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0B2E" w14:textId="77777777" w:rsidR="00377A7F" w:rsidRDefault="00000000">
      <w:pPr>
        <w:pStyle w:val="3"/>
        <w:rPr>
          <w:lang w:eastAsia="ja-JP"/>
        </w:rPr>
      </w:pPr>
      <w:bookmarkStart w:id="0" w:name="第6章-正準理論と正準分布"/>
      <w:r>
        <w:rPr>
          <w:rFonts w:hint="eastAsia"/>
          <w:b/>
          <w:bCs/>
          <w:lang w:eastAsia="ja-JP"/>
        </w:rPr>
        <w:t>第</w:t>
      </w:r>
      <w:r>
        <w:rPr>
          <w:rFonts w:hint="eastAsia"/>
          <w:b/>
          <w:bCs/>
          <w:lang w:eastAsia="ja-JP"/>
        </w:rPr>
        <w:t>6</w:t>
      </w:r>
      <w:r>
        <w:rPr>
          <w:rFonts w:hint="eastAsia"/>
          <w:b/>
          <w:bCs/>
          <w:lang w:eastAsia="ja-JP"/>
        </w:rPr>
        <w:t>章</w:t>
      </w:r>
      <w:r>
        <w:rPr>
          <w:b/>
          <w:bCs/>
          <w:lang w:eastAsia="ja-JP"/>
        </w:rPr>
        <w:t xml:space="preserve"> </w:t>
      </w:r>
      <w:r>
        <w:rPr>
          <w:rFonts w:hint="eastAsia"/>
          <w:b/>
          <w:bCs/>
          <w:lang w:eastAsia="ja-JP"/>
        </w:rPr>
        <w:t>正準理論と正準分布</w:t>
      </w:r>
    </w:p>
    <w:p w14:paraId="3053C3B2" w14:textId="0EC4BF53" w:rsidR="00377A7F" w:rsidRDefault="0094245C">
      <w:pPr>
        <w:pStyle w:val="FirstParagraph"/>
        <w:rPr>
          <w:lang w:eastAsia="ja-JP"/>
        </w:rPr>
      </w:pPr>
      <w:r>
        <w:rPr>
          <w:rFonts w:hint="eastAsia"/>
          <w:lang w:eastAsia="ja-JP"/>
        </w:rPr>
        <w:t>前章までに</w:t>
      </w:r>
      <w:r w:rsidR="00000000">
        <w:rPr>
          <w:rFonts w:hint="eastAsia"/>
          <w:lang w:eastAsia="ja-JP"/>
        </w:rPr>
        <w:t>、マクスウェルの速度分布やボルツマン分布といった統計分布関数について学んできました。これらは理想気体を対象とし、粒子間の相互作用を無視するという、ある種、理想的な状況下でのみ成立する理論でした。しかし、私たちが材料科学で扱う現実の物質、例えば金属やセラミックス、ポリマーなどでは、原子や分子間の複雑な相互作用がその物性を決定づけています。</w:t>
      </w:r>
    </w:p>
    <w:p w14:paraId="1887514B" w14:textId="77777777" w:rsidR="00377A7F" w:rsidRDefault="00000000">
      <w:pPr>
        <w:pStyle w:val="a0"/>
        <w:rPr>
          <w:lang w:eastAsia="ja-JP"/>
        </w:rPr>
      </w:pPr>
      <w:r>
        <w:rPr>
          <w:rFonts w:hint="eastAsia"/>
          <w:lang w:eastAsia="ja-JP"/>
        </w:rPr>
        <w:t>本章では、そのような</w:t>
      </w:r>
      <w:r>
        <w:rPr>
          <w:rFonts w:hint="eastAsia"/>
          <w:b/>
          <w:bCs/>
          <w:lang w:eastAsia="ja-JP"/>
        </w:rPr>
        <w:t>粒子間の相互作用を含む、あらゆる系に適用可能な、極めて普遍的で強力な統計力学の理論</w:t>
      </w:r>
      <w:r>
        <w:rPr>
          <w:lang w:eastAsia="ja-JP"/>
        </w:rPr>
        <w:t>、すなわち「</w:t>
      </w:r>
      <w:r>
        <w:rPr>
          <w:rFonts w:hint="eastAsia"/>
          <w:b/>
          <w:bCs/>
          <w:lang w:eastAsia="ja-JP"/>
        </w:rPr>
        <w:t>正準理論（</w:t>
      </w:r>
      <w:r>
        <w:rPr>
          <w:rFonts w:hint="eastAsia"/>
          <w:b/>
          <w:bCs/>
          <w:lang w:eastAsia="ja-JP"/>
        </w:rPr>
        <w:t>Canonical</w:t>
      </w:r>
      <w:r>
        <w:rPr>
          <w:b/>
          <w:bCs/>
          <w:lang w:eastAsia="ja-JP"/>
        </w:rPr>
        <w:t xml:space="preserve"> </w:t>
      </w:r>
      <w:r>
        <w:rPr>
          <w:rFonts w:hint="eastAsia"/>
          <w:b/>
          <w:bCs/>
          <w:lang w:eastAsia="ja-JP"/>
        </w:rPr>
        <w:t>Theory</w:t>
      </w:r>
      <w:r>
        <w:rPr>
          <w:rFonts w:hint="eastAsia"/>
          <w:b/>
          <w:bCs/>
          <w:lang w:eastAsia="ja-JP"/>
        </w:rPr>
        <w:t>）</w:t>
      </w:r>
      <w:r>
        <w:rPr>
          <w:rFonts w:hint="eastAsia"/>
          <w:lang w:eastAsia="ja-JP"/>
        </w:rPr>
        <w:t>」について学びます。この理論は、統計力学の父とも称されるアメリカの物理学者</w:t>
      </w:r>
      <w:r>
        <w:rPr>
          <w:rFonts w:hint="eastAsia"/>
          <w:b/>
          <w:bCs/>
          <w:lang w:eastAsia="ja-JP"/>
        </w:rPr>
        <w:t>ジョサイア・ウィラード・ギブス（</w:t>
      </w:r>
      <w:r>
        <w:rPr>
          <w:rFonts w:hint="eastAsia"/>
          <w:b/>
          <w:bCs/>
          <w:lang w:eastAsia="ja-JP"/>
        </w:rPr>
        <w:t>Josiah</w:t>
      </w:r>
      <w:r>
        <w:rPr>
          <w:b/>
          <w:bCs/>
          <w:lang w:eastAsia="ja-JP"/>
        </w:rPr>
        <w:t xml:space="preserve"> Willard </w:t>
      </w:r>
      <w:r>
        <w:rPr>
          <w:rFonts w:hint="eastAsia"/>
          <w:b/>
          <w:bCs/>
          <w:lang w:eastAsia="ja-JP"/>
        </w:rPr>
        <w:t>Gibbs</w:t>
      </w:r>
      <w:r>
        <w:rPr>
          <w:rFonts w:hint="eastAsia"/>
          <w:b/>
          <w:bCs/>
          <w:lang w:eastAsia="ja-JP"/>
        </w:rPr>
        <w:t>）</w:t>
      </w:r>
      <w:r>
        <w:rPr>
          <w:rFonts w:hint="eastAsia"/>
          <w:lang w:eastAsia="ja-JP"/>
        </w:rPr>
        <w:t>によって体系化され、現代の統計物理学の基礎を築きました。</w:t>
      </w:r>
    </w:p>
    <w:p w14:paraId="1A46649E" w14:textId="77777777" w:rsidR="00377A7F" w:rsidRDefault="00000000">
      <w:pPr>
        <w:pStyle w:val="4"/>
        <w:rPr>
          <w:lang w:eastAsia="ja-JP"/>
        </w:rPr>
      </w:pPr>
      <w:bookmarkStart w:id="1" w:name="これまでの統計分布の復習とその限界"/>
      <w:r>
        <w:rPr>
          <w:b/>
          <w:bCs/>
          <w:lang w:eastAsia="ja-JP"/>
        </w:rPr>
        <w:t xml:space="preserve">6.1 </w:t>
      </w:r>
      <w:r>
        <w:rPr>
          <w:rFonts w:hint="eastAsia"/>
          <w:b/>
          <w:bCs/>
          <w:lang w:eastAsia="ja-JP"/>
        </w:rPr>
        <w:t>これまでの統計分布の復習とその限界</w:t>
      </w:r>
    </w:p>
    <w:p w14:paraId="198EC7FC" w14:textId="77777777" w:rsidR="00377A7F" w:rsidRDefault="00000000">
      <w:pPr>
        <w:pStyle w:val="FirstParagraph"/>
        <w:rPr>
          <w:lang w:eastAsia="ja-JP"/>
        </w:rPr>
      </w:pPr>
      <w:r>
        <w:rPr>
          <w:rFonts w:hint="eastAsia"/>
          <w:lang w:eastAsia="ja-JP"/>
        </w:rPr>
        <w:t>本題に入る前に、これまでに学んだ統計分布を振り返り、その限界点を明確にしておきましょう。</w:t>
      </w:r>
    </w:p>
    <w:p w14:paraId="159AC612" w14:textId="77777777" w:rsidR="00377A7F" w:rsidRDefault="00000000">
      <w:pPr>
        <w:pStyle w:val="Compact"/>
        <w:numPr>
          <w:ilvl w:val="0"/>
          <w:numId w:val="2"/>
        </w:numPr>
        <w:rPr>
          <w:lang w:eastAsia="ja-JP"/>
        </w:rPr>
      </w:pPr>
      <w:r>
        <w:rPr>
          <w:rFonts w:hint="eastAsia"/>
          <w:b/>
          <w:bCs/>
          <w:lang w:eastAsia="ja-JP"/>
        </w:rPr>
        <w:t>マクスウェルの速度分布関数</w:t>
      </w:r>
      <w:r>
        <w:rPr>
          <w:lang w:eastAsia="ja-JP"/>
        </w:rPr>
        <w:t>:</w:t>
      </w:r>
    </w:p>
    <w:p w14:paraId="6DAD6ADE" w14:textId="77777777" w:rsidR="00377A7F" w:rsidRDefault="00000000">
      <w:pPr>
        <w:pStyle w:val="Compact"/>
        <w:numPr>
          <w:ilvl w:val="1"/>
          <w:numId w:val="3"/>
        </w:numPr>
        <w:rPr>
          <w:lang w:eastAsia="ja-JP"/>
        </w:rPr>
      </w:pPr>
      <w:r>
        <w:rPr>
          <w:rFonts w:hint="eastAsia"/>
          <w:lang w:eastAsia="ja-JP"/>
        </w:rPr>
        <w:t>理想気体を対象とし、粒子は運動エネルギーのみを持つと考えます。</w:t>
      </w:r>
    </w:p>
    <w:p w14:paraId="30E9A7AF" w14:textId="77777777" w:rsidR="00377A7F" w:rsidRDefault="00000000">
      <w:pPr>
        <w:pStyle w:val="Compact"/>
        <w:numPr>
          <w:ilvl w:val="1"/>
          <w:numId w:val="3"/>
        </w:numPr>
        <w:rPr>
          <w:lang w:eastAsia="ja-JP"/>
        </w:rPr>
      </w:pPr>
      <w:r>
        <w:rPr>
          <w:rFonts w:hint="eastAsia"/>
          <w:lang w:eastAsia="ja-JP"/>
        </w:rPr>
        <w:t>空間の等方性という仮定から、粒子の速度分布を導き出しました。</w:t>
      </w:r>
    </w:p>
    <w:p w14:paraId="0ED2A0BF" w14:textId="6BB58590" w:rsidR="00377A7F" w:rsidRDefault="00000000">
      <w:pPr>
        <w:pStyle w:val="Compact"/>
        <w:numPr>
          <w:ilvl w:val="1"/>
          <w:numId w:val="3"/>
        </w:numPr>
        <w:rPr>
          <w:lang w:eastAsia="ja-JP"/>
        </w:rPr>
      </w:pPr>
      <w:r>
        <w:rPr>
          <w:rFonts w:hint="eastAsia"/>
          <w:lang w:eastAsia="ja-JP"/>
        </w:rPr>
        <w:t>粒子間の</w:t>
      </w:r>
      <w:r w:rsidR="0094245C">
        <w:rPr>
          <w:rFonts w:hint="eastAsia"/>
          <w:lang w:eastAsia="ja-JP"/>
        </w:rPr>
        <w:t>相互作用、</w:t>
      </w:r>
      <w:r>
        <w:rPr>
          <w:rFonts w:hint="eastAsia"/>
          <w:lang w:eastAsia="ja-JP"/>
        </w:rPr>
        <w:t>エネルギーのやり取りや、外部からのポテンシャル（外場）の影響は考慮されていませんでした。</w:t>
      </w:r>
    </w:p>
    <w:p w14:paraId="416D6D65" w14:textId="77777777" w:rsidR="00377A7F" w:rsidRDefault="00000000">
      <w:pPr>
        <w:pStyle w:val="Compact"/>
        <w:numPr>
          <w:ilvl w:val="0"/>
          <w:numId w:val="2"/>
        </w:numPr>
      </w:pPr>
      <w:proofErr w:type="spellStart"/>
      <w:r>
        <w:rPr>
          <w:rFonts w:hint="eastAsia"/>
          <w:b/>
          <w:bCs/>
        </w:rPr>
        <w:t>ボルツマン分布</w:t>
      </w:r>
      <w:proofErr w:type="spellEnd"/>
      <w:r>
        <w:t>:</w:t>
      </w:r>
    </w:p>
    <w:p w14:paraId="1E0A8366" w14:textId="77777777" w:rsidR="00377A7F" w:rsidRDefault="00000000">
      <w:pPr>
        <w:pStyle w:val="Compact"/>
        <w:numPr>
          <w:ilvl w:val="1"/>
          <w:numId w:val="4"/>
        </w:numPr>
        <w:rPr>
          <w:lang w:eastAsia="ja-JP"/>
        </w:rPr>
      </w:pPr>
      <w:r>
        <w:rPr>
          <w:rFonts w:hint="eastAsia"/>
          <w:lang w:eastAsia="ja-JP"/>
        </w:rPr>
        <w:t>これも理想気体が対象ですが、マクスウェル分布より一歩進んで、粒子間のエネルギー交換や、外場によるポテンシャルの影響を考慮しました。</w:t>
      </w:r>
    </w:p>
    <w:p w14:paraId="145FB361" w14:textId="77777777" w:rsidR="00377A7F" w:rsidRDefault="00000000">
      <w:pPr>
        <w:pStyle w:val="Compact"/>
        <w:numPr>
          <w:ilvl w:val="1"/>
          <w:numId w:val="4"/>
        </w:numPr>
        <w:rPr>
          <w:lang w:eastAsia="ja-JP"/>
        </w:rPr>
      </w:pPr>
      <w:r>
        <w:rPr>
          <w:rFonts w:hint="eastAsia"/>
          <w:lang w:eastAsia="ja-JP"/>
        </w:rPr>
        <w:lastRenderedPageBreak/>
        <w:t>1</w:t>
      </w:r>
      <w:r>
        <w:rPr>
          <w:rFonts w:hint="eastAsia"/>
          <w:lang w:eastAsia="ja-JP"/>
        </w:rPr>
        <w:t>粒子がとりうる状態を位相空間（</w:t>
      </w:r>
      <w:r>
        <w:rPr>
          <w:rFonts w:hint="eastAsia"/>
          <w:b/>
          <w:bCs/>
        </w:rPr>
        <w:t>μ</w:t>
      </w:r>
      <w:r>
        <w:rPr>
          <w:rFonts w:hint="eastAsia"/>
          <w:b/>
          <w:bCs/>
          <w:lang w:eastAsia="ja-JP"/>
        </w:rPr>
        <w:t>空間</w:t>
      </w:r>
      <w:r>
        <w:rPr>
          <w:rFonts w:hint="eastAsia"/>
          <w:lang w:eastAsia="ja-JP"/>
        </w:rPr>
        <w:t>）上で考え、等確率の原理と制約条件（全粒子数、全エネルギーが一定）の下で、最も確率の高い（配置数</w:t>
      </w:r>
      <w:r>
        <w:rPr>
          <w:rFonts w:hint="eastAsia"/>
          <w:lang w:eastAsia="ja-JP"/>
        </w:rPr>
        <w:t>W</w:t>
      </w:r>
      <w:r>
        <w:rPr>
          <w:rFonts w:hint="eastAsia"/>
          <w:lang w:eastAsia="ja-JP"/>
        </w:rPr>
        <w:t>が最大の）分布を求めました。</w:t>
      </w:r>
    </w:p>
    <w:p w14:paraId="6A647D25" w14:textId="47F166F8" w:rsidR="00377A7F" w:rsidRDefault="00000000" w:rsidP="0094245C">
      <w:pPr>
        <w:pStyle w:val="Compact"/>
        <w:numPr>
          <w:ilvl w:val="1"/>
          <w:numId w:val="1"/>
        </w:numPr>
        <w:rPr>
          <w:lang w:eastAsia="ja-JP"/>
        </w:rPr>
      </w:pPr>
      <w:r>
        <w:rPr>
          <w:rFonts w:hint="eastAsia"/>
          <w:lang w:eastAsia="ja-JP"/>
        </w:rPr>
        <w:t>その結果、あるエネルギー</w:t>
      </w:r>
      <w:r w:rsidR="0094245C">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94245C">
        <w:rPr>
          <w:rFonts w:hint="eastAsia"/>
          <w:lang w:eastAsia="ja-JP"/>
        </w:rPr>
        <w:t xml:space="preserve"> </w:t>
      </w:r>
      <w:r>
        <w:rPr>
          <w:rFonts w:hint="eastAsia"/>
          <w:lang w:eastAsia="ja-JP"/>
        </w:rPr>
        <w:t>を持つ粒子の出現確率は、</w:t>
      </w:r>
      <w:r w:rsidRPr="0094245C">
        <w:rPr>
          <w:rFonts w:hint="eastAsia"/>
          <w:b/>
          <w:bCs/>
          <w:lang w:eastAsia="ja-JP"/>
        </w:rPr>
        <w:t>ボルツマン因子</w:t>
      </w:r>
      <w:r w:rsidR="0094245C" w:rsidRPr="0094245C">
        <w:rPr>
          <w:rFonts w:hint="eastAsia"/>
          <w:b/>
          <w:bCs/>
          <w:lang w:eastAsia="ja-JP"/>
        </w:rPr>
        <w:t xml:space="preserve"> </w:t>
      </w:r>
      <m:oMath>
        <m:r>
          <m:rPr>
            <m:sty m:val="p"/>
          </m:rPr>
          <w:rPr>
            <w:rFonts w:ascii="Cambria Math" w:hAnsi="Cambria Math"/>
            <w:lang w:eastAsia="ja-JP"/>
          </w:rPr>
          <m:t>exp</m:t>
        </m:r>
        <m:r>
          <m:rPr>
            <m:sty m:val="p"/>
          </m:rPr>
          <w:rPr>
            <w:rFonts w:ascii="Cambria Math" w:hAnsi="Cambria Math"/>
            <w:lang w:eastAsia="ja-JP"/>
          </w:rPr>
          <m:t>(-</m:t>
        </m:r>
        <m:r>
          <w:rPr>
            <w:rFonts w:ascii="Cambria Math" w:hAnsi="Cambria Math"/>
            <w:lang w:eastAsia="ja-JP"/>
          </w:rPr>
          <m:t>β</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oMath>
      <w:r w:rsidR="0094245C">
        <w:rPr>
          <w:rFonts w:hint="eastAsia"/>
          <w:lang w:eastAsia="ja-JP"/>
        </w:rPr>
        <w:t xml:space="preserve"> </w:t>
      </w:r>
      <w:r>
        <w:rPr>
          <w:rFonts w:hint="eastAsia"/>
          <w:lang w:eastAsia="ja-JP"/>
        </w:rPr>
        <w:t>に比例するという、以下の分布関数が導かれました。</w:t>
      </w:r>
    </w:p>
    <w:p w14:paraId="2C21F22C" w14:textId="77777777" w:rsidR="00377A7F" w:rsidRDefault="00000000">
      <w:pPr>
        <w:pStyle w:val="Compact"/>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1F0751C2" w14:textId="1FECC083" w:rsidR="00377A7F" w:rsidRDefault="00000000" w:rsidP="0094245C">
      <w:pPr>
        <w:pStyle w:val="Compact"/>
        <w:numPr>
          <w:ilvl w:val="1"/>
          <w:numId w:val="1"/>
        </w:numPr>
        <w:rPr>
          <w:lang w:eastAsia="ja-JP"/>
        </w:rPr>
      </w:pPr>
      <w:r>
        <w:rPr>
          <w:lang w:eastAsia="ja-JP"/>
        </w:rPr>
        <w:t>ここで、</w:t>
      </w:r>
      <m:oMath>
        <m:sSub>
          <m:sSubPr>
            <m:ctrlPr>
              <w:rPr>
                <w:rFonts w:ascii="Cambria Math" w:hAnsi="Cambria Math"/>
              </w:rPr>
            </m:ctrlPr>
          </m:sSubPr>
          <m:e>
            <m:r>
              <w:rPr>
                <w:rFonts w:ascii="Cambria Math" w:hAnsi="Cambria Math"/>
                <w:lang w:eastAsia="ja-JP"/>
              </w:rPr>
              <m:t>n</m:t>
            </m:r>
          </m:e>
          <m:sub>
            <m:r>
              <w:rPr>
                <w:rFonts w:ascii="Cambria Math" w:hAnsi="Cambria Math"/>
                <w:lang w:eastAsia="ja-JP"/>
              </w:rPr>
              <m:t>i</m:t>
            </m:r>
          </m:sub>
        </m:sSub>
      </m:oMath>
      <w:r w:rsidR="0094245C">
        <w:rPr>
          <w:rFonts w:hint="eastAsia"/>
          <w:lang w:eastAsia="ja-JP"/>
        </w:rPr>
        <w:t xml:space="preserve"> </w:t>
      </w:r>
      <w:r>
        <w:rPr>
          <w:lang w:eastAsia="ja-JP"/>
        </w:rPr>
        <w:t>はエネルギー</w:t>
      </w:r>
      <w:r w:rsidR="0094245C">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94245C">
        <w:rPr>
          <w:rFonts w:hint="eastAsia"/>
          <w:lang w:eastAsia="ja-JP"/>
        </w:rPr>
        <w:t xml:space="preserve"> </w:t>
      </w:r>
      <w:r>
        <w:rPr>
          <w:rFonts w:hint="eastAsia"/>
          <w:lang w:eastAsia="ja-JP"/>
        </w:rPr>
        <w:t>を持つ粒子の数、</w:t>
      </w:r>
      <m:oMath>
        <m:r>
          <w:rPr>
            <w:rFonts w:ascii="Cambria Math" w:hAnsi="Cambria Math"/>
            <w:lang w:eastAsia="ja-JP"/>
          </w:rPr>
          <m:t>N</m:t>
        </m:r>
      </m:oMath>
      <w:r w:rsidR="0094245C">
        <w:rPr>
          <w:rFonts w:hint="eastAsia"/>
          <w:lang w:eastAsia="ja-JP"/>
        </w:rPr>
        <w:t xml:space="preserve"> </w:t>
      </w:r>
      <w:r>
        <w:rPr>
          <w:rFonts w:hint="eastAsia"/>
          <w:lang w:eastAsia="ja-JP"/>
        </w:rPr>
        <w:t>は全粒子数、</w:t>
      </w:r>
      <m:oMath>
        <m:r>
          <w:rPr>
            <w:rFonts w:ascii="Cambria Math" w:hAnsi="Cambria Math"/>
            <w:lang w:eastAsia="ja-JP"/>
          </w:rPr>
          <m:t>Z</m:t>
        </m:r>
      </m:oMath>
      <w:r w:rsidR="0094245C">
        <w:rPr>
          <w:rFonts w:hint="eastAsia"/>
          <w:lang w:eastAsia="ja-JP"/>
        </w:rPr>
        <w:t xml:space="preserve"> </w:t>
      </w:r>
      <w:r>
        <w:rPr>
          <w:rFonts w:hint="eastAsia"/>
          <w:lang w:eastAsia="ja-JP"/>
        </w:rPr>
        <w:t>は分配関数、</w:t>
      </w:r>
      <m:oMath>
        <m:r>
          <w:rPr>
            <w:rFonts w:ascii="Cambria Math" w:hAnsi="Cambria Math"/>
            <w:lang w:eastAsia="ja-JP"/>
          </w:rPr>
          <m:t>β</m:t>
        </m:r>
        <m:r>
          <m:rPr>
            <m:sty m:val="p"/>
          </m:rPr>
          <w:rPr>
            <w:rFonts w:ascii="Cambria Math" w:hAnsi="Cambria Math"/>
            <w:lang w:eastAsia="ja-JP"/>
          </w:rPr>
          <m:t>=</m:t>
        </m:r>
        <m:r>
          <w:rPr>
            <w:rFonts w:ascii="Cambria Math" w:hAnsi="Cambria Math"/>
            <w:lang w:eastAsia="ja-JP"/>
          </w:rPr>
          <m:t>1</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w:rPr>
            <w:rFonts w:ascii="Cambria Math" w:hAnsi="Cambria Math"/>
            <w:lang w:eastAsia="ja-JP"/>
          </w:rPr>
          <m:t>T</m:t>
        </m:r>
        <m:r>
          <m:rPr>
            <m:sty m:val="p"/>
          </m:rPr>
          <w:rPr>
            <w:rFonts w:ascii="Cambria Math" w:hAnsi="Cambria Math"/>
            <w:lang w:eastAsia="ja-JP"/>
          </w:rPr>
          <m:t>)</m:t>
        </m:r>
      </m:oMath>
      <w:r w:rsidR="0094245C">
        <w:rPr>
          <w:rFonts w:hint="eastAsia"/>
          <w:lang w:eastAsia="ja-JP"/>
        </w:rPr>
        <w:t xml:space="preserve"> </w:t>
      </w:r>
      <w:r>
        <w:rPr>
          <w:lang w:eastAsia="ja-JP"/>
        </w:rPr>
        <w:t>です。</w:t>
      </w:r>
    </w:p>
    <w:p w14:paraId="628FD747" w14:textId="400ECC41" w:rsidR="00377A7F" w:rsidRDefault="00000000">
      <w:pPr>
        <w:pStyle w:val="FirstParagraph"/>
        <w:rPr>
          <w:lang w:eastAsia="ja-JP"/>
        </w:rPr>
      </w:pPr>
      <w:r>
        <w:rPr>
          <w:rFonts w:hint="eastAsia"/>
          <w:lang w:eastAsia="ja-JP"/>
        </w:rPr>
        <w:t>しかし、ボルツマン分布の導出においても、</w:t>
      </w:r>
      <w:r>
        <w:rPr>
          <w:rFonts w:hint="eastAsia"/>
          <w:b/>
          <w:bCs/>
          <w:lang w:eastAsia="ja-JP"/>
        </w:rPr>
        <w:t>「粒子間の相互作用は無い」</w:t>
      </w:r>
      <w:r>
        <w:rPr>
          <w:rFonts w:hint="eastAsia"/>
          <w:lang w:eastAsia="ja-JP"/>
        </w:rPr>
        <w:t>という重大な仮定が置かれていました。この仮定のため、系の全エネルギー</w:t>
      </w:r>
      <w:r w:rsidR="0094245C">
        <w:rPr>
          <w:rFonts w:hint="eastAsia"/>
          <w:lang w:eastAsia="ja-JP"/>
        </w:rPr>
        <w:t xml:space="preserve"> </w:t>
      </w:r>
      <m:oMath>
        <m:r>
          <w:rPr>
            <w:rFonts w:ascii="Cambria Math" w:hAnsi="Cambria Math"/>
            <w:lang w:eastAsia="ja-JP"/>
          </w:rPr>
          <m:t>E</m:t>
        </m:r>
      </m:oMath>
      <w:r w:rsidR="0094245C">
        <w:rPr>
          <w:rFonts w:hint="eastAsia"/>
          <w:lang w:eastAsia="ja-JP"/>
        </w:rPr>
        <w:t xml:space="preserve"> </w:t>
      </w:r>
      <w:r>
        <w:rPr>
          <w:rFonts w:hint="eastAsia"/>
          <w:lang w:eastAsia="ja-JP"/>
        </w:rPr>
        <w:t>は、各粒子のエネルギー</w:t>
      </w:r>
      <w:r w:rsidR="0094245C">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94245C">
        <w:rPr>
          <w:rFonts w:hint="eastAsia"/>
          <w:lang w:eastAsia="ja-JP"/>
        </w:rPr>
        <w:t xml:space="preserve"> </w:t>
      </w:r>
      <w:r>
        <w:rPr>
          <w:rFonts w:hint="eastAsia"/>
          <w:lang w:eastAsia="ja-JP"/>
        </w:rPr>
        <w:t>の単純な和で表現できました。</w:t>
      </w:r>
    </w:p>
    <w:p w14:paraId="4342A3F2" w14:textId="77777777" w:rsidR="00377A7F" w:rsidRDefault="00000000">
      <w:pPr>
        <w:pStyle w:val="a0"/>
      </w:pPr>
      <m:oMathPara>
        <m:oMathParaPr>
          <m:jc m:val="center"/>
        </m:oMathParaPr>
        <m:oMath>
          <m:r>
            <w:rPr>
              <w:rFonts w:ascii="Cambria Math" w:hAnsi="Cambria Math"/>
            </w:rPr>
            <m:t>E</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n</m:t>
                  </m:r>
                </m:e>
                <m:sub>
                  <m:r>
                    <w:rPr>
                      <w:rFonts w:ascii="Cambria Math" w:hAnsi="Cambria Math"/>
                    </w:rPr>
                    <m:t>i</m:t>
                  </m:r>
                </m:sub>
              </m:sSub>
            </m:e>
          </m:nary>
          <m:sSub>
            <m:sSubPr>
              <m:ctrlPr>
                <w:rPr>
                  <w:rFonts w:ascii="Cambria Math" w:hAnsi="Cambria Math"/>
                </w:rPr>
              </m:ctrlPr>
            </m:sSubPr>
            <m:e>
              <m:r>
                <w:rPr>
                  <w:rFonts w:ascii="Cambria Math" w:hAnsi="Cambria Math"/>
                </w:rPr>
                <m:t>e</m:t>
              </m:r>
            </m:e>
            <m:sub>
              <m:r>
                <w:rPr>
                  <w:rFonts w:ascii="Cambria Math" w:hAnsi="Cambria Math"/>
                </w:rPr>
                <m:t>i</m:t>
              </m:r>
            </m:sub>
          </m:sSub>
        </m:oMath>
      </m:oMathPara>
    </w:p>
    <w:p w14:paraId="6E985CFE" w14:textId="77777777" w:rsidR="00377A7F" w:rsidRDefault="00000000">
      <w:pPr>
        <w:pStyle w:val="FirstParagraph"/>
        <w:rPr>
          <w:lang w:eastAsia="ja-JP"/>
        </w:rPr>
      </w:pPr>
      <w:r>
        <w:rPr>
          <w:rFonts w:hint="eastAsia"/>
          <w:lang w:eastAsia="ja-JP"/>
        </w:rPr>
        <w:t>現実の物質では、粒子間に引力や斥力が働きます。この相互作用エネルギーを考慮すると、系の全エネルギー（ハミルトニアン）は以下のように、より複雑な形で表されます。</w:t>
      </w:r>
    </w:p>
    <w:p w14:paraId="6634738F" w14:textId="77777777" w:rsidR="00377A7F" w:rsidRDefault="00000000">
      <w:pPr>
        <w:pStyle w:val="a0"/>
      </w:pPr>
      <m:oMathPara>
        <m:oMathParaPr>
          <m:jc m:val="center"/>
        </m:oMathParaPr>
        <m:oMath>
          <m:r>
            <w:rPr>
              <w:rFonts w:ascii="Cambria Math" w:hAnsi="Cambria Math"/>
            </w:rPr>
            <m:t>E</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f>
                <m:fPr>
                  <m:ctrlPr>
                    <w:rPr>
                      <w:rFonts w:ascii="Cambria Math" w:hAnsi="Cambria Math"/>
                    </w:rPr>
                  </m:ctrlPr>
                </m:fPr>
                <m:num>
                  <m:r>
                    <w:rPr>
                      <w:rFonts w:ascii="Cambria Math" w:hAnsi="Cambria Math"/>
                    </w:rPr>
                    <m:t>1</m:t>
                  </m:r>
                </m:num>
                <m:den>
                  <m:r>
                    <w:rPr>
                      <w:rFonts w:ascii="Cambria Math" w:hAnsi="Cambria Math"/>
                    </w:rPr>
                    <m:t>2m</m:t>
                  </m:r>
                </m:den>
              </m:f>
            </m:e>
          </m:nary>
          <m:sSubSup>
            <m:sSubSupPr>
              <m:ctrlPr>
                <w:rPr>
                  <w:rFonts w:ascii="Cambria Math" w:hAnsi="Cambria Math"/>
                </w:rPr>
              </m:ctrlPr>
            </m:sSubSupPr>
            <m:e>
              <m:r>
                <m:rPr>
                  <m:sty m:val="b"/>
                </m:rPr>
                <w:rPr>
                  <w:rFonts w:ascii="Cambria Math" w:hAnsi="Cambria Math"/>
                </w:rPr>
                <m:t>p</m:t>
              </m:r>
            </m:e>
            <m:sub>
              <m:r>
                <w:rPr>
                  <w:rFonts w:ascii="Cambria Math" w:hAnsi="Cambria Math"/>
                </w:rPr>
                <m:t>i</m:t>
              </m:r>
            </m:sub>
            <m:sup>
              <m:r>
                <w:rPr>
                  <w:rFonts w:ascii="Cambria Math" w:hAnsi="Cambria Math"/>
                </w:rPr>
                <m:t>2</m:t>
              </m:r>
            </m:sup>
          </m:sSubSup>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U</m:t>
                  </m:r>
                </m:e>
                <m:sub>
                  <m:r>
                    <m:rPr>
                      <m:nor/>
                    </m:rPr>
                    <m:t>ex</m:t>
                  </m:r>
                </m:sub>
              </m:sSub>
            </m:e>
          </m:nary>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ij</m:t>
                  </m:r>
                </m:sub>
              </m:sSub>
            </m:e>
          </m:nary>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j</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r</m:t>
              </m:r>
            </m:e>
            <m:sub>
              <m:r>
                <w:rPr>
                  <w:rFonts w:ascii="Cambria Math" w:hAnsi="Cambria Math"/>
                </w:rPr>
                <m:t>i</m:t>
              </m:r>
            </m:sub>
          </m:sSub>
          <m:r>
            <m:rPr>
              <m:sty m:val="p"/>
            </m:rPr>
            <w:rPr>
              <w:rFonts w:ascii="Cambria Math" w:hAnsi="Cambria Math"/>
            </w:rPr>
            <m:t>)</m:t>
          </m:r>
        </m:oMath>
      </m:oMathPara>
    </w:p>
    <w:p w14:paraId="1E87B1DB" w14:textId="4B8C2B8C" w:rsidR="00377A7F" w:rsidRDefault="00000000">
      <w:pPr>
        <w:pStyle w:val="FirstParagraph"/>
        <w:rPr>
          <w:lang w:eastAsia="ja-JP"/>
        </w:rPr>
      </w:pPr>
      <w:r>
        <w:rPr>
          <w:rFonts w:hint="eastAsia"/>
          <w:lang w:eastAsia="ja-JP"/>
        </w:rPr>
        <w:t>右辺第</w:t>
      </w:r>
      <w:r>
        <w:rPr>
          <w:rFonts w:hint="eastAsia"/>
          <w:lang w:eastAsia="ja-JP"/>
        </w:rPr>
        <w:t>3</w:t>
      </w:r>
      <w:r>
        <w:rPr>
          <w:rFonts w:hint="eastAsia"/>
          <w:lang w:eastAsia="ja-JP"/>
        </w:rPr>
        <w:t>項の</w:t>
      </w:r>
      <w:r w:rsidR="0094245C">
        <w:rPr>
          <w:rFonts w:hint="eastAsia"/>
          <w:lang w:eastAsia="ja-JP"/>
        </w:rPr>
        <w:t xml:space="preserve"> </w:t>
      </w:r>
      <m:oMath>
        <m:sSub>
          <m:sSubPr>
            <m:ctrlPr>
              <w:rPr>
                <w:rFonts w:ascii="Cambria Math" w:hAnsi="Cambria Math"/>
              </w:rPr>
            </m:ctrlPr>
          </m:sSubPr>
          <m:e>
            <m:r>
              <w:rPr>
                <w:rFonts w:ascii="Cambria Math" w:hAnsi="Cambria Math"/>
                <w:lang w:eastAsia="ja-JP"/>
              </w:rPr>
              <m:t>U</m:t>
            </m:r>
          </m:e>
          <m:sub>
            <m:r>
              <w:rPr>
                <w:rFonts w:ascii="Cambria Math" w:hAnsi="Cambria Math"/>
                <w:lang w:eastAsia="ja-JP"/>
              </w:rPr>
              <m:t>ij</m:t>
            </m:r>
          </m:sub>
        </m:sSub>
      </m:oMath>
      <w:r w:rsidR="0094245C">
        <w:rPr>
          <w:rFonts w:hint="eastAsia"/>
          <w:lang w:eastAsia="ja-JP"/>
        </w:rPr>
        <w:t xml:space="preserve"> </w:t>
      </w:r>
      <w:r>
        <w:rPr>
          <w:rFonts w:hint="eastAsia"/>
          <w:lang w:eastAsia="ja-JP"/>
        </w:rPr>
        <w:t>が粒子間の相互作用エネルギーです。この項が存在するため、系の全エネルギーを個々の粒子のエネルギーの和として分離することができなくなります。これがボルツマン分布</w:t>
      </w:r>
      <w:r w:rsidR="0094245C">
        <w:rPr>
          <w:rFonts w:hint="eastAsia"/>
          <w:lang w:eastAsia="ja-JP"/>
        </w:rPr>
        <w:t>を</w:t>
      </w:r>
      <w:r>
        <w:rPr>
          <w:rFonts w:hint="eastAsia"/>
          <w:lang w:eastAsia="ja-JP"/>
        </w:rPr>
        <w:t>現実の系に直接適用できない根本的な理由です。</w:t>
      </w:r>
    </w:p>
    <w:p w14:paraId="56BEE763" w14:textId="77777777" w:rsidR="00377A7F" w:rsidRDefault="00000000">
      <w:pPr>
        <w:pStyle w:val="4"/>
        <w:rPr>
          <w:lang w:eastAsia="ja-JP"/>
        </w:rPr>
      </w:pPr>
      <w:bookmarkStart w:id="2" w:name="正準理論の考え方アンサンブルという発想"/>
      <w:bookmarkEnd w:id="1"/>
      <w:r>
        <w:rPr>
          <w:b/>
          <w:bCs/>
          <w:lang w:eastAsia="ja-JP"/>
        </w:rPr>
        <w:lastRenderedPageBreak/>
        <w:t xml:space="preserve">6.2 </w:t>
      </w:r>
      <w:r>
        <w:rPr>
          <w:rFonts w:hint="eastAsia"/>
          <w:b/>
          <w:bCs/>
          <w:lang w:eastAsia="ja-JP"/>
        </w:rPr>
        <w:t>正準理論の考え方：アンサンブルという発想</w:t>
      </w:r>
    </w:p>
    <w:p w14:paraId="74BFB015" w14:textId="77777777" w:rsidR="00377A7F" w:rsidRDefault="00000000">
      <w:pPr>
        <w:pStyle w:val="5"/>
        <w:rPr>
          <w:lang w:eastAsia="ja-JP"/>
        </w:rPr>
      </w:pPr>
      <w:bookmarkStart w:id="3" w:name="思考の転換粒子から系全体へ"/>
      <w:r>
        <w:rPr>
          <w:rFonts w:hint="eastAsia"/>
          <w:b/>
          <w:bCs/>
          <w:lang w:eastAsia="ja-JP"/>
        </w:rPr>
        <w:t>思考の転換：粒子から「系」全体へ</w:t>
      </w:r>
    </w:p>
    <w:p w14:paraId="78D2FDC7" w14:textId="77777777" w:rsidR="00377A7F" w:rsidRDefault="00000000">
      <w:pPr>
        <w:pStyle w:val="FirstParagraph"/>
        <w:rPr>
          <w:lang w:eastAsia="ja-JP"/>
        </w:rPr>
      </w:pPr>
      <w:r>
        <w:rPr>
          <w:rFonts w:hint="eastAsia"/>
          <w:lang w:eastAsia="ja-JP"/>
        </w:rPr>
        <w:t>粒子間の相互作用を無視できないとなると、もはや個々の粒子に着目する方法（</w:t>
      </w:r>
      <w:r>
        <w:rPr>
          <w:rFonts w:hint="eastAsia"/>
        </w:rPr>
        <w:t>μ</w:t>
      </w:r>
      <w:r>
        <w:rPr>
          <w:rFonts w:hint="eastAsia"/>
          <w:lang w:eastAsia="ja-JP"/>
        </w:rPr>
        <w:t>空間での取り扱い）は有効ではありません。そこでギブスは、発想を大きく転換しました。</w:t>
      </w:r>
    </w:p>
    <w:p w14:paraId="515EA7B7" w14:textId="77777777" w:rsidR="00377A7F" w:rsidRDefault="00000000">
      <w:pPr>
        <w:pStyle w:val="a0"/>
        <w:rPr>
          <w:lang w:eastAsia="ja-JP"/>
        </w:rPr>
      </w:pPr>
      <w:r>
        <w:rPr>
          <w:rFonts w:hint="eastAsia"/>
          <w:b/>
          <w:bCs/>
          <w:lang w:eastAsia="ja-JP"/>
        </w:rPr>
        <w:t>「個々の粒子を追うのをやめ、</w:t>
      </w:r>
      <w:r>
        <w:rPr>
          <w:rFonts w:hint="eastAsia"/>
          <w:b/>
          <w:bCs/>
          <w:lang w:eastAsia="ja-JP"/>
        </w:rPr>
        <w:t>N</w:t>
      </w:r>
      <w:r>
        <w:rPr>
          <w:rFonts w:hint="eastAsia"/>
          <w:b/>
          <w:bCs/>
          <w:lang w:eastAsia="ja-JP"/>
        </w:rPr>
        <w:t>個の粒子からなる系全体を一つの統計的な単位として扱おう」</w:t>
      </w:r>
    </w:p>
    <w:p w14:paraId="6BFF0C26" w14:textId="01BB5526" w:rsidR="00377A7F" w:rsidRDefault="00000000" w:rsidP="00E72A4B">
      <w:pPr>
        <w:pStyle w:val="a0"/>
        <w:rPr>
          <w:lang w:eastAsia="ja-JP"/>
        </w:rPr>
      </w:pPr>
      <w:r>
        <w:rPr>
          <w:rFonts w:hint="eastAsia"/>
          <w:lang w:eastAsia="ja-JP"/>
        </w:rPr>
        <w:t>この</w:t>
      </w:r>
      <w:r>
        <w:rPr>
          <w:rFonts w:hint="eastAsia"/>
          <w:lang w:eastAsia="ja-JP"/>
        </w:rPr>
        <w:t>N</w:t>
      </w:r>
      <w:r>
        <w:rPr>
          <w:rFonts w:hint="eastAsia"/>
          <w:lang w:eastAsia="ja-JP"/>
        </w:rPr>
        <w:t>粒子系全体の状態は、全粒子の位置と運動量</w:t>
      </w:r>
      <w:r>
        <w:rPr>
          <w:lang w:eastAsia="ja-JP"/>
        </w:rPr>
        <w:t xml:space="preserve"> (</w:t>
      </w:r>
      <m:oMath>
        <m:r>
          <w:rPr>
            <w:rFonts w:ascii="Cambria Math" w:hAnsi="Cambria Math"/>
            <w:lang w:eastAsia="ja-JP"/>
          </w:rPr>
          <m:t>3N</m:t>
        </m:r>
      </m:oMath>
      <w:r>
        <w:rPr>
          <w:rFonts w:hint="eastAsia"/>
          <w:lang w:eastAsia="ja-JP"/>
        </w:rPr>
        <w:t>個の座標と</w:t>
      </w:r>
      <m:oMath>
        <m:r>
          <w:rPr>
            <w:rFonts w:ascii="Cambria Math" w:hAnsi="Cambria Math"/>
            <w:lang w:eastAsia="ja-JP"/>
          </w:rPr>
          <m:t>3N</m:t>
        </m:r>
      </m:oMath>
      <w:r>
        <w:rPr>
          <w:rFonts w:hint="eastAsia"/>
          <w:lang w:eastAsia="ja-JP"/>
        </w:rPr>
        <w:t>個の運動量</w:t>
      </w:r>
      <w:r>
        <w:rPr>
          <w:rFonts w:hint="eastAsia"/>
          <w:lang w:eastAsia="ja-JP"/>
        </w:rPr>
        <w:t>)</w:t>
      </w:r>
      <w:r>
        <w:rPr>
          <w:rFonts w:hint="eastAsia"/>
          <w:lang w:eastAsia="ja-JP"/>
        </w:rPr>
        <w:t>によって指定される、</w:t>
      </w:r>
      <m:oMath>
        <m:r>
          <w:rPr>
            <w:rFonts w:ascii="Cambria Math" w:hAnsi="Cambria Math"/>
            <w:lang w:eastAsia="ja-JP"/>
          </w:rPr>
          <m:t>6N</m:t>
        </m:r>
      </m:oMath>
      <w:r>
        <w:rPr>
          <w:rFonts w:hint="eastAsia"/>
          <w:lang w:eastAsia="ja-JP"/>
        </w:rPr>
        <w:t>次元の位相空間の一点で表現されます。この</w:t>
      </w:r>
      <w:r>
        <w:rPr>
          <w:rFonts w:hint="eastAsia"/>
          <w:lang w:eastAsia="ja-JP"/>
        </w:rPr>
        <w:t>N</w:t>
      </w:r>
      <w:r>
        <w:rPr>
          <w:rFonts w:hint="eastAsia"/>
          <w:lang w:eastAsia="ja-JP"/>
        </w:rPr>
        <w:t>粒子系の位相空間を</w:t>
      </w:r>
      <w:r>
        <w:rPr>
          <w:lang w:eastAsia="ja-JP"/>
        </w:rPr>
        <w:t xml:space="preserve"> </w:t>
      </w:r>
      <w:r>
        <w:rPr>
          <w:rFonts w:hint="eastAsia"/>
          <w:b/>
          <w:bCs/>
        </w:rPr>
        <w:t>Γ</w:t>
      </w:r>
      <w:r>
        <w:rPr>
          <w:rFonts w:hint="eastAsia"/>
          <w:b/>
          <w:bCs/>
          <w:lang w:eastAsia="ja-JP"/>
        </w:rPr>
        <w:t>空間（ガンマ空間）</w:t>
      </w:r>
      <w:r>
        <w:rPr>
          <w:lang w:eastAsia="ja-JP"/>
        </w:rPr>
        <w:t xml:space="preserve"> </w:t>
      </w:r>
      <w:r>
        <w:rPr>
          <w:rFonts w:hint="eastAsia"/>
          <w:lang w:eastAsia="ja-JP"/>
        </w:rPr>
        <w:t>と呼びます。</w:t>
      </w:r>
    </w:p>
    <w:p w14:paraId="3281F37C" w14:textId="77777777" w:rsidR="00377A7F" w:rsidRDefault="00000000">
      <w:pPr>
        <w:pStyle w:val="5"/>
        <w:rPr>
          <w:lang w:eastAsia="ja-JP"/>
        </w:rPr>
      </w:pPr>
      <w:bookmarkStart w:id="4" w:name="新たな問題点とその見事な解決策"/>
      <w:bookmarkEnd w:id="3"/>
      <w:r>
        <w:rPr>
          <w:rFonts w:hint="eastAsia"/>
          <w:b/>
          <w:bCs/>
          <w:lang w:eastAsia="ja-JP"/>
        </w:rPr>
        <w:t>新たな問題点と、その見事な解決策</w:t>
      </w:r>
    </w:p>
    <w:p w14:paraId="3E66A241" w14:textId="77777777" w:rsidR="00377A7F" w:rsidRDefault="00000000">
      <w:pPr>
        <w:pStyle w:val="FirstParagraph"/>
        <w:rPr>
          <w:lang w:eastAsia="ja-JP"/>
        </w:rPr>
      </w:pPr>
      <w:r>
        <w:rPr>
          <w:rFonts w:hint="eastAsia"/>
          <w:lang w:eastAsia="ja-JP"/>
        </w:rPr>
        <w:t>しかし、この考え方には新たな問題が生じます。私たちが統計力学の基本原理として用いてきた</w:t>
      </w:r>
      <w:r>
        <w:rPr>
          <w:rFonts w:hint="eastAsia"/>
          <w:b/>
          <w:bCs/>
          <w:lang w:eastAsia="ja-JP"/>
        </w:rPr>
        <w:t>「等確率の原理」</w:t>
      </w:r>
      <w:r>
        <w:rPr>
          <w:rFonts w:hint="eastAsia"/>
          <w:lang w:eastAsia="ja-JP"/>
        </w:rPr>
        <w:t>は、エネルギーが一定に保たれた孤立系、すなわち</w:t>
      </w:r>
      <w:r>
        <w:rPr>
          <w:rFonts w:hint="eastAsia"/>
          <w:b/>
          <w:bCs/>
          <w:lang w:eastAsia="ja-JP"/>
        </w:rPr>
        <w:t>小正準集団（ミクロカノニカルアンサンブル）</w:t>
      </w:r>
      <w:r>
        <w:rPr>
          <w:rFonts w:hint="eastAsia"/>
          <w:lang w:eastAsia="ja-JP"/>
        </w:rPr>
        <w:t>に対してのみ適用できるものでした。</w:t>
      </w:r>
    </w:p>
    <w:p w14:paraId="026B7906" w14:textId="5E28FE07" w:rsidR="00377A7F" w:rsidRDefault="00000000">
      <w:pPr>
        <w:pStyle w:val="a0"/>
        <w:rPr>
          <w:lang w:eastAsia="ja-JP"/>
        </w:rPr>
      </w:pPr>
      <w:r>
        <w:rPr>
          <w:rFonts w:hint="eastAsia"/>
          <w:lang w:eastAsia="ja-JP"/>
        </w:rPr>
        <w:t>現実の多くの系は、外部の環境（熱浴）とエネルギーをやり取りしており、そのエネルギーは常に揺らいでいます。</w:t>
      </w:r>
      <w:r w:rsidR="00F05D8F">
        <w:rPr>
          <w:rFonts w:hint="eastAsia"/>
          <w:lang w:eastAsia="ja-JP"/>
        </w:rPr>
        <w:t>一方で多くの場合、温度を制御パラメータとして、一定温度での測定をします。</w:t>
      </w:r>
      <w:r>
        <w:rPr>
          <w:rFonts w:hint="eastAsia"/>
          <w:lang w:eastAsia="ja-JP"/>
        </w:rPr>
        <w:t>このような、温度が一定の環境にある系を</w:t>
      </w:r>
      <w:r>
        <w:rPr>
          <w:rFonts w:hint="eastAsia"/>
          <w:b/>
          <w:bCs/>
          <w:lang w:eastAsia="ja-JP"/>
        </w:rPr>
        <w:t>正準集団（カノニカルアンサンブル）</w:t>
      </w:r>
      <w:r>
        <w:rPr>
          <w:rFonts w:hint="eastAsia"/>
          <w:lang w:eastAsia="ja-JP"/>
        </w:rPr>
        <w:t>と呼びます。この系は</w:t>
      </w:r>
      <w:r w:rsidRPr="00F05D8F">
        <w:rPr>
          <w:rFonts w:hint="eastAsia"/>
          <w:b/>
          <w:bCs/>
          <w:lang w:eastAsia="ja-JP"/>
        </w:rPr>
        <w:t>エネルギーが一定ではない</w:t>
      </w:r>
      <w:r>
        <w:rPr>
          <w:rFonts w:hint="eastAsia"/>
          <w:lang w:eastAsia="ja-JP"/>
        </w:rPr>
        <w:t>ため、等確率の原理を直接適用することができません。</w:t>
      </w:r>
    </w:p>
    <w:p w14:paraId="04DD2A14" w14:textId="049905DC" w:rsidR="00E72A4B" w:rsidRDefault="00E72A4B" w:rsidP="00E72A4B">
      <w:pPr>
        <w:pStyle w:val="a0"/>
        <w:jc w:val="center"/>
        <w:rPr>
          <w:i/>
          <w:iCs/>
          <w:lang w:eastAsia="ja-JP"/>
        </w:rPr>
      </w:pPr>
      <w:r>
        <w:rPr>
          <w:i/>
          <w:iCs/>
          <w:noProof/>
          <w:lang w:eastAsia="ja-JP"/>
        </w:rPr>
        <w:lastRenderedPageBreak/>
        <w:drawing>
          <wp:inline distT="0" distB="0" distL="0" distR="0" wp14:anchorId="22686CA6" wp14:editId="7F1C0C43">
            <wp:extent cx="3676650" cy="2413021"/>
            <wp:effectExtent l="0" t="0" r="0" b="6350"/>
            <wp:docPr id="8611452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90834" cy="2422330"/>
                    </a:xfrm>
                    <a:prstGeom prst="rect">
                      <a:avLst/>
                    </a:prstGeom>
                    <a:noFill/>
                    <a:ln>
                      <a:noFill/>
                    </a:ln>
                  </pic:spPr>
                </pic:pic>
              </a:graphicData>
            </a:graphic>
          </wp:inline>
        </w:drawing>
      </w:r>
    </w:p>
    <w:p w14:paraId="12A0CE6D" w14:textId="421398E4" w:rsidR="00377A7F" w:rsidRDefault="00000000">
      <w:pPr>
        <w:pStyle w:val="a0"/>
        <w:rPr>
          <w:lang w:eastAsia="ja-JP"/>
        </w:rPr>
      </w:pPr>
      <w:r>
        <w:rPr>
          <w:rFonts w:hint="eastAsia"/>
          <w:i/>
          <w:iCs/>
          <w:lang w:eastAsia="ja-JP"/>
        </w:rPr>
        <w:t>図</w:t>
      </w:r>
      <w:r>
        <w:rPr>
          <w:rFonts w:hint="eastAsia"/>
          <w:i/>
          <w:iCs/>
          <w:lang w:eastAsia="ja-JP"/>
        </w:rPr>
        <w:t>6.1</w:t>
      </w:r>
      <w:r>
        <w:rPr>
          <w:i/>
          <w:iCs/>
          <w:lang w:eastAsia="ja-JP"/>
        </w:rPr>
        <w:t xml:space="preserve"> </w:t>
      </w:r>
      <w:r>
        <w:rPr>
          <w:rFonts w:hint="eastAsia"/>
          <w:i/>
          <w:iCs/>
          <w:lang w:eastAsia="ja-JP"/>
        </w:rPr>
        <w:t>熱浴と接し、エネルギーをやり取りする系（正準集団）</w:t>
      </w:r>
    </w:p>
    <w:p w14:paraId="2A38D25B" w14:textId="77777777" w:rsidR="00E72A4B" w:rsidRDefault="00E72A4B">
      <w:pPr>
        <w:pStyle w:val="a0"/>
        <w:rPr>
          <w:lang w:eastAsia="ja-JP"/>
        </w:rPr>
      </w:pPr>
    </w:p>
    <w:p w14:paraId="3E1BEAEA" w14:textId="1C4F533B" w:rsidR="00377A7F" w:rsidRDefault="00000000">
      <w:pPr>
        <w:pStyle w:val="a0"/>
        <w:rPr>
          <w:lang w:eastAsia="ja-JP"/>
        </w:rPr>
      </w:pPr>
      <w:r>
        <w:rPr>
          <w:rFonts w:hint="eastAsia"/>
          <w:lang w:eastAsia="ja-JP"/>
        </w:rPr>
        <w:t>この困難を乗り越えるために、ギブスは次のような巧妙な思考実験を提案しました。</w:t>
      </w:r>
    </w:p>
    <w:p w14:paraId="500FD924" w14:textId="77777777" w:rsidR="00377A7F" w:rsidRDefault="00000000">
      <w:pPr>
        <w:pStyle w:val="a0"/>
        <w:rPr>
          <w:lang w:eastAsia="ja-JP"/>
        </w:rPr>
      </w:pPr>
      <w:r>
        <w:rPr>
          <w:rFonts w:hint="eastAsia"/>
          <w:b/>
          <w:bCs/>
          <w:lang w:eastAsia="ja-JP"/>
        </w:rPr>
        <w:t>「私たちが考えたい系（正準集団）と、マクロには全く同じ状態にある系を、仮想的に</w:t>
      </w:r>
      <w:r>
        <w:rPr>
          <w:rFonts w:hint="eastAsia"/>
          <w:b/>
          <w:bCs/>
          <w:lang w:eastAsia="ja-JP"/>
        </w:rPr>
        <w:t>M</w:t>
      </w:r>
      <w:r>
        <w:rPr>
          <w:rFonts w:hint="eastAsia"/>
          <w:b/>
          <w:bCs/>
          <w:lang w:eastAsia="ja-JP"/>
        </w:rPr>
        <w:t>個（</w:t>
      </w:r>
      <w:r>
        <w:rPr>
          <w:rFonts w:hint="eastAsia"/>
          <w:b/>
          <w:bCs/>
          <w:lang w:eastAsia="ja-JP"/>
        </w:rPr>
        <w:t>M</w:t>
      </w:r>
      <w:r>
        <w:rPr>
          <w:rFonts w:hint="eastAsia"/>
          <w:b/>
          <w:bCs/>
          <w:lang w:eastAsia="ja-JP"/>
        </w:rPr>
        <w:t>は非常に大きい数）集めて巨大な集合体を作る。この</w:t>
      </w:r>
      <w:r>
        <w:rPr>
          <w:rFonts w:hint="eastAsia"/>
          <w:b/>
          <w:bCs/>
          <w:lang w:eastAsia="ja-JP"/>
        </w:rPr>
        <w:t>M</w:t>
      </w:r>
      <w:r>
        <w:rPr>
          <w:rFonts w:hint="eastAsia"/>
          <w:b/>
          <w:bCs/>
          <w:lang w:eastAsia="ja-JP"/>
        </w:rPr>
        <w:t>個の系全体では、エネルギーの総和が一定に保たれていると考える。」</w:t>
      </w:r>
    </w:p>
    <w:p w14:paraId="176564F4" w14:textId="58758DD8" w:rsidR="00E72A4B" w:rsidRDefault="00E72A4B" w:rsidP="00E72A4B">
      <w:pPr>
        <w:pStyle w:val="a0"/>
        <w:jc w:val="center"/>
        <w:rPr>
          <w:i/>
          <w:iCs/>
          <w:lang w:eastAsia="ja-JP"/>
        </w:rPr>
      </w:pPr>
      <w:r w:rsidRPr="00E72A4B">
        <w:drawing>
          <wp:inline distT="0" distB="0" distL="0" distR="0" wp14:anchorId="3535A591" wp14:editId="7D6F4FC3">
            <wp:extent cx="4150147" cy="1117600"/>
            <wp:effectExtent l="0" t="0" r="3175" b="0"/>
            <wp:docPr id="180902340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0992" cy="1117828"/>
                    </a:xfrm>
                    <a:prstGeom prst="rect">
                      <a:avLst/>
                    </a:prstGeom>
                    <a:noFill/>
                    <a:ln>
                      <a:noFill/>
                    </a:ln>
                  </pic:spPr>
                </pic:pic>
              </a:graphicData>
            </a:graphic>
          </wp:inline>
        </w:drawing>
      </w:r>
    </w:p>
    <w:p w14:paraId="56FAFE83" w14:textId="26A15C79" w:rsidR="00377A7F" w:rsidRDefault="00000000">
      <w:pPr>
        <w:pStyle w:val="a0"/>
        <w:rPr>
          <w:lang w:eastAsia="ja-JP"/>
        </w:rPr>
      </w:pPr>
      <w:r>
        <w:rPr>
          <w:rFonts w:hint="eastAsia"/>
          <w:i/>
          <w:iCs/>
          <w:lang w:eastAsia="ja-JP"/>
        </w:rPr>
        <w:t>図</w:t>
      </w:r>
      <w:r>
        <w:rPr>
          <w:rFonts w:hint="eastAsia"/>
          <w:i/>
          <w:iCs/>
          <w:lang w:eastAsia="ja-JP"/>
        </w:rPr>
        <w:t>6.2</w:t>
      </w:r>
      <w:r>
        <w:rPr>
          <w:i/>
          <w:iCs/>
          <w:lang w:eastAsia="ja-JP"/>
        </w:rPr>
        <w:t xml:space="preserve"> </w:t>
      </w:r>
      <w:r>
        <w:rPr>
          <w:rFonts w:hint="eastAsia"/>
          <w:i/>
          <w:iCs/>
          <w:lang w:eastAsia="ja-JP"/>
        </w:rPr>
        <w:t>仮想的に</w:t>
      </w:r>
      <w:r>
        <w:rPr>
          <w:rFonts w:hint="eastAsia"/>
          <w:i/>
          <w:iCs/>
          <w:lang w:eastAsia="ja-JP"/>
        </w:rPr>
        <w:t>M</w:t>
      </w:r>
      <w:r>
        <w:rPr>
          <w:rFonts w:hint="eastAsia"/>
          <w:i/>
          <w:iCs/>
          <w:lang w:eastAsia="ja-JP"/>
        </w:rPr>
        <w:t>個の</w:t>
      </w:r>
      <w:r>
        <w:rPr>
          <w:rFonts w:hint="eastAsia"/>
          <w:i/>
          <w:iCs/>
          <w:lang w:eastAsia="ja-JP"/>
        </w:rPr>
        <w:t>N</w:t>
      </w:r>
      <w:r>
        <w:rPr>
          <w:rFonts w:hint="eastAsia"/>
          <w:i/>
          <w:iCs/>
          <w:lang w:eastAsia="ja-JP"/>
        </w:rPr>
        <w:t>粒子系を集めて、巨大な小正準集団（</w:t>
      </w:r>
      <w:r>
        <w:rPr>
          <w:rFonts w:hint="eastAsia"/>
          <w:i/>
          <w:iCs/>
        </w:rPr>
        <w:t>Γ</w:t>
      </w:r>
      <w:r>
        <w:rPr>
          <w:rFonts w:hint="eastAsia"/>
          <w:i/>
          <w:iCs/>
          <w:lang w:eastAsia="ja-JP"/>
        </w:rPr>
        <w:t>0</w:t>
      </w:r>
      <w:r>
        <w:rPr>
          <w:rFonts w:hint="eastAsia"/>
          <w:i/>
          <w:iCs/>
          <w:lang w:eastAsia="ja-JP"/>
        </w:rPr>
        <w:t>空間）を構成する。</w:t>
      </w:r>
    </w:p>
    <w:p w14:paraId="743D10E3" w14:textId="5875B7C9" w:rsidR="00377A7F" w:rsidRDefault="00000000" w:rsidP="00E72A4B">
      <w:pPr>
        <w:pStyle w:val="a0"/>
        <w:rPr>
          <w:lang w:eastAsia="ja-JP"/>
        </w:rPr>
      </w:pPr>
      <w:r>
        <w:rPr>
          <w:rFonts w:hint="eastAsia"/>
          <w:lang w:eastAsia="ja-JP"/>
        </w:rPr>
        <w:t>この巨大な集合体を</w:t>
      </w:r>
      <w:r>
        <w:rPr>
          <w:rFonts w:hint="eastAsia"/>
          <w:b/>
          <w:bCs/>
          <w:lang w:eastAsia="ja-JP"/>
        </w:rPr>
        <w:t>アンサンブル（統計集団）</w:t>
      </w:r>
      <w:r>
        <w:rPr>
          <w:rFonts w:hint="eastAsia"/>
          <w:lang w:eastAsia="ja-JP"/>
        </w:rPr>
        <w:t>と</w:t>
      </w:r>
      <w:r w:rsidR="00E72A4B">
        <w:rPr>
          <w:rFonts w:hint="eastAsia"/>
          <w:lang w:eastAsia="ja-JP"/>
        </w:rPr>
        <w:t>して扱い、</w:t>
      </w:r>
      <w:r w:rsidR="00E72A4B">
        <w:rPr>
          <w:rFonts w:hint="eastAsia"/>
          <w:lang w:eastAsia="ja-JP"/>
        </w:rPr>
        <w:t>6NM</w:t>
      </w:r>
      <w:r w:rsidR="00E72A4B">
        <w:rPr>
          <w:rFonts w:hint="eastAsia"/>
          <w:lang w:eastAsia="ja-JP"/>
        </w:rPr>
        <w:t>個の変数をもつΓ</w:t>
      </w:r>
      <w:r w:rsidR="00E72A4B" w:rsidRPr="00E72A4B">
        <w:rPr>
          <w:rFonts w:hint="eastAsia"/>
          <w:vertAlign w:val="subscript"/>
          <w:lang w:eastAsia="ja-JP"/>
        </w:rPr>
        <w:t>0</w:t>
      </w:r>
      <w:r w:rsidR="00E72A4B">
        <w:rPr>
          <w:rFonts w:hint="eastAsia"/>
          <w:lang w:eastAsia="ja-JP"/>
        </w:rPr>
        <w:t>空間で表現します</w:t>
      </w:r>
      <w:r>
        <w:rPr>
          <w:rFonts w:hint="eastAsia"/>
          <w:lang w:eastAsia="ja-JP"/>
        </w:rPr>
        <w:t>。個々の</w:t>
      </w:r>
      <w:r>
        <w:rPr>
          <w:rFonts w:hint="eastAsia"/>
          <w:lang w:eastAsia="ja-JP"/>
        </w:rPr>
        <w:t>N</w:t>
      </w:r>
      <w:r>
        <w:rPr>
          <w:rFonts w:hint="eastAsia"/>
          <w:lang w:eastAsia="ja-JP"/>
        </w:rPr>
        <w:t>粒子系（サブシステム）は互いにエネルギーをやり取りできますが、</w:t>
      </w:r>
      <w:r>
        <w:rPr>
          <w:rFonts w:hint="eastAsia"/>
          <w:lang w:eastAsia="ja-JP"/>
        </w:rPr>
        <w:t>M</w:t>
      </w:r>
      <w:r>
        <w:rPr>
          <w:rFonts w:hint="eastAsia"/>
          <w:lang w:eastAsia="ja-JP"/>
        </w:rPr>
        <w:t>個の系全体としては孤立しており、全エネルギー</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0</m:t>
            </m:r>
          </m:sub>
        </m:sSub>
      </m:oMath>
      <w:r>
        <w:rPr>
          <w:rFonts w:hint="eastAsia"/>
          <w:lang w:eastAsia="ja-JP"/>
        </w:rPr>
        <w:t>は一定</w:t>
      </w:r>
      <w:r>
        <w:rPr>
          <w:rFonts w:hint="eastAsia"/>
          <w:lang w:eastAsia="ja-JP"/>
        </w:rPr>
        <w:lastRenderedPageBreak/>
        <w:t>です。つまり、この</w:t>
      </w:r>
      <w:r>
        <w:rPr>
          <w:rFonts w:hint="eastAsia"/>
          <w:b/>
          <w:bCs/>
          <w:lang w:eastAsia="ja-JP"/>
        </w:rPr>
        <w:t>アンサンブル全体は一つの巨大な小正準集団を形成する</w:t>
      </w:r>
      <w:r>
        <w:rPr>
          <w:lang w:eastAsia="ja-JP"/>
        </w:rPr>
        <w:t>のです。</w:t>
      </w:r>
    </w:p>
    <w:p w14:paraId="081BD18C" w14:textId="5A193FB1" w:rsidR="00377A7F" w:rsidRDefault="00000000" w:rsidP="00F05D8F">
      <w:pPr>
        <w:pStyle w:val="a0"/>
        <w:rPr>
          <w:lang w:eastAsia="ja-JP"/>
        </w:rPr>
      </w:pPr>
      <w:r>
        <w:rPr>
          <w:rFonts w:hint="eastAsia"/>
          <w:lang w:eastAsia="ja-JP"/>
        </w:rPr>
        <w:t>これにより、このアンサンブル全体</w:t>
      </w:r>
      <w:r w:rsidR="00F05D8F">
        <w:rPr>
          <w:rFonts w:hint="eastAsia"/>
          <w:lang w:eastAsia="ja-JP"/>
        </w:rPr>
        <w:t>の微視的状態</w:t>
      </w:r>
      <w:r>
        <w:rPr>
          <w:rFonts w:hint="eastAsia"/>
          <w:lang w:eastAsia="ja-JP"/>
        </w:rPr>
        <w:t>に対して、晴れて「等確率の原理」を適用することが可能になります。私たちはこれから、この仮想的なアンサンブルの中で、ある一つの</w:t>
      </w:r>
      <w:r>
        <w:rPr>
          <w:rFonts w:hint="eastAsia"/>
          <w:lang w:eastAsia="ja-JP"/>
        </w:rPr>
        <w:t>N</w:t>
      </w:r>
      <w:r>
        <w:rPr>
          <w:rFonts w:hint="eastAsia"/>
          <w:lang w:eastAsia="ja-JP"/>
        </w:rPr>
        <w:t>粒子系が特定のエネルギー状態</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F05D8F">
        <w:rPr>
          <w:rFonts w:hint="eastAsia"/>
          <w:lang w:eastAsia="ja-JP"/>
        </w:rPr>
        <w:t xml:space="preserve"> </w:t>
      </w:r>
      <w:r>
        <w:rPr>
          <w:rFonts w:hint="eastAsia"/>
          <w:lang w:eastAsia="ja-JP"/>
        </w:rPr>
        <w:t>をとる確率を求めていきます。</w:t>
      </w:r>
    </w:p>
    <w:p w14:paraId="2E42A560" w14:textId="77777777" w:rsidR="00377A7F" w:rsidRDefault="00000000">
      <w:pPr>
        <w:pStyle w:val="4"/>
        <w:rPr>
          <w:lang w:eastAsia="ja-JP"/>
        </w:rPr>
      </w:pPr>
      <w:bookmarkStart w:id="5" w:name="正準分布の導出"/>
      <w:bookmarkEnd w:id="2"/>
      <w:bookmarkEnd w:id="4"/>
      <w:r>
        <w:rPr>
          <w:b/>
          <w:bCs/>
          <w:lang w:eastAsia="ja-JP"/>
        </w:rPr>
        <w:t xml:space="preserve">6.3 </w:t>
      </w:r>
      <w:r>
        <w:rPr>
          <w:rFonts w:hint="eastAsia"/>
          <w:b/>
          <w:bCs/>
          <w:lang w:eastAsia="ja-JP"/>
        </w:rPr>
        <w:t>正準分布の導出</w:t>
      </w:r>
    </w:p>
    <w:p w14:paraId="4DCF3295" w14:textId="652DA737" w:rsidR="00377A7F" w:rsidRDefault="00000000">
      <w:pPr>
        <w:pStyle w:val="FirstParagraph"/>
        <w:rPr>
          <w:lang w:eastAsia="ja-JP"/>
        </w:rPr>
      </w:pPr>
      <w:r>
        <w:rPr>
          <w:rFonts w:hint="eastAsia"/>
          <w:lang w:eastAsia="ja-JP"/>
        </w:rPr>
        <w:t>ここからの数学的な手続きは、驚くべきことに、ボルツマン分布を導出した時と全く同じです。</w:t>
      </w:r>
      <w:r w:rsidR="00F05D8F">
        <w:rPr>
          <w:rFonts w:hint="eastAsia"/>
          <w:lang w:eastAsia="ja-JP"/>
        </w:rPr>
        <w:t>正準集団である</w:t>
      </w:r>
      <w:r w:rsidR="00F05D8F">
        <w:rPr>
          <w:rFonts w:hint="eastAsia"/>
          <w:lang w:eastAsia="ja-JP"/>
        </w:rPr>
        <w:t xml:space="preserve"> (</w:t>
      </w:r>
      <w:r w:rsidR="00F05D8F">
        <w:rPr>
          <w:rFonts w:hint="eastAsia"/>
          <w:lang w:eastAsia="ja-JP"/>
        </w:rPr>
        <w:t>定温系</w:t>
      </w:r>
      <w:r w:rsidR="00F05D8F">
        <w:rPr>
          <w:rFonts w:hint="eastAsia"/>
          <w:lang w:eastAsia="ja-JP"/>
        </w:rPr>
        <w:t>)</w:t>
      </w:r>
      <w:r>
        <w:rPr>
          <w:rFonts w:hint="eastAsia"/>
          <w:lang w:eastAsia="ja-JP"/>
        </w:rPr>
        <w:t>「</w:t>
      </w:r>
      <w:r w:rsidR="00F05D8F">
        <w:rPr>
          <w:rFonts w:hint="eastAsia"/>
          <w:lang w:eastAsia="ja-JP"/>
        </w:rPr>
        <w:t>1</w:t>
      </w:r>
      <w:r>
        <w:rPr>
          <w:rFonts w:hint="eastAsia"/>
          <w:lang w:eastAsia="ja-JP"/>
        </w:rPr>
        <w:t>粒子</w:t>
      </w:r>
      <w:r w:rsidR="00F05D8F">
        <w:rPr>
          <w:rFonts w:hint="eastAsia"/>
          <w:lang w:eastAsia="ja-JP"/>
        </w:rPr>
        <w:t xml:space="preserve"> (</w:t>
      </w:r>
      <w:r w:rsidR="00F05D8F">
        <w:rPr>
          <w:rFonts w:hint="eastAsia"/>
        </w:rPr>
        <w:t>μ</w:t>
      </w:r>
      <w:r w:rsidR="00F05D8F">
        <w:rPr>
          <w:rFonts w:hint="eastAsia"/>
          <w:lang w:eastAsia="ja-JP"/>
        </w:rPr>
        <w:t>空間</w:t>
      </w:r>
      <w:r w:rsidR="00F05D8F">
        <w:rPr>
          <w:rFonts w:hint="eastAsia"/>
          <w:lang w:eastAsia="ja-JP"/>
        </w:rPr>
        <w:t>)</w:t>
      </w:r>
      <w:r>
        <w:rPr>
          <w:rFonts w:hint="eastAsia"/>
          <w:lang w:eastAsia="ja-JP"/>
        </w:rPr>
        <w:t>」</w:t>
      </w:r>
      <w:r w:rsidR="00F05D8F">
        <w:rPr>
          <w:rFonts w:hint="eastAsia"/>
          <w:lang w:eastAsia="ja-JP"/>
        </w:rPr>
        <w:t>を集めて</w:t>
      </w:r>
      <w:r>
        <w:rPr>
          <w:rFonts w:hint="eastAsia"/>
          <w:lang w:eastAsia="ja-JP"/>
        </w:rPr>
        <w:t>「</w:t>
      </w:r>
      <w:r>
        <w:rPr>
          <w:rFonts w:hint="eastAsia"/>
          <w:lang w:eastAsia="ja-JP"/>
        </w:rPr>
        <w:t>N</w:t>
      </w:r>
      <w:r>
        <w:rPr>
          <w:rFonts w:hint="eastAsia"/>
          <w:lang w:eastAsia="ja-JP"/>
        </w:rPr>
        <w:t>粒子系</w:t>
      </w:r>
      <w:r w:rsidR="00F05D8F">
        <w:rPr>
          <w:rFonts w:hint="eastAsia"/>
          <w:lang w:eastAsia="ja-JP"/>
        </w:rPr>
        <w:t xml:space="preserve"> (</w:t>
      </w:r>
      <w:r w:rsidR="00F05D8F">
        <w:rPr>
          <w:rFonts w:hint="eastAsia"/>
        </w:rPr>
        <w:t>Γ</w:t>
      </w:r>
      <w:r w:rsidR="00F05D8F">
        <w:rPr>
          <w:rFonts w:hint="eastAsia"/>
          <w:lang w:eastAsia="ja-JP"/>
        </w:rPr>
        <w:t>空間</w:t>
      </w:r>
      <w:r w:rsidR="00F05D8F">
        <w:rPr>
          <w:rFonts w:hint="eastAsia"/>
          <w:lang w:eastAsia="ja-JP"/>
        </w:rPr>
        <w:t>)</w:t>
      </w:r>
      <w:r>
        <w:rPr>
          <w:rFonts w:hint="eastAsia"/>
          <w:lang w:eastAsia="ja-JP"/>
        </w:rPr>
        <w:t>」</w:t>
      </w:r>
      <w:r w:rsidR="00F05D8F">
        <w:rPr>
          <w:rFonts w:hint="eastAsia"/>
          <w:lang w:eastAsia="ja-JP"/>
        </w:rPr>
        <w:t>の小正準集団に等確率の原理を適用したのに対し</w:t>
      </w:r>
      <w:r>
        <w:rPr>
          <w:rFonts w:hint="eastAsia"/>
          <w:lang w:eastAsia="ja-JP"/>
        </w:rPr>
        <w:t>、</w:t>
      </w:r>
      <w:r w:rsidR="00F05D8F">
        <w:rPr>
          <w:rFonts w:hint="eastAsia"/>
          <w:lang w:eastAsia="ja-JP"/>
        </w:rPr>
        <w:t>正準集団である</w:t>
      </w:r>
      <w:r>
        <w:rPr>
          <w:rFonts w:hint="eastAsia"/>
          <w:lang w:eastAsia="ja-JP"/>
        </w:rPr>
        <w:t>「</w:t>
      </w:r>
      <w:r w:rsidR="00F05D8F">
        <w:rPr>
          <w:rFonts w:hint="eastAsia"/>
          <w:lang w:eastAsia="ja-JP"/>
        </w:rPr>
        <w:t>N</w:t>
      </w:r>
      <w:r w:rsidR="00F05D8F">
        <w:rPr>
          <w:rFonts w:hint="eastAsia"/>
          <w:lang w:eastAsia="ja-JP"/>
        </w:rPr>
        <w:t>粒子系</w:t>
      </w:r>
      <w:r w:rsidR="00F05D8F">
        <w:rPr>
          <w:rFonts w:hint="eastAsia"/>
          <w:lang w:eastAsia="ja-JP"/>
        </w:rPr>
        <w:t xml:space="preserve"> (</w:t>
      </w:r>
      <w:r w:rsidR="00F05D8F">
        <w:rPr>
          <w:rFonts w:hint="eastAsia"/>
          <w:lang w:eastAsia="ja-JP"/>
        </w:rPr>
        <w:t>Γ</w:t>
      </w:r>
      <w:r>
        <w:rPr>
          <w:rFonts w:hint="eastAsia"/>
          <w:lang w:eastAsia="ja-JP"/>
        </w:rPr>
        <w:t>空間</w:t>
      </w:r>
      <w:r w:rsidR="00F05D8F">
        <w:rPr>
          <w:rFonts w:hint="eastAsia"/>
          <w:lang w:eastAsia="ja-JP"/>
        </w:rPr>
        <w:t>)</w:t>
      </w:r>
      <w:r>
        <w:rPr>
          <w:rFonts w:hint="eastAsia"/>
          <w:lang w:eastAsia="ja-JP"/>
        </w:rPr>
        <w:t>」</w:t>
      </w:r>
      <w:r w:rsidR="00F05D8F">
        <w:rPr>
          <w:rFonts w:hint="eastAsia"/>
          <w:lang w:eastAsia="ja-JP"/>
        </w:rPr>
        <w:t>を集めて</w:t>
      </w:r>
      <w:r>
        <w:rPr>
          <w:rFonts w:hint="eastAsia"/>
          <w:lang w:eastAsia="ja-JP"/>
        </w:rPr>
        <w:t>「</w:t>
      </w:r>
      <w:r w:rsidR="00F05D8F">
        <w:rPr>
          <w:rFonts w:hint="eastAsia"/>
          <w:lang w:eastAsia="ja-JP"/>
        </w:rPr>
        <w:t>M</w:t>
      </w:r>
      <w:r w:rsidR="00F05D8F">
        <w:rPr>
          <w:rFonts w:hint="eastAsia"/>
          <w:lang w:eastAsia="ja-JP"/>
        </w:rPr>
        <w:t>個の</w:t>
      </w:r>
      <w:r w:rsidR="00F05D8F">
        <w:rPr>
          <w:rFonts w:hint="eastAsia"/>
          <w:lang w:eastAsia="ja-JP"/>
        </w:rPr>
        <w:t>N</w:t>
      </w:r>
      <w:r w:rsidR="00F05D8F">
        <w:rPr>
          <w:rFonts w:hint="eastAsia"/>
          <w:lang w:eastAsia="ja-JP"/>
        </w:rPr>
        <w:t>粒子系</w:t>
      </w:r>
      <w:r w:rsidR="00F05D8F">
        <w:rPr>
          <w:rFonts w:hint="eastAsia"/>
          <w:lang w:eastAsia="ja-JP"/>
        </w:rPr>
        <w:t xml:space="preserve"> (</w:t>
      </w:r>
      <w:r>
        <w:rPr>
          <w:rFonts w:hint="eastAsia"/>
        </w:rPr>
        <w:t>Γ</w:t>
      </w:r>
      <w:r w:rsidR="00F05D8F" w:rsidRPr="00F05D8F">
        <w:rPr>
          <w:rFonts w:hint="eastAsia"/>
          <w:vertAlign w:val="subscript"/>
          <w:lang w:eastAsia="ja-JP"/>
        </w:rPr>
        <w:t>0</w:t>
      </w:r>
      <w:r>
        <w:rPr>
          <w:rFonts w:hint="eastAsia"/>
          <w:lang w:eastAsia="ja-JP"/>
        </w:rPr>
        <w:t>空間</w:t>
      </w:r>
      <w:r w:rsidR="00F05D8F">
        <w:rPr>
          <w:rFonts w:hint="eastAsia"/>
          <w:lang w:eastAsia="ja-JP"/>
        </w:rPr>
        <w:t>)</w:t>
      </w:r>
      <w:r>
        <w:rPr>
          <w:rFonts w:hint="eastAsia"/>
          <w:lang w:eastAsia="ja-JP"/>
        </w:rPr>
        <w:t>」</w:t>
      </w:r>
      <w:r w:rsidR="00F05D8F">
        <w:rPr>
          <w:rFonts w:hint="eastAsia"/>
          <w:lang w:eastAsia="ja-JP"/>
        </w:rPr>
        <w:t>の小正準集団に等確率の原理を適用した</w:t>
      </w:r>
      <w:r>
        <w:rPr>
          <w:rFonts w:hint="eastAsia"/>
          <w:lang w:eastAsia="ja-JP"/>
        </w:rPr>
        <w:t>だけだと考えてください。</w:t>
      </w:r>
    </w:p>
    <w:p w14:paraId="628C859C" w14:textId="16A65099" w:rsidR="00377A7F" w:rsidRDefault="00000000" w:rsidP="00F05D8F">
      <w:pPr>
        <w:numPr>
          <w:ilvl w:val="0"/>
          <w:numId w:val="1"/>
        </w:numPr>
        <w:rPr>
          <w:lang w:eastAsia="ja-JP"/>
        </w:rPr>
      </w:pPr>
      <w:r w:rsidRPr="00F05D8F">
        <w:rPr>
          <w:rFonts w:hint="eastAsia"/>
          <w:b/>
          <w:bCs/>
          <w:lang w:eastAsia="ja-JP"/>
        </w:rPr>
        <w:t>状態の定義と配置数</w:t>
      </w:r>
      <w:r w:rsidRPr="00F05D8F">
        <w:rPr>
          <w:rFonts w:hint="eastAsia"/>
          <w:b/>
          <w:bCs/>
          <w:lang w:eastAsia="ja-JP"/>
        </w:rPr>
        <w:t>W</w:t>
      </w:r>
      <w:r>
        <w:rPr>
          <w:lang w:eastAsia="ja-JP"/>
        </w:rPr>
        <w:t xml:space="preserve">: </w:t>
      </w:r>
      <w:r>
        <w:rPr>
          <w:rFonts w:hint="eastAsia"/>
          <w:lang w:eastAsia="ja-JP"/>
        </w:rPr>
        <w:t>仮想的なアンサンブル（</w:t>
      </w:r>
      <w:r>
        <w:rPr>
          <w:rFonts w:hint="eastAsia"/>
        </w:rPr>
        <w:t>Γ</w:t>
      </w:r>
      <w:r w:rsidRPr="00F05D8F">
        <w:rPr>
          <w:rFonts w:hint="eastAsia"/>
          <w:vertAlign w:val="subscript"/>
          <w:lang w:eastAsia="ja-JP"/>
        </w:rPr>
        <w:t>0</w:t>
      </w:r>
      <w:r>
        <w:rPr>
          <w:rFonts w:hint="eastAsia"/>
          <w:lang w:eastAsia="ja-JP"/>
        </w:rPr>
        <w:t>空間）を考えます。この中に含まれる</w:t>
      </w:r>
      <w:r>
        <w:rPr>
          <w:rFonts w:hint="eastAsia"/>
          <w:lang w:eastAsia="ja-JP"/>
        </w:rPr>
        <w:t>M</w:t>
      </w:r>
      <w:r>
        <w:rPr>
          <w:rFonts w:hint="eastAsia"/>
          <w:lang w:eastAsia="ja-JP"/>
        </w:rPr>
        <w:t>個の</w:t>
      </w:r>
      <w:r>
        <w:rPr>
          <w:rFonts w:hint="eastAsia"/>
          <w:lang w:eastAsia="ja-JP"/>
        </w:rPr>
        <w:t>N</w:t>
      </w:r>
      <w:r>
        <w:rPr>
          <w:rFonts w:hint="eastAsia"/>
          <w:lang w:eastAsia="ja-JP"/>
        </w:rPr>
        <w:t>粒子系のうち、エネルギー</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oMath>
      <w:r>
        <w:rPr>
          <w:rFonts w:hint="eastAsia"/>
          <w:lang w:eastAsia="ja-JP"/>
        </w:rPr>
        <w:t>を持つものが</w:t>
      </w:r>
      <m:oMath>
        <m:sSub>
          <m:sSubPr>
            <m:ctrlPr>
              <w:rPr>
                <w:rFonts w:ascii="Cambria Math" w:hAnsi="Cambria Math"/>
              </w:rPr>
            </m:ctrlPr>
          </m:sSubPr>
          <m:e>
            <m:r>
              <w:rPr>
                <w:rFonts w:ascii="Cambria Math" w:hAnsi="Cambria Math"/>
                <w:lang w:eastAsia="ja-JP"/>
              </w:rPr>
              <m:t>M</m:t>
            </m:r>
          </m:e>
          <m:sub>
            <m:r>
              <w:rPr>
                <w:rFonts w:ascii="Cambria Math" w:hAnsi="Cambria Math"/>
                <w:lang w:eastAsia="ja-JP"/>
              </w:rPr>
              <m:t>1</m:t>
            </m:r>
          </m:sub>
        </m:sSub>
      </m:oMath>
      <w:r>
        <w:rPr>
          <w:rFonts w:hint="eastAsia"/>
          <w:lang w:eastAsia="ja-JP"/>
        </w:rPr>
        <w:t>個、</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2</m:t>
            </m:r>
          </m:sub>
        </m:sSub>
      </m:oMath>
      <w:r>
        <w:rPr>
          <w:rFonts w:hint="eastAsia"/>
          <w:lang w:eastAsia="ja-JP"/>
        </w:rPr>
        <w:t>を持つものが</w:t>
      </w:r>
      <m:oMath>
        <m:sSub>
          <m:sSubPr>
            <m:ctrlPr>
              <w:rPr>
                <w:rFonts w:ascii="Cambria Math" w:hAnsi="Cambria Math"/>
              </w:rPr>
            </m:ctrlPr>
          </m:sSubPr>
          <m:e>
            <m:r>
              <w:rPr>
                <w:rFonts w:ascii="Cambria Math" w:hAnsi="Cambria Math"/>
                <w:lang w:eastAsia="ja-JP"/>
              </w:rPr>
              <m:t>M</m:t>
            </m:r>
          </m:e>
          <m:sub>
            <m:r>
              <w:rPr>
                <w:rFonts w:ascii="Cambria Math" w:hAnsi="Cambria Math"/>
                <w:lang w:eastAsia="ja-JP"/>
              </w:rPr>
              <m:t>2</m:t>
            </m:r>
          </m:sub>
        </m:sSub>
      </m:oMath>
      <w:r>
        <w:rPr>
          <w:rFonts w:hint="eastAsia"/>
          <w:lang w:eastAsia="ja-JP"/>
        </w:rPr>
        <w:t>個、…、</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rFonts w:hint="eastAsia"/>
          <w:lang w:eastAsia="ja-JP"/>
        </w:rPr>
        <w:t>を持つものが</w:t>
      </w:r>
      <m:oMath>
        <m:sSub>
          <m:sSubPr>
            <m:ctrlPr>
              <w:rPr>
                <w:rFonts w:ascii="Cambria Math" w:hAnsi="Cambria Math"/>
              </w:rPr>
            </m:ctrlPr>
          </m:sSubPr>
          <m:e>
            <m:r>
              <w:rPr>
                <w:rFonts w:ascii="Cambria Math" w:hAnsi="Cambria Math"/>
                <w:lang w:eastAsia="ja-JP"/>
              </w:rPr>
              <m:t>M</m:t>
            </m:r>
          </m:e>
          <m:sub>
            <m:r>
              <w:rPr>
                <w:rFonts w:ascii="Cambria Math" w:hAnsi="Cambria Math"/>
                <w:lang w:eastAsia="ja-JP"/>
              </w:rPr>
              <m:t>i</m:t>
            </m:r>
          </m:sub>
        </m:sSub>
      </m:oMath>
      <w:r>
        <w:rPr>
          <w:rFonts w:hint="eastAsia"/>
          <w:lang w:eastAsia="ja-JP"/>
        </w:rPr>
        <w:t>個あるとします。このときの状態の組み合わせの数（配置数）</w:t>
      </w:r>
      <m:oMath>
        <m:r>
          <w:rPr>
            <w:rFonts w:ascii="Cambria Math" w:hAnsi="Cambria Math"/>
            <w:lang w:eastAsia="ja-JP"/>
          </w:rPr>
          <m:t>W</m:t>
        </m:r>
      </m:oMath>
      <w:r>
        <w:rPr>
          <w:rFonts w:hint="eastAsia"/>
          <w:lang w:eastAsia="ja-JP"/>
        </w:rPr>
        <w:t>は、次式で与えられます。</w:t>
      </w:r>
    </w:p>
    <w:p w14:paraId="43EE9DDE" w14:textId="77777777" w:rsidR="00377A7F" w:rsidRDefault="00000000">
      <w:pPr>
        <w:pStyle w:val="a0"/>
      </w:pPr>
      <m:oMathPara>
        <m:oMathParaPr>
          <m:jc m:val="center"/>
        </m:oMathParaPr>
        <m:oMath>
          <m:r>
            <w:rPr>
              <w:rFonts w:ascii="Cambria Math" w:hAnsi="Cambria Math"/>
            </w:rPr>
            <m:t>W</m:t>
          </m:r>
          <m:r>
            <m:rPr>
              <m:sty m:val="p"/>
            </m:rPr>
            <w:rPr>
              <w:rFonts w:ascii="Cambria Math" w:hAnsi="Cambria Math"/>
            </w:rPr>
            <m:t>=</m:t>
          </m:r>
          <m:f>
            <m:fPr>
              <m:ctrlPr>
                <w:rPr>
                  <w:rFonts w:ascii="Cambria Math" w:hAnsi="Cambria Math"/>
                </w:rPr>
              </m:ctrlPr>
            </m:fPr>
            <m:num>
              <m:r>
                <w:rPr>
                  <w:rFonts w:ascii="Cambria Math" w:hAnsi="Cambria Math"/>
                </w:rPr>
                <m:t>M</m:t>
              </m:r>
              <m:r>
                <m:rPr>
                  <m:sty m:val="p"/>
                </m:rPr>
                <w:rPr>
                  <w:rFonts w:ascii="Cambria Math" w:hAnsi="Cambria Math"/>
                </w:rPr>
                <m:t>!</m:t>
              </m:r>
            </m:num>
            <m:den>
              <m:sSub>
                <m:sSubPr>
                  <m:ctrlPr>
                    <w:rPr>
                      <w:rFonts w:ascii="Cambria Math" w:hAnsi="Cambria Math"/>
                    </w:rPr>
                  </m:ctrlPr>
                </m:sSubPr>
                <m:e>
                  <m:r>
                    <w:rPr>
                      <w:rFonts w:ascii="Cambria Math" w:hAnsi="Cambria Math"/>
                    </w:rPr>
                    <m:t>M</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den>
          </m:f>
          <m:r>
            <m:rPr>
              <m:sty m:val="p"/>
            </m:rPr>
            <w:rPr>
              <w:rFonts w:ascii="Cambria Math" w:hAnsi="Cambria Math"/>
            </w:rPr>
            <m:t>=</m:t>
          </m:r>
          <m:f>
            <m:fPr>
              <m:ctrlPr>
                <w:rPr>
                  <w:rFonts w:ascii="Cambria Math" w:hAnsi="Cambria Math"/>
                </w:rPr>
              </m:ctrlPr>
            </m:fPr>
            <m:num>
              <m:r>
                <w:rPr>
                  <w:rFonts w:ascii="Cambria Math" w:hAnsi="Cambria Math"/>
                </w:rPr>
                <m:t>M</m:t>
              </m:r>
              <m:r>
                <m:rPr>
                  <m:sty m:val="p"/>
                </m:rPr>
                <w:rPr>
                  <w:rFonts w:ascii="Cambria Math" w:hAnsi="Cambria Math"/>
                </w:rPr>
                <m:t>!</m:t>
              </m:r>
            </m:num>
            <m:den>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M</m:t>
                      </m:r>
                    </m:e>
                    <m:sub>
                      <m:r>
                        <w:rPr>
                          <w:rFonts w:ascii="Cambria Math" w:hAnsi="Cambria Math"/>
                        </w:rPr>
                        <m:t>i</m:t>
                      </m:r>
                    </m:sub>
                  </m:sSub>
                </m:e>
              </m:nary>
              <m:r>
                <m:rPr>
                  <m:sty m:val="p"/>
                </m:rPr>
                <w:rPr>
                  <w:rFonts w:ascii="Cambria Math" w:hAnsi="Cambria Math"/>
                </w:rPr>
                <m:t>!</m:t>
              </m:r>
            </m:den>
          </m:f>
        </m:oMath>
      </m:oMathPara>
    </w:p>
    <w:p w14:paraId="342B3294" w14:textId="77777777" w:rsidR="00377A7F" w:rsidRDefault="00000000">
      <w:pPr>
        <w:numPr>
          <w:ilvl w:val="0"/>
          <w:numId w:val="5"/>
        </w:numPr>
        <w:rPr>
          <w:lang w:eastAsia="ja-JP"/>
        </w:rPr>
      </w:pPr>
      <w:r>
        <w:rPr>
          <w:rFonts w:hint="eastAsia"/>
          <w:b/>
          <w:bCs/>
          <w:lang w:eastAsia="ja-JP"/>
        </w:rPr>
        <w:t>制約条件</w:t>
      </w:r>
      <w:r>
        <w:rPr>
          <w:lang w:eastAsia="ja-JP"/>
        </w:rPr>
        <w:t xml:space="preserve">: </w:t>
      </w:r>
      <w:r>
        <w:rPr>
          <w:rFonts w:hint="eastAsia"/>
          <w:lang w:eastAsia="ja-JP"/>
        </w:rPr>
        <w:t>この配置には、以下の</w:t>
      </w:r>
      <w:r>
        <w:rPr>
          <w:rFonts w:hint="eastAsia"/>
          <w:lang w:eastAsia="ja-JP"/>
        </w:rPr>
        <w:t>2</w:t>
      </w:r>
      <w:r>
        <w:rPr>
          <w:rFonts w:hint="eastAsia"/>
          <w:lang w:eastAsia="ja-JP"/>
        </w:rPr>
        <w:t>つの制約条件が課せられます。</w:t>
      </w:r>
    </w:p>
    <w:p w14:paraId="4FD60ED6" w14:textId="65B27D77" w:rsidR="00377A7F" w:rsidRPr="00F05D8F" w:rsidRDefault="00000000" w:rsidP="00F05D8F">
      <w:pPr>
        <w:pStyle w:val="Compact"/>
        <w:numPr>
          <w:ilvl w:val="1"/>
          <w:numId w:val="6"/>
        </w:numPr>
      </w:pPr>
      <w:proofErr w:type="spellStart"/>
      <w:r w:rsidRPr="00F05D8F">
        <w:rPr>
          <w:rFonts w:hint="eastAsia"/>
          <w:b/>
          <w:bCs/>
        </w:rPr>
        <w:t>系の総数は一定</w:t>
      </w:r>
      <w:proofErr w:type="spellEnd"/>
      <w:r>
        <w:t>:</w:t>
      </w:r>
      <w:r w:rsidR="00F05D8F">
        <w:rPr>
          <w:rFonts w:hint="eastAsia"/>
          <w:lang w:eastAsia="ja-JP"/>
        </w:rPr>
        <w:t xml:space="preserve"> </w:t>
      </w:r>
      <m:oMath>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M</m:t>
                </m:r>
              </m:e>
              <m:sub>
                <m:r>
                  <w:rPr>
                    <w:rFonts w:ascii="Cambria Math" w:hAnsi="Cambria Math"/>
                  </w:rPr>
                  <m:t>i</m:t>
                </m:r>
              </m:sub>
            </m:sSub>
          </m:e>
        </m:nary>
        <m:r>
          <m:rPr>
            <m:sty m:val="p"/>
          </m:rPr>
          <w:rPr>
            <w:rFonts w:ascii="Cambria Math" w:hAnsi="Cambria Math"/>
          </w:rPr>
          <m:t>=</m:t>
        </m:r>
        <m:r>
          <w:rPr>
            <w:rFonts w:ascii="Cambria Math" w:hAnsi="Cambria Math"/>
          </w:rPr>
          <m:t>M</m:t>
        </m:r>
      </m:oMath>
    </w:p>
    <w:p w14:paraId="4F92393B" w14:textId="28EC5A2E" w:rsidR="00377A7F" w:rsidRPr="00F05D8F" w:rsidRDefault="00000000" w:rsidP="00F05D8F">
      <w:pPr>
        <w:pStyle w:val="Compact"/>
        <w:numPr>
          <w:ilvl w:val="1"/>
          <w:numId w:val="6"/>
        </w:numPr>
      </w:pPr>
      <w:r w:rsidRPr="00F05D8F">
        <w:rPr>
          <w:rFonts w:hint="eastAsia"/>
          <w:b/>
          <w:bCs/>
          <w:lang w:eastAsia="ja-JP"/>
        </w:rPr>
        <w:t>アンサンブル全体のエネルギーは一定</w:t>
      </w:r>
      <w:r>
        <w:rPr>
          <w:lang w:eastAsia="ja-JP"/>
        </w:rPr>
        <w:t>:</w:t>
      </w:r>
      <w:r w:rsidR="00F05D8F">
        <w:rPr>
          <w:rFonts w:hint="eastAsia"/>
          <w:lang w:eastAsia="ja-JP"/>
        </w:rPr>
        <w:t xml:space="preserve"> </w:t>
      </w:r>
      <m:oMath>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E</m:t>
                </m:r>
              </m:e>
              <m:sub>
                <m:r>
                  <w:rPr>
                    <w:rFonts w:ascii="Cambria Math" w:hAnsi="Cambria Math"/>
                  </w:rPr>
                  <m:t>i</m:t>
                </m:r>
              </m:sub>
            </m:sSub>
          </m:e>
        </m:nary>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0</m:t>
            </m:r>
          </m:sub>
        </m:sSub>
      </m:oMath>
    </w:p>
    <w:p w14:paraId="168CE82C" w14:textId="0949D1F9" w:rsidR="00377A7F" w:rsidRDefault="00000000" w:rsidP="00F05D8F">
      <w:pPr>
        <w:numPr>
          <w:ilvl w:val="0"/>
          <w:numId w:val="1"/>
        </w:numPr>
        <w:rPr>
          <w:lang w:eastAsia="ja-JP"/>
        </w:rPr>
      </w:pPr>
      <w:r w:rsidRPr="00F05D8F">
        <w:rPr>
          <w:rFonts w:hint="eastAsia"/>
          <w:b/>
          <w:bCs/>
          <w:lang w:eastAsia="ja-JP"/>
        </w:rPr>
        <w:t>最大確率の原理の適用</w:t>
      </w:r>
      <w:r>
        <w:rPr>
          <w:lang w:eastAsia="ja-JP"/>
        </w:rPr>
        <w:t xml:space="preserve">: </w:t>
      </w:r>
      <w:r>
        <w:rPr>
          <w:rFonts w:hint="eastAsia"/>
          <w:lang w:eastAsia="ja-JP"/>
        </w:rPr>
        <w:t>熱平衡状態では、この配置数</w:t>
      </w:r>
      <m:oMath>
        <m:r>
          <w:rPr>
            <w:rFonts w:ascii="Cambria Math" w:hAnsi="Cambria Math"/>
            <w:lang w:eastAsia="ja-JP"/>
          </w:rPr>
          <m:t>W</m:t>
        </m:r>
      </m:oMath>
      <w:r>
        <w:rPr>
          <w:rFonts w:hint="eastAsia"/>
          <w:lang w:eastAsia="ja-JP"/>
        </w:rPr>
        <w:t>が最大となる状態が実現します。計算を容易にするため、対数をとった</w:t>
      </w:r>
      <m:oMath>
        <m:r>
          <m:rPr>
            <m:sty m:val="p"/>
          </m:rPr>
          <w:rPr>
            <w:rFonts w:ascii="Cambria Math" w:hAnsi="Cambria Math"/>
            <w:lang w:eastAsia="ja-JP"/>
          </w:rPr>
          <m:t>ln</m:t>
        </m:r>
        <m:r>
          <w:rPr>
            <w:rFonts w:ascii="Cambria Math" w:hAnsi="Cambria Math"/>
            <w:lang w:eastAsia="ja-JP"/>
          </w:rPr>
          <m:t>W</m:t>
        </m:r>
      </m:oMath>
      <w:r>
        <w:rPr>
          <w:rFonts w:hint="eastAsia"/>
          <w:lang w:eastAsia="ja-JP"/>
        </w:rPr>
        <w:t>を最大化します。ここで巨大な数</w:t>
      </w:r>
      <w:r>
        <w:rPr>
          <w:lang w:eastAsia="ja-JP"/>
        </w:rPr>
        <w:t xml:space="preserve"> </w:t>
      </w:r>
      <w:proofErr w:type="spellStart"/>
      <w:r w:rsidRPr="00F05D8F">
        <w:rPr>
          <w:rFonts w:ascii="Batang" w:eastAsia="Batang" w:hAnsi="Batang" w:cs="Batang" w:hint="eastAsia"/>
        </w:rPr>
        <w:t>다루기</w:t>
      </w:r>
      <w:proofErr w:type="spellEnd"/>
      <w:r>
        <w:rPr>
          <w:lang w:eastAsia="ja-JP"/>
        </w:rPr>
        <w:t xml:space="preserve"> </w:t>
      </w:r>
      <w:proofErr w:type="spellStart"/>
      <w:r w:rsidRPr="00F05D8F">
        <w:rPr>
          <w:rFonts w:ascii="Batang" w:eastAsia="Batang" w:hAnsi="Batang" w:cs="Batang" w:hint="eastAsia"/>
        </w:rPr>
        <w:t>위해</w:t>
      </w:r>
      <w:proofErr w:type="spellEnd"/>
      <w:r>
        <w:rPr>
          <w:lang w:eastAsia="ja-JP"/>
        </w:rPr>
        <w:t xml:space="preserve"> </w:t>
      </w:r>
      <w:r w:rsidRPr="00F05D8F">
        <w:rPr>
          <w:rFonts w:hint="eastAsia"/>
          <w:b/>
          <w:bCs/>
          <w:lang w:eastAsia="ja-JP"/>
        </w:rPr>
        <w:t>スターリングの公式</w:t>
      </w:r>
      <w:r>
        <w:rPr>
          <w:lang w:eastAsia="ja-JP"/>
        </w:rPr>
        <w:t xml:space="preserve"> (</w:t>
      </w:r>
      <m:oMath>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r>
          <m:rPr>
            <m:sty m:val="p"/>
          </m:rPr>
          <w:rPr>
            <w:rFonts w:ascii="Cambria Math" w:hAnsi="Cambria Math"/>
            <w:lang w:eastAsia="ja-JP"/>
          </w:rPr>
          <m:t>ln</m:t>
        </m:r>
        <m:r>
          <w:rPr>
            <w:rFonts w:ascii="Cambria Math" w:hAnsi="Cambria Math"/>
            <w:lang w:eastAsia="ja-JP"/>
          </w:rPr>
          <m:t>N</m:t>
        </m:r>
        <m:r>
          <m:rPr>
            <m:sty m:val="p"/>
          </m:rPr>
          <w:rPr>
            <w:rFonts w:ascii="Cambria Math" w:hAnsi="Cambria Math"/>
            <w:lang w:eastAsia="ja-JP"/>
          </w:rPr>
          <m:t>-</m:t>
        </m:r>
        <m:r>
          <w:rPr>
            <w:rFonts w:ascii="Cambria Math" w:hAnsi="Cambria Math"/>
            <w:lang w:eastAsia="ja-JP"/>
          </w:rPr>
          <m:t>N</m:t>
        </m:r>
      </m:oMath>
      <w:r>
        <w:rPr>
          <w:lang w:eastAsia="ja-JP"/>
        </w:rPr>
        <w:t xml:space="preserve">) </w:t>
      </w:r>
      <w:r>
        <w:rPr>
          <w:rFonts w:hint="eastAsia"/>
          <w:lang w:eastAsia="ja-JP"/>
        </w:rPr>
        <w:t>を用います。</w:t>
      </w:r>
    </w:p>
    <w:p w14:paraId="36B3ADB0" w14:textId="77777777" w:rsidR="00377A7F" w:rsidRDefault="00000000">
      <w:pPr>
        <w:pStyle w:val="a0"/>
      </w:pPr>
      <m:oMathPara>
        <m:oMathParaPr>
          <m:jc m:val="center"/>
        </m:oMathParaPr>
        <m:oMath>
          <m:r>
            <m:rPr>
              <m:sty m:val="p"/>
            </m:rPr>
            <w:rPr>
              <w:rFonts w:ascii="Cambria Math" w:hAnsi="Cambria Math"/>
            </w:rPr>
            <m:t>ln</m:t>
          </m:r>
          <m:r>
            <w:rPr>
              <w:rFonts w:ascii="Cambria Math" w:hAnsi="Cambria Math"/>
            </w:rPr>
            <m:t>W</m:t>
          </m:r>
          <m:r>
            <m:rPr>
              <m:sty m:val="p"/>
            </m:rPr>
            <w:rPr>
              <w:rFonts w:ascii="Cambria Math" w:hAnsi="Cambria Math"/>
            </w:rPr>
            <m:t>=ln(</m:t>
          </m:r>
          <m:r>
            <w:rPr>
              <w:rFonts w:ascii="Cambria Math" w:hAnsi="Cambria Math"/>
            </w:rPr>
            <m:t>M</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ln</m:t>
              </m:r>
            </m:e>
          </m:nary>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r>
            <w:rPr>
              <w:rFonts w:ascii="Cambria Math" w:hAnsi="Cambria Math"/>
            </w:rPr>
            <m:t>M</m:t>
          </m:r>
          <m:r>
            <m:rPr>
              <m:sty m:val="p"/>
            </m:rPr>
            <w:rPr>
              <w:rFonts w:ascii="Cambria Math" w:hAnsi="Cambria Math"/>
            </w:rPr>
            <m:t>ln</m:t>
          </m:r>
          <m:r>
            <w:rPr>
              <w:rFonts w:ascii="Cambria Math" w:hAnsi="Cambria Math"/>
            </w:rPr>
            <m:t>M</m:t>
          </m:r>
          <m:r>
            <m:rPr>
              <m:sty m:val="p"/>
            </m:rPr>
            <w:rPr>
              <w:rFonts w:ascii="Cambria Math" w:hAnsi="Cambria Math"/>
            </w:rPr>
            <m:t>-</m:t>
          </m:r>
          <m:r>
            <w:rPr>
              <w:rFonts w:ascii="Cambria Math" w:hAnsi="Cambria Math"/>
            </w:rPr>
            <m:t>M</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m:t>
              </m:r>
            </m:e>
          </m:nary>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ln</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i</m:t>
              </m:r>
            </m:sub>
          </m:sSub>
          <m:r>
            <m:rPr>
              <m:sty m:val="p"/>
            </m:rPr>
            <w:rPr>
              <w:rFonts w:ascii="Cambria Math" w:hAnsi="Cambria Math"/>
            </w:rPr>
            <m:t>)</m:t>
          </m:r>
        </m:oMath>
      </m:oMathPara>
    </w:p>
    <w:p w14:paraId="261AFA47" w14:textId="77777777" w:rsidR="00377A7F" w:rsidRDefault="00000000">
      <w:pPr>
        <w:pStyle w:val="FirstParagraph"/>
      </w:pPr>
      <m:oMathPara>
        <m:oMathParaPr>
          <m:jc m:val="center"/>
        </m:oMathParaPr>
        <m:oMath>
          <m:r>
            <m:rPr>
              <m:sty m:val="p"/>
            </m:rPr>
            <w:rPr>
              <w:rFonts w:ascii="Cambria Math" w:hAnsi="Cambria Math"/>
            </w:rPr>
            <w:lastRenderedPageBreak/>
            <m:t>ln</m:t>
          </m:r>
          <m:r>
            <w:rPr>
              <w:rFonts w:ascii="Cambria Math" w:hAnsi="Cambria Math"/>
            </w:rPr>
            <m:t>W</m:t>
          </m:r>
          <m:r>
            <m:rPr>
              <m:sty m:val="p"/>
            </m:rPr>
            <w:rPr>
              <w:rFonts w:ascii="Cambria Math" w:hAnsi="Cambria Math"/>
            </w:rPr>
            <m:t>≈</m:t>
          </m:r>
          <m:r>
            <w:rPr>
              <w:rFonts w:ascii="Cambria Math" w:hAnsi="Cambria Math"/>
            </w:rPr>
            <m:t>M</m:t>
          </m:r>
          <m:r>
            <m:rPr>
              <m:sty m:val="p"/>
            </m:rPr>
            <w:rPr>
              <w:rFonts w:ascii="Cambria Math" w:hAnsi="Cambria Math"/>
            </w:rPr>
            <m:t>ln</m:t>
          </m:r>
          <m:r>
            <w:rPr>
              <w:rFonts w:ascii="Cambria Math" w:hAnsi="Cambria Math"/>
            </w:rPr>
            <m:t>M</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M</m:t>
                  </m:r>
                </m:e>
                <m:sub>
                  <m:r>
                    <w:rPr>
                      <w:rFonts w:ascii="Cambria Math" w:hAnsi="Cambria Math"/>
                    </w:rPr>
                    <m:t>i</m:t>
                  </m:r>
                </m:sub>
              </m:sSub>
            </m:e>
          </m:nary>
          <m:r>
            <m:rPr>
              <m:sty m:val="p"/>
            </m:rPr>
            <w:rPr>
              <w:rFonts w:ascii="Cambria Math" w:hAnsi="Cambria Math"/>
            </w:rPr>
            <m:t>ln</m:t>
          </m:r>
          <m:sSub>
            <m:sSubPr>
              <m:ctrlPr>
                <w:rPr>
                  <w:rFonts w:ascii="Cambria Math" w:hAnsi="Cambria Math"/>
                </w:rPr>
              </m:ctrlPr>
            </m:sSubPr>
            <m:e>
              <m:r>
                <w:rPr>
                  <w:rFonts w:ascii="Cambria Math" w:hAnsi="Cambria Math"/>
                </w:rPr>
                <m:t>M</m:t>
              </m:r>
            </m:e>
            <m:sub>
              <m:r>
                <w:rPr>
                  <w:rFonts w:ascii="Cambria Math" w:hAnsi="Cambria Math"/>
                </w:rPr>
                <m:t>i</m:t>
              </m:r>
            </m:sub>
          </m:sSub>
        </m:oMath>
      </m:oMathPara>
    </w:p>
    <w:p w14:paraId="52EA9F55" w14:textId="30C02DED" w:rsidR="00377A7F" w:rsidRDefault="00000000" w:rsidP="00F05D8F">
      <w:pPr>
        <w:numPr>
          <w:ilvl w:val="0"/>
          <w:numId w:val="1"/>
        </w:numPr>
        <w:rPr>
          <w:lang w:eastAsia="ja-JP"/>
        </w:rPr>
      </w:pPr>
      <w:r>
        <w:rPr>
          <w:lang w:eastAsia="ja-JP"/>
        </w:rPr>
        <w:t>この</w:t>
      </w:r>
      <m:oMath>
        <m:r>
          <m:rPr>
            <m:sty m:val="p"/>
          </m:rPr>
          <w:rPr>
            <w:rFonts w:ascii="Cambria Math" w:hAnsi="Cambria Math"/>
            <w:lang w:eastAsia="ja-JP"/>
          </w:rPr>
          <m:t>ln</m:t>
        </m:r>
        <m:r>
          <w:rPr>
            <w:rFonts w:ascii="Cambria Math" w:hAnsi="Cambria Math"/>
            <w:lang w:eastAsia="ja-JP"/>
          </w:rPr>
          <m:t>W</m:t>
        </m:r>
      </m:oMath>
      <w:r>
        <w:rPr>
          <w:rFonts w:hint="eastAsia"/>
          <w:lang w:eastAsia="ja-JP"/>
        </w:rPr>
        <w:t>を上記の</w:t>
      </w:r>
      <w:r>
        <w:rPr>
          <w:rFonts w:hint="eastAsia"/>
          <w:lang w:eastAsia="ja-JP"/>
        </w:rPr>
        <w:t>2</w:t>
      </w:r>
      <w:r>
        <w:rPr>
          <w:rFonts w:hint="eastAsia"/>
          <w:lang w:eastAsia="ja-JP"/>
        </w:rPr>
        <w:t>つの制約条件の下で最大化するために、</w:t>
      </w:r>
      <w:r w:rsidRPr="00F05D8F">
        <w:rPr>
          <w:rFonts w:hint="eastAsia"/>
          <w:b/>
          <w:bCs/>
          <w:lang w:eastAsia="ja-JP"/>
        </w:rPr>
        <w:t>ラグランジュの未定乗数法</w:t>
      </w:r>
      <w:r>
        <w:rPr>
          <w:rFonts w:hint="eastAsia"/>
          <w:lang w:eastAsia="ja-JP"/>
        </w:rPr>
        <w:t>を用います。この計算過程はボルツマン分布の導出と完全に同一ですので詳細は割愛しますが、結論として以下の結果が得られます。</w:t>
      </w:r>
    </w:p>
    <w:p w14:paraId="4F3B7980" w14:textId="1A48CFE4" w:rsidR="00377A7F" w:rsidRDefault="00000000" w:rsidP="00F05D8F">
      <w:pPr>
        <w:numPr>
          <w:ilvl w:val="0"/>
          <w:numId w:val="1"/>
        </w:numPr>
        <w:rPr>
          <w:lang w:eastAsia="ja-JP"/>
        </w:rPr>
      </w:pPr>
      <w:r w:rsidRPr="00F05D8F">
        <w:rPr>
          <w:rFonts w:hint="eastAsia"/>
          <w:b/>
          <w:bCs/>
          <w:lang w:eastAsia="ja-JP"/>
        </w:rPr>
        <w:t>正準分布（</w:t>
      </w:r>
      <w:r w:rsidRPr="00F05D8F">
        <w:rPr>
          <w:rFonts w:hint="eastAsia"/>
          <w:b/>
          <w:bCs/>
          <w:lang w:eastAsia="ja-JP"/>
        </w:rPr>
        <w:t>Canonical</w:t>
      </w:r>
      <w:r w:rsidRPr="00F05D8F">
        <w:rPr>
          <w:b/>
          <w:bCs/>
          <w:lang w:eastAsia="ja-JP"/>
        </w:rPr>
        <w:t xml:space="preserve"> </w:t>
      </w:r>
      <w:r w:rsidRPr="00F05D8F">
        <w:rPr>
          <w:rFonts w:hint="eastAsia"/>
          <w:b/>
          <w:bCs/>
          <w:lang w:eastAsia="ja-JP"/>
        </w:rPr>
        <w:t>Distribution</w:t>
      </w:r>
      <w:r w:rsidRPr="00F05D8F">
        <w:rPr>
          <w:rFonts w:hint="eastAsia"/>
          <w:b/>
          <w:bCs/>
          <w:lang w:eastAsia="ja-JP"/>
        </w:rPr>
        <w:t>）</w:t>
      </w:r>
      <w:r>
        <w:rPr>
          <w:lang w:eastAsia="ja-JP"/>
        </w:rPr>
        <w:t>:</w:t>
      </w:r>
      <w:r w:rsidR="00F05D8F">
        <w:rPr>
          <w:lang w:eastAsia="ja-JP"/>
        </w:rPr>
        <w:br/>
      </w:r>
      <w:r w:rsidR="00F05D8F">
        <w:rPr>
          <w:rFonts w:hint="eastAsia"/>
          <w:lang w:eastAsia="ja-JP"/>
        </w:rPr>
        <w:t xml:space="preserve">　</w:t>
      </w:r>
      <w:r>
        <w:rPr>
          <w:rFonts w:hint="eastAsia"/>
          <w:lang w:eastAsia="ja-JP"/>
        </w:rPr>
        <w:t>熱平衡状態において、</w:t>
      </w:r>
      <w:r>
        <w:rPr>
          <w:rFonts w:hint="eastAsia"/>
          <w:lang w:eastAsia="ja-JP"/>
        </w:rPr>
        <w:t>N</w:t>
      </w:r>
      <w:r>
        <w:rPr>
          <w:rFonts w:hint="eastAsia"/>
          <w:lang w:eastAsia="ja-JP"/>
        </w:rPr>
        <w:t>粒子系がエネルギー</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rFonts w:hint="eastAsia"/>
          <w:lang w:eastAsia="ja-JP"/>
        </w:rPr>
        <w:t>を持つ微視的状態で見出される確率</w:t>
      </w:r>
      <m:oMath>
        <m:r>
          <w:rPr>
            <w:rFonts w:ascii="Cambria Math" w:hAnsi="Cambria Math"/>
            <w:lang w:eastAsia="ja-JP"/>
          </w:rPr>
          <m:t>P</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M</m:t>
            </m:r>
          </m:e>
          <m:sub>
            <m:r>
              <w:rPr>
                <w:rFonts w:ascii="Cambria Math" w:hAnsi="Cambria Math"/>
                <w:lang w:eastAsia="ja-JP"/>
              </w:rPr>
              <m:t>i</m:t>
            </m:r>
          </m:sub>
        </m:sSub>
        <m:r>
          <m:rPr>
            <m:sty m:val="p"/>
          </m:rPr>
          <w:rPr>
            <w:rFonts w:ascii="Cambria Math" w:hAnsi="Cambria Math"/>
            <w:lang w:eastAsia="ja-JP"/>
          </w:rPr>
          <m:t>/</m:t>
        </m:r>
        <m:r>
          <w:rPr>
            <w:rFonts w:ascii="Cambria Math" w:hAnsi="Cambria Math"/>
            <w:lang w:eastAsia="ja-JP"/>
          </w:rPr>
          <m:t>M</m:t>
        </m:r>
      </m:oMath>
      <w:r>
        <w:rPr>
          <w:rFonts w:hint="eastAsia"/>
          <w:lang w:eastAsia="ja-JP"/>
        </w:rPr>
        <w:t>は、次式で与えられます。</w:t>
      </w:r>
    </w:p>
    <w:p w14:paraId="37B0F8B2" w14:textId="77777777" w:rsidR="00377A7F" w:rsidRDefault="00000000">
      <w:pPr>
        <w:pStyle w:val="a0"/>
      </w:pPr>
      <m:oMathPara>
        <m:oMathParaPr>
          <m:jc m:val="center"/>
        </m:oMathPara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M</m:t>
                  </m:r>
                </m:e>
                <m:sub>
                  <m:r>
                    <w:rPr>
                      <w:rFonts w:ascii="Cambria Math" w:hAnsi="Cambria Math"/>
                    </w:rPr>
                    <m:t>i</m:t>
                  </m:r>
                </m:sub>
              </m:sSub>
            </m:num>
            <m:den>
              <m:r>
                <w:rPr>
                  <w:rFonts w:ascii="Cambria Math" w:hAnsi="Cambria Math"/>
                </w:rPr>
                <m:t>M</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1B418C4C" w14:textId="77777777" w:rsidR="00377A7F" w:rsidRDefault="00000000">
      <w:pPr>
        <w:numPr>
          <w:ilvl w:val="0"/>
          <w:numId w:val="1"/>
        </w:numPr>
        <w:rPr>
          <w:lang w:eastAsia="ja-JP"/>
        </w:rPr>
      </w:pPr>
      <w:r>
        <w:rPr>
          <w:lang w:eastAsia="ja-JP"/>
        </w:rPr>
        <w:t>これが</w:t>
      </w:r>
      <w:r>
        <w:rPr>
          <w:rFonts w:hint="eastAsia"/>
          <w:b/>
          <w:bCs/>
          <w:lang w:eastAsia="ja-JP"/>
        </w:rPr>
        <w:t>正準分布</w:t>
      </w:r>
      <w:r>
        <w:rPr>
          <w:rFonts w:hint="eastAsia"/>
          <w:lang w:eastAsia="ja-JP"/>
        </w:rPr>
        <w:t>です。式の形はボルツマン分布とそっくりですが、</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Pr>
          <w:b/>
          <w:bCs/>
          <w:lang w:eastAsia="ja-JP"/>
        </w:rPr>
        <w:t xml:space="preserve"> </w:t>
      </w:r>
      <w:r>
        <w:rPr>
          <w:rFonts w:hint="eastAsia"/>
          <w:b/>
          <w:bCs/>
          <w:lang w:eastAsia="ja-JP"/>
        </w:rPr>
        <w:t>が個々の粒子のエネルギーではなく、相互作用を含む</w:t>
      </w:r>
      <w:r>
        <w:rPr>
          <w:rFonts w:hint="eastAsia"/>
          <w:b/>
          <w:bCs/>
          <w:lang w:eastAsia="ja-JP"/>
        </w:rPr>
        <w:t>N</w:t>
      </w:r>
      <w:r>
        <w:rPr>
          <w:rFonts w:hint="eastAsia"/>
          <w:b/>
          <w:bCs/>
          <w:lang w:eastAsia="ja-JP"/>
        </w:rPr>
        <w:t>粒子系全体の全エネルギーである</w:t>
      </w:r>
      <w:r>
        <w:rPr>
          <w:rFonts w:hint="eastAsia"/>
          <w:lang w:eastAsia="ja-JP"/>
        </w:rPr>
        <w:t>という点が本質的に異なります。</w:t>
      </w:r>
    </w:p>
    <w:p w14:paraId="312CFAD9" w14:textId="51B17390" w:rsidR="00377A7F" w:rsidRDefault="00000000" w:rsidP="00F05D8F">
      <w:pPr>
        <w:numPr>
          <w:ilvl w:val="0"/>
          <w:numId w:val="1"/>
        </w:numPr>
        <w:rPr>
          <w:lang w:eastAsia="ja-JP"/>
        </w:rPr>
      </w:pPr>
      <w:r w:rsidRPr="00F05D8F">
        <w:rPr>
          <w:rFonts w:hint="eastAsia"/>
          <w:b/>
          <w:bCs/>
          <w:lang w:eastAsia="ja-JP"/>
        </w:rPr>
        <w:t>分配関数（</w:t>
      </w:r>
      <w:r w:rsidRPr="00F05D8F">
        <w:rPr>
          <w:rFonts w:hint="eastAsia"/>
          <w:b/>
          <w:bCs/>
          <w:lang w:eastAsia="ja-JP"/>
        </w:rPr>
        <w:t>Partition</w:t>
      </w:r>
      <w:r w:rsidRPr="00F05D8F">
        <w:rPr>
          <w:b/>
          <w:bCs/>
          <w:lang w:eastAsia="ja-JP"/>
        </w:rPr>
        <w:t xml:space="preserve"> </w:t>
      </w:r>
      <w:r w:rsidRPr="00F05D8F">
        <w:rPr>
          <w:rFonts w:hint="eastAsia"/>
          <w:b/>
          <w:bCs/>
          <w:lang w:eastAsia="ja-JP"/>
        </w:rPr>
        <w:t>Function</w:t>
      </w:r>
      <w:r w:rsidRPr="00F05D8F">
        <w:rPr>
          <w:rFonts w:hint="eastAsia"/>
          <w:b/>
          <w:bCs/>
          <w:lang w:eastAsia="ja-JP"/>
        </w:rPr>
        <w:t>）</w:t>
      </w:r>
      <w:r>
        <w:rPr>
          <w:lang w:eastAsia="ja-JP"/>
        </w:rPr>
        <w:t>:</w:t>
      </w:r>
      <w:r w:rsidR="00F05D8F">
        <w:rPr>
          <w:lang w:eastAsia="ja-JP"/>
        </w:rPr>
        <w:br/>
      </w:r>
      <m:oMath>
        <m:r>
          <w:rPr>
            <w:rFonts w:ascii="Cambria Math" w:hAnsi="Cambria Math"/>
            <w:lang w:eastAsia="ja-JP"/>
          </w:rPr>
          <m:t>Z</m:t>
        </m:r>
      </m:oMath>
      <w:r>
        <w:rPr>
          <w:rFonts w:hint="eastAsia"/>
          <w:lang w:eastAsia="ja-JP"/>
        </w:rPr>
        <w:t>は確率の総和が</w:t>
      </w:r>
      <w:r>
        <w:rPr>
          <w:rFonts w:hint="eastAsia"/>
          <w:lang w:eastAsia="ja-JP"/>
        </w:rPr>
        <w:t>1</w:t>
      </w:r>
      <w:r>
        <w:rPr>
          <w:rFonts w:hint="eastAsia"/>
          <w:lang w:eastAsia="ja-JP"/>
        </w:rPr>
        <w:t>になるようにするための規格化定数であり、</w:t>
      </w:r>
      <w:r w:rsidRPr="00F05D8F">
        <w:rPr>
          <w:rFonts w:hint="eastAsia"/>
          <w:b/>
          <w:bCs/>
          <w:lang w:eastAsia="ja-JP"/>
        </w:rPr>
        <w:t>分配関数（状態和）</w:t>
      </w:r>
      <w:r w:rsidR="00F05D8F">
        <w:rPr>
          <w:rFonts w:hint="eastAsia"/>
          <w:lang w:eastAsia="ja-JP"/>
        </w:rPr>
        <w:t>です</w:t>
      </w:r>
      <w:r>
        <w:rPr>
          <w:rFonts w:hint="eastAsia"/>
          <w:lang w:eastAsia="ja-JP"/>
        </w:rPr>
        <w:t>。</w:t>
      </w:r>
    </w:p>
    <w:p w14:paraId="25A02E5A" w14:textId="77777777" w:rsidR="00377A7F" w:rsidRDefault="00000000">
      <w:pPr>
        <w:pStyle w:val="a0"/>
      </w:pPr>
      <m:oMathPara>
        <m:oMathParaPr>
          <m:jc m:val="center"/>
        </m:oMathParaPr>
        <m:oMath>
          <m:r>
            <w:rPr>
              <w:rFonts w:ascii="Cambria Math" w:hAnsi="Cambria Math"/>
            </w:rPr>
            <m:t>Z</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r>
                <m:rPr>
                  <m:sty m:val="p"/>
                </m:rPr>
                <w:rPr>
                  <w:rFonts w:ascii="Cambria Math" w:hAnsi="Cambria Math"/>
                </w:rPr>
                <m:t>exp</m:t>
              </m:r>
            </m:e>
          </m:nary>
          <m:r>
            <m:rPr>
              <m:sty m:val="p"/>
            </m:rPr>
            <w:rPr>
              <w:rFonts w:ascii="Cambria Math" w:hAnsi="Cambria Math"/>
            </w:rPr>
            <m:t>(-</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p w14:paraId="7FDAD8AC" w14:textId="4FA8800B" w:rsidR="00377A7F" w:rsidRDefault="00000000" w:rsidP="00F05D8F">
      <w:pPr>
        <w:numPr>
          <w:ilvl w:val="0"/>
          <w:numId w:val="1"/>
        </w:numPr>
        <w:rPr>
          <w:lang w:eastAsia="ja-JP"/>
        </w:rPr>
      </w:pPr>
      <w:r>
        <w:rPr>
          <w:rFonts w:hint="eastAsia"/>
          <w:lang w:eastAsia="ja-JP"/>
        </w:rPr>
        <w:t>この和は、系がとりうる全ての微視的状態</w:t>
      </w:r>
      <w:r w:rsidR="00F05D8F">
        <w:rPr>
          <w:rFonts w:hint="eastAsia"/>
          <w:lang w:eastAsia="ja-JP"/>
        </w:rPr>
        <w:t xml:space="preserve"> </w:t>
      </w:r>
      <m:oMath>
        <m:r>
          <w:rPr>
            <w:rFonts w:ascii="Cambria Math" w:hAnsi="Cambria Math"/>
            <w:lang w:eastAsia="ja-JP"/>
          </w:rPr>
          <m:t>i</m:t>
        </m:r>
      </m:oMath>
      <w:r w:rsidR="00F05D8F">
        <w:rPr>
          <w:rFonts w:hint="eastAsia"/>
          <w:lang w:eastAsia="ja-JP"/>
        </w:rPr>
        <w:t xml:space="preserve"> </w:t>
      </w:r>
      <w:r>
        <w:rPr>
          <w:rFonts w:hint="eastAsia"/>
          <w:lang w:eastAsia="ja-JP"/>
        </w:rPr>
        <w:t>についてとります。分配関数</w:t>
      </w:r>
      <w:r>
        <w:rPr>
          <w:rFonts w:hint="eastAsia"/>
          <w:lang w:eastAsia="ja-JP"/>
        </w:rPr>
        <w:t>Z</w:t>
      </w:r>
      <w:r>
        <w:rPr>
          <w:rFonts w:hint="eastAsia"/>
          <w:lang w:eastAsia="ja-JP"/>
        </w:rPr>
        <w:t>を計算できれば、その系の熱力学的な性質（内部エネルギー、エントロピー、自由エネルギーなど）を全て計算できる、非常に重要な量です。</w:t>
      </w:r>
    </w:p>
    <w:p w14:paraId="09B72AC2" w14:textId="77777777" w:rsidR="00377A7F" w:rsidRDefault="00000000">
      <w:pPr>
        <w:pStyle w:val="4"/>
        <w:rPr>
          <w:lang w:eastAsia="ja-JP"/>
        </w:rPr>
      </w:pPr>
      <w:bookmarkStart w:id="6" w:name="パラメータβの物理的意味"/>
      <w:bookmarkEnd w:id="5"/>
      <w:r>
        <w:rPr>
          <w:b/>
          <w:bCs/>
          <w:lang w:eastAsia="ja-JP"/>
        </w:rPr>
        <w:t xml:space="preserve">6.4 </w:t>
      </w:r>
      <w:r>
        <w:rPr>
          <w:rFonts w:hint="eastAsia"/>
          <w:b/>
          <w:bCs/>
          <w:lang w:eastAsia="ja-JP"/>
        </w:rPr>
        <w:t>パラメータ</w:t>
      </w:r>
      <w:r>
        <w:rPr>
          <w:rFonts w:hint="eastAsia"/>
          <w:b/>
          <w:bCs/>
        </w:rPr>
        <w:t>β</w:t>
      </w:r>
      <w:r>
        <w:rPr>
          <w:rFonts w:hint="eastAsia"/>
          <w:b/>
          <w:bCs/>
          <w:lang w:eastAsia="ja-JP"/>
        </w:rPr>
        <w:t>の物理的意味</w:t>
      </w:r>
    </w:p>
    <w:p w14:paraId="1BC608FF" w14:textId="1E4BFE36" w:rsidR="00377A7F" w:rsidRDefault="00000000">
      <w:pPr>
        <w:pStyle w:val="FirstParagraph"/>
        <w:rPr>
          <w:lang w:eastAsia="ja-JP"/>
        </w:rPr>
      </w:pPr>
      <w:r>
        <w:rPr>
          <w:rFonts w:hint="eastAsia"/>
          <w:lang w:eastAsia="ja-JP"/>
        </w:rPr>
        <w:t>正準分布に含まれるパラメータ</w:t>
      </w:r>
      <w:r w:rsidR="00F05D8F">
        <w:rPr>
          <w:rFonts w:hint="eastAsia"/>
          <w:lang w:eastAsia="ja-JP"/>
        </w:rPr>
        <w:t xml:space="preserve"> </w:t>
      </w:r>
      <m:oMath>
        <m:r>
          <w:rPr>
            <w:rFonts w:ascii="Cambria Math" w:hAnsi="Cambria Math"/>
            <w:lang w:eastAsia="ja-JP"/>
          </w:rPr>
          <m:t>β</m:t>
        </m:r>
      </m:oMath>
      <w:r w:rsidR="00F05D8F">
        <w:rPr>
          <w:rFonts w:hint="eastAsia"/>
          <w:lang w:eastAsia="ja-JP"/>
        </w:rPr>
        <w:t xml:space="preserve"> </w:t>
      </w:r>
      <w:r>
        <w:rPr>
          <w:rFonts w:hint="eastAsia"/>
          <w:lang w:eastAsia="ja-JP"/>
        </w:rPr>
        <w:t>は一体何を意味するのでしょうか。これは</w:t>
      </w:r>
      <w:r>
        <w:rPr>
          <w:rFonts w:hint="eastAsia"/>
          <w:lang w:eastAsia="ja-JP"/>
        </w:rPr>
        <w:t>2</w:t>
      </w:r>
      <w:r>
        <w:rPr>
          <w:rFonts w:hint="eastAsia"/>
          <w:lang w:eastAsia="ja-JP"/>
        </w:rPr>
        <w:t>つの方法で決定できます。</w:t>
      </w:r>
    </w:p>
    <w:p w14:paraId="555F3465" w14:textId="5519C48F" w:rsidR="00377A7F" w:rsidRDefault="00000000" w:rsidP="00F05D8F">
      <w:pPr>
        <w:numPr>
          <w:ilvl w:val="0"/>
          <w:numId w:val="1"/>
        </w:numPr>
        <w:rPr>
          <w:lang w:eastAsia="ja-JP"/>
        </w:rPr>
      </w:pPr>
      <w:r w:rsidRPr="00F05D8F">
        <w:rPr>
          <w:rFonts w:hint="eastAsia"/>
          <w:b/>
          <w:bCs/>
          <w:lang w:eastAsia="ja-JP"/>
        </w:rPr>
        <w:t>ボルツマン分布への漸近</w:t>
      </w:r>
      <w:r>
        <w:rPr>
          <w:lang w:eastAsia="ja-JP"/>
        </w:rPr>
        <w:t xml:space="preserve">: </w:t>
      </w:r>
      <w:r>
        <w:rPr>
          <w:rFonts w:hint="eastAsia"/>
          <w:lang w:eastAsia="ja-JP"/>
        </w:rPr>
        <w:t>もし、粒子間に相互作用がない系を考え</w:t>
      </w:r>
      <w:r w:rsidR="00F05D8F">
        <w:rPr>
          <w:rFonts w:hint="eastAsia"/>
          <w:lang w:eastAsia="ja-JP"/>
        </w:rPr>
        <w:t>、それぞれの粒子が正準集団を構成すると考え</w:t>
      </w:r>
      <w:r>
        <w:rPr>
          <w:rFonts w:hint="eastAsia"/>
          <w:lang w:eastAsia="ja-JP"/>
        </w:rPr>
        <w:t>れば、この正準分布はボルツマン分布と一致するはずです。相互作用がない場合、系の全エネルギー</w:t>
      </w:r>
      <w:r w:rsidR="00F05D8F">
        <w:rPr>
          <w:rFonts w:hint="eastAsia"/>
          <w:lang w:eastAsia="ja-JP"/>
        </w:rPr>
        <w:t xml:space="preserve"> </w:t>
      </w:r>
      <m:oMath>
        <m:r>
          <w:rPr>
            <w:rFonts w:ascii="Cambria Math" w:hAnsi="Cambria Math"/>
            <w:lang w:eastAsia="ja-JP"/>
          </w:rPr>
          <m:t>E</m:t>
        </m:r>
      </m:oMath>
      <w:r w:rsidR="00F05D8F">
        <w:rPr>
          <w:rFonts w:hint="eastAsia"/>
          <w:lang w:eastAsia="ja-JP"/>
        </w:rPr>
        <w:t xml:space="preserve"> </w:t>
      </w:r>
      <w:r>
        <w:rPr>
          <w:rFonts w:hint="eastAsia"/>
          <w:lang w:eastAsia="ja-JP"/>
        </w:rPr>
        <w:t>は各粒</w:t>
      </w:r>
      <w:r>
        <w:rPr>
          <w:rFonts w:hint="eastAsia"/>
          <w:lang w:eastAsia="ja-JP"/>
        </w:rPr>
        <w:lastRenderedPageBreak/>
        <w:t>子のエネルギー</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j</m:t>
            </m:r>
          </m:sub>
        </m:sSub>
      </m:oMath>
      <w:r w:rsidR="00F05D8F">
        <w:rPr>
          <w:rFonts w:hint="eastAsia"/>
          <w:lang w:eastAsia="ja-JP"/>
        </w:rPr>
        <w:t xml:space="preserve"> </w:t>
      </w:r>
      <w:r>
        <w:rPr>
          <w:rFonts w:hint="eastAsia"/>
          <w:lang w:eastAsia="ja-JP"/>
        </w:rPr>
        <w:t>の和で書けます。このとき、正準分布とボルツマン分布の指数部分を比較することで、</w:t>
      </w:r>
      <m:oMath>
        <m:r>
          <w:rPr>
            <w:rFonts w:ascii="Cambria Math" w:hAnsi="Cambria Math"/>
            <w:lang w:eastAsia="ja-JP"/>
          </w:rPr>
          <m:t>β</m:t>
        </m:r>
      </m:oMath>
      <w:r w:rsidR="00F05D8F">
        <w:rPr>
          <w:rFonts w:hint="eastAsia"/>
          <w:lang w:eastAsia="ja-JP"/>
        </w:rPr>
        <w:t xml:space="preserve"> </w:t>
      </w:r>
      <w:r>
        <w:rPr>
          <w:rFonts w:hint="eastAsia"/>
          <w:lang w:eastAsia="ja-JP"/>
        </w:rPr>
        <w:t>はボルツマン分布の</w:t>
      </w:r>
      <w:r w:rsidR="00F05D8F">
        <w:rPr>
          <w:rFonts w:hint="eastAsia"/>
          <w:lang w:eastAsia="ja-JP"/>
        </w:rPr>
        <w:t xml:space="preserve"> </w:t>
      </w:r>
      <m:oMath>
        <m:r>
          <w:rPr>
            <w:rFonts w:ascii="Cambria Math" w:hAnsi="Cambria Math"/>
            <w:lang w:eastAsia="ja-JP"/>
          </w:rPr>
          <m:t>β</m:t>
        </m:r>
      </m:oMath>
      <w:r w:rsidR="00F05D8F">
        <w:rPr>
          <w:rFonts w:hint="eastAsia"/>
          <w:lang w:eastAsia="ja-JP"/>
        </w:rPr>
        <w:t xml:space="preserve"> </w:t>
      </w:r>
      <w:r>
        <w:rPr>
          <w:rFonts w:hint="eastAsia"/>
          <w:lang w:eastAsia="ja-JP"/>
        </w:rPr>
        <w:t>と同じものでなければならないことがわかります。</w:t>
      </w:r>
    </w:p>
    <w:p w14:paraId="0B0DCA02" w14:textId="00A27DA1" w:rsidR="00377A7F" w:rsidRDefault="00000000" w:rsidP="00F05D8F">
      <w:pPr>
        <w:pStyle w:val="a0"/>
      </w:pPr>
      <m:oMathPara>
        <m:oMath>
          <m:r>
            <w:rPr>
              <w:rFonts w:ascii="Cambria Math" w:hAnsi="Cambria Math"/>
            </w:rPr>
            <m:t>β</m:t>
          </m:r>
          <m:r>
            <m:rPr>
              <m:sty m:val="p"/>
            </m:rPr>
            <w:rPr>
              <w:rFonts w:ascii="Cambria Math" w:hAnsi="Cambria Math"/>
            </w:rPr>
            <m:t>=</m:t>
          </m:r>
          <m:f>
            <m:fPr>
              <m:ctrlPr>
                <w:rPr>
                  <w:rFonts w:ascii="Cambria Math" w:hAnsi="Cambria Math"/>
                </w:rPr>
              </m:ctrlPr>
            </m:fPr>
            <m:num>
              <m:r>
                <w:rPr>
                  <w:rFonts w:ascii="Cambria Math" w:hAnsi="Cambria Math"/>
                </w:rPr>
                <m:t>1</m:t>
              </m:r>
            </m:num>
            <m:den>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den>
          </m:f>
        </m:oMath>
      </m:oMathPara>
    </w:p>
    <w:p w14:paraId="737E36BF" w14:textId="70D85820" w:rsidR="00377A7F" w:rsidRDefault="00000000" w:rsidP="00F05D8F">
      <w:pPr>
        <w:numPr>
          <w:ilvl w:val="0"/>
          <w:numId w:val="1"/>
        </w:numPr>
        <w:rPr>
          <w:lang w:eastAsia="ja-JP"/>
        </w:rPr>
      </w:pPr>
      <w:r w:rsidRPr="00F05D8F">
        <w:rPr>
          <w:rFonts w:hint="eastAsia"/>
          <w:b/>
          <w:bCs/>
          <w:lang w:eastAsia="ja-JP"/>
        </w:rPr>
        <w:t>熱力学との対応</w:t>
      </w:r>
      <w:r>
        <w:rPr>
          <w:lang w:eastAsia="ja-JP"/>
        </w:rPr>
        <w:t>:</w:t>
      </w:r>
      <w:r w:rsidR="00F05D8F">
        <w:rPr>
          <w:lang w:eastAsia="ja-JP"/>
        </w:rPr>
        <w:br/>
      </w:r>
      <w:r w:rsidR="00F05D8F">
        <w:rPr>
          <w:rFonts w:hint="eastAsia"/>
          <w:lang w:eastAsia="ja-JP"/>
        </w:rPr>
        <w:t xml:space="preserve">　</w:t>
      </w:r>
      <w:r>
        <w:rPr>
          <w:rFonts w:hint="eastAsia"/>
          <w:lang w:eastAsia="ja-JP"/>
        </w:rPr>
        <w:t>より厳密には、エントロピー</w:t>
      </w:r>
      <w:r w:rsidR="00F05D8F">
        <w:rPr>
          <w:rFonts w:hint="eastAsia"/>
          <w:lang w:eastAsia="ja-JP"/>
        </w:rPr>
        <w:t xml:space="preserve"> </w:t>
      </w:r>
      <m:oMath>
        <m:r>
          <w:rPr>
            <w:rFonts w:ascii="Cambria Math" w:hAnsi="Cambria Math"/>
            <w:lang w:eastAsia="ja-JP"/>
          </w:rPr>
          <m:t>S</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k</m:t>
            </m:r>
          </m:e>
          <m:sub>
            <m:r>
              <w:rPr>
                <w:rFonts w:ascii="Cambria Math" w:hAnsi="Cambria Math"/>
                <w:lang w:eastAsia="ja-JP"/>
              </w:rPr>
              <m:t>B</m:t>
            </m:r>
          </m:sub>
        </m:sSub>
        <m:r>
          <m:rPr>
            <m:sty m:val="p"/>
          </m:rPr>
          <w:rPr>
            <w:rFonts w:ascii="Cambria Math" w:hAnsi="Cambria Math"/>
            <w:lang w:eastAsia="ja-JP"/>
          </w:rPr>
          <m:t>ln</m:t>
        </m:r>
        <m:r>
          <w:rPr>
            <w:rFonts w:ascii="Cambria Math" w:hAnsi="Cambria Math"/>
            <w:lang w:eastAsia="ja-JP"/>
          </w:rPr>
          <m:t>W</m:t>
        </m:r>
      </m:oMath>
      <w:r w:rsidR="00F05D8F">
        <w:rPr>
          <w:rFonts w:hint="eastAsia"/>
          <w:lang w:eastAsia="ja-JP"/>
        </w:rPr>
        <w:t xml:space="preserve"> </w:t>
      </w:r>
      <w:r>
        <w:rPr>
          <w:rFonts w:hint="eastAsia"/>
          <w:lang w:eastAsia="ja-JP"/>
        </w:rPr>
        <w:t>と熱力学第一法則</w:t>
      </w:r>
    </w:p>
    <w:p w14:paraId="4C073C17" w14:textId="77777777" w:rsidR="00377A7F" w:rsidRDefault="00000000">
      <w:pPr>
        <w:pStyle w:val="a0"/>
      </w:pPr>
      <m:oMathPara>
        <m:oMathParaPr>
          <m:jc m:val="center"/>
        </m:oMathParaPr>
        <m:oMath>
          <m:r>
            <w:rPr>
              <w:rFonts w:ascii="Cambria Math" w:hAnsi="Cambria Math"/>
            </w:rPr>
            <m:t>dU</m:t>
          </m:r>
          <m:r>
            <m:rPr>
              <m:sty m:val="p"/>
            </m:rPr>
            <w:rPr>
              <w:rFonts w:ascii="Cambria Math" w:hAnsi="Cambria Math"/>
            </w:rPr>
            <m:t>=</m:t>
          </m:r>
          <m:r>
            <w:rPr>
              <w:rFonts w:ascii="Cambria Math" w:hAnsi="Cambria Math"/>
            </w:rPr>
            <m:t>TdS</m:t>
          </m:r>
          <m:r>
            <m:rPr>
              <m:sty m:val="p"/>
            </m:rPr>
            <w:rPr>
              <w:rFonts w:ascii="Cambria Math" w:hAnsi="Cambria Math"/>
            </w:rPr>
            <m:t>-</m:t>
          </m:r>
          <m:r>
            <w:rPr>
              <w:rFonts w:ascii="Cambria Math" w:hAnsi="Cambria Math"/>
            </w:rPr>
            <m:t>pdV</m:t>
          </m:r>
          <m:r>
            <m:rPr>
              <m:sty m:val="p"/>
            </m:rPr>
            <w:rPr>
              <w:rFonts w:ascii="Cambria Math" w:hAnsi="Cambria Math"/>
            </w:rPr>
            <m:t>+</m:t>
          </m:r>
          <m:r>
            <w:rPr>
              <w:rFonts w:ascii="Cambria Math" w:hAnsi="Cambria Math"/>
            </w:rPr>
            <m:t>μdN</m:t>
          </m:r>
        </m:oMath>
      </m:oMathPara>
    </w:p>
    <w:p w14:paraId="23907B0A" w14:textId="0D8D7373" w:rsidR="00377A7F" w:rsidRDefault="00000000" w:rsidP="00F05D8F">
      <w:pPr>
        <w:numPr>
          <w:ilvl w:val="0"/>
          <w:numId w:val="1"/>
        </w:numPr>
        <w:rPr>
          <w:lang w:eastAsia="ja-JP"/>
        </w:rPr>
      </w:pPr>
      <w:r>
        <w:rPr>
          <w:rFonts w:hint="eastAsia"/>
          <w:lang w:eastAsia="ja-JP"/>
        </w:rPr>
        <w:t>を比較することでも導出できます。</w:t>
      </w:r>
      <m:oMath>
        <m:r>
          <m:rPr>
            <m:sty m:val="p"/>
          </m:rPr>
          <w:rPr>
            <w:rFonts w:ascii="Cambria Math" w:hAnsi="Cambria Math"/>
          </w:rPr>
          <m:t>ln</m:t>
        </m:r>
        <m:r>
          <w:rPr>
            <w:rFonts w:ascii="Cambria Math" w:hAnsi="Cambria Math"/>
          </w:rPr>
          <m:t>W</m:t>
        </m:r>
      </m:oMath>
      <w:r>
        <w:rPr>
          <w:rFonts w:hint="eastAsia"/>
          <w:lang w:eastAsia="ja-JP"/>
        </w:rPr>
        <w:t>の変化量</w:t>
      </w:r>
      <m:oMath>
        <m:r>
          <w:rPr>
            <w:rFonts w:ascii="Cambria Math" w:hAnsi="Cambria Math"/>
            <w:lang w:eastAsia="ja-JP"/>
          </w:rPr>
          <m:t>d</m:t>
        </m:r>
        <m:r>
          <m:rPr>
            <m:sty m:val="p"/>
          </m:rPr>
          <w:rPr>
            <w:rFonts w:ascii="Cambria Math" w:hAnsi="Cambria Math"/>
            <w:lang w:eastAsia="ja-JP"/>
          </w:rPr>
          <m:t>(ln</m:t>
        </m:r>
        <m:r>
          <w:rPr>
            <w:rFonts w:ascii="Cambria Math" w:hAnsi="Cambria Math"/>
            <w:lang w:eastAsia="ja-JP"/>
          </w:rPr>
          <m:t>W</m:t>
        </m:r>
        <m:r>
          <m:rPr>
            <m:sty m:val="p"/>
          </m:rPr>
          <w:rPr>
            <w:rFonts w:ascii="Cambria Math" w:hAnsi="Cambria Math"/>
            <w:lang w:eastAsia="ja-JP"/>
          </w:rPr>
          <m:t>)</m:t>
        </m:r>
      </m:oMath>
      <w:r>
        <w:rPr>
          <w:rFonts w:hint="eastAsia"/>
          <w:lang w:eastAsia="ja-JP"/>
        </w:rPr>
        <w:t>を計算し、熱力学の公式と対応づけることで、</w:t>
      </w:r>
    </w:p>
    <w:p w14:paraId="78CCFBCE" w14:textId="77777777" w:rsidR="00377A7F" w:rsidRDefault="00000000">
      <w:pPr>
        <w:pStyle w:val="a0"/>
      </w:pPr>
      <m:oMathPara>
        <m:oMathParaPr>
          <m:jc m:val="center"/>
        </m:oMathParaPr>
        <m:oMath>
          <m:r>
            <w:rPr>
              <w:rFonts w:ascii="Cambria Math" w:hAnsi="Cambria Math"/>
            </w:rPr>
            <m:t>β</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B</m:t>
              </m:r>
            </m:sub>
          </m:sSub>
          <m:r>
            <w:rPr>
              <w:rFonts w:ascii="Cambria Math" w:hAnsi="Cambria Math"/>
            </w:rPr>
            <m:t>T</m:t>
          </m:r>
          <m:r>
            <m:rPr>
              <m:sty m:val="p"/>
            </m:rPr>
            <w:rPr>
              <w:rFonts w:ascii="Cambria Math" w:hAnsi="Cambria Math"/>
            </w:rPr>
            <m:t>)</m:t>
          </m:r>
        </m:oMath>
      </m:oMathPara>
    </w:p>
    <w:p w14:paraId="6AE5117C" w14:textId="77777777" w:rsidR="00377A7F" w:rsidRDefault="00000000">
      <w:pPr>
        <w:numPr>
          <w:ilvl w:val="0"/>
          <w:numId w:val="1"/>
        </w:numPr>
        <w:rPr>
          <w:lang w:eastAsia="ja-JP"/>
        </w:rPr>
      </w:pPr>
      <w:r>
        <w:rPr>
          <w:rFonts w:hint="eastAsia"/>
          <w:lang w:eastAsia="ja-JP"/>
        </w:rPr>
        <w:t>という関係が厳密に導かれます。</w:t>
      </w:r>
    </w:p>
    <w:p w14:paraId="70DCA16E" w14:textId="77777777" w:rsidR="00377A7F" w:rsidRDefault="00000000">
      <w:pPr>
        <w:pStyle w:val="4"/>
        <w:rPr>
          <w:lang w:eastAsia="ja-JP"/>
        </w:rPr>
      </w:pPr>
      <w:bookmarkStart w:id="7" w:name="正準分布の別の導出アプローチ"/>
      <w:bookmarkEnd w:id="6"/>
      <w:r>
        <w:rPr>
          <w:b/>
          <w:bCs/>
          <w:lang w:eastAsia="ja-JP"/>
        </w:rPr>
        <w:t xml:space="preserve">6.5 </w:t>
      </w:r>
      <w:r>
        <w:rPr>
          <w:rFonts w:hint="eastAsia"/>
          <w:b/>
          <w:bCs/>
          <w:lang w:eastAsia="ja-JP"/>
        </w:rPr>
        <w:t>正準分布の別の導出アプローチ</w:t>
      </w:r>
    </w:p>
    <w:p w14:paraId="1918E36D" w14:textId="66D0692D" w:rsidR="00377A7F" w:rsidRDefault="00000000">
      <w:pPr>
        <w:pStyle w:val="FirstParagraph"/>
        <w:rPr>
          <w:lang w:eastAsia="ja-JP"/>
        </w:rPr>
      </w:pPr>
      <w:r>
        <w:rPr>
          <w:rFonts w:hint="eastAsia"/>
          <w:lang w:eastAsia="ja-JP"/>
        </w:rPr>
        <w:t>アンサンブルという仮想的な集団を考えずとも、正準分布を導出するもう少し</w:t>
      </w:r>
      <w:r w:rsidR="00F05D8F">
        <w:rPr>
          <w:rFonts w:hint="eastAsia"/>
          <w:lang w:eastAsia="ja-JP"/>
        </w:rPr>
        <w:t>直観</w:t>
      </w:r>
      <w:r>
        <w:rPr>
          <w:rFonts w:hint="eastAsia"/>
          <w:lang w:eastAsia="ja-JP"/>
        </w:rPr>
        <w:t>的な方法もあります。孤立した巨大な系（全エネルギー</w:t>
      </w:r>
      <w:r w:rsidR="00F05D8F">
        <w:rPr>
          <w:rFonts w:hint="eastAsia"/>
          <w:lang w:eastAsia="ja-JP"/>
        </w:rPr>
        <w:t xml:space="preserve"> </w:t>
      </w:r>
      <m:oMath>
        <m:r>
          <w:rPr>
            <w:rFonts w:ascii="Cambria Math" w:hAnsi="Cambria Math"/>
            <w:lang w:eastAsia="ja-JP"/>
          </w:rPr>
          <m:t>E</m:t>
        </m:r>
      </m:oMath>
      <w:r w:rsidR="00F05D8F">
        <w:rPr>
          <w:rFonts w:hint="eastAsia"/>
          <w:lang w:eastAsia="ja-JP"/>
        </w:rPr>
        <w:t xml:space="preserve"> </w:t>
      </w:r>
      <w:r>
        <w:rPr>
          <w:rFonts w:hint="eastAsia"/>
          <w:lang w:eastAsia="ja-JP"/>
        </w:rPr>
        <w:t>）を考え、それを私たちが興味を持つ小さな</w:t>
      </w:r>
      <w:r>
        <w:rPr>
          <w:rFonts w:hint="eastAsia"/>
          <w:b/>
          <w:bCs/>
          <w:lang w:eastAsia="ja-JP"/>
        </w:rPr>
        <w:t>系</w:t>
      </w:r>
      <w:r>
        <w:rPr>
          <w:rFonts w:hint="eastAsia"/>
          <w:b/>
          <w:bCs/>
          <w:lang w:eastAsia="ja-JP"/>
        </w:rPr>
        <w:t>A</w:t>
      </w:r>
      <w:r>
        <w:rPr>
          <w:rFonts w:hint="eastAsia"/>
          <w:lang w:eastAsia="ja-JP"/>
        </w:rPr>
        <w:t>と、それを取り巻く非常に大きな</w:t>
      </w:r>
      <w:r>
        <w:rPr>
          <w:rFonts w:hint="eastAsia"/>
          <w:b/>
          <w:bCs/>
          <w:lang w:eastAsia="ja-JP"/>
        </w:rPr>
        <w:t>熱浴</w:t>
      </w:r>
      <w:r>
        <w:rPr>
          <w:rFonts w:hint="eastAsia"/>
          <w:b/>
          <w:bCs/>
          <w:lang w:eastAsia="ja-JP"/>
        </w:rPr>
        <w:t>B</w:t>
      </w:r>
      <w:r>
        <w:rPr>
          <w:rFonts w:hint="eastAsia"/>
          <w:lang w:eastAsia="ja-JP"/>
        </w:rPr>
        <w:t>の</w:t>
      </w:r>
      <w:r>
        <w:rPr>
          <w:rFonts w:hint="eastAsia"/>
          <w:lang w:eastAsia="ja-JP"/>
        </w:rPr>
        <w:t>2</w:t>
      </w:r>
      <w:r>
        <w:rPr>
          <w:rFonts w:hint="eastAsia"/>
          <w:lang w:eastAsia="ja-JP"/>
        </w:rPr>
        <w:t>つに分割します。</w:t>
      </w:r>
    </w:p>
    <w:p w14:paraId="28434968" w14:textId="4DC1DAB2" w:rsidR="00377A7F" w:rsidRDefault="00000000" w:rsidP="00F05D8F">
      <w:pPr>
        <w:pStyle w:val="Compact"/>
        <w:numPr>
          <w:ilvl w:val="0"/>
          <w:numId w:val="1"/>
        </w:numPr>
        <w:rPr>
          <w:lang w:eastAsia="ja-JP"/>
        </w:rPr>
      </w:pPr>
      <w:r>
        <w:rPr>
          <w:rFonts w:hint="eastAsia"/>
          <w:lang w:eastAsia="ja-JP"/>
        </w:rPr>
        <w:t>系</w:t>
      </w:r>
      <w:r>
        <w:rPr>
          <w:rFonts w:hint="eastAsia"/>
          <w:lang w:eastAsia="ja-JP"/>
        </w:rPr>
        <w:t>A</w:t>
      </w:r>
      <w:r>
        <w:rPr>
          <w:rFonts w:hint="eastAsia"/>
          <w:lang w:eastAsia="ja-JP"/>
        </w:rPr>
        <w:t>のエネルギーを</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oMath>
      <w:r w:rsidR="00F05D8F">
        <w:rPr>
          <w:rFonts w:hint="eastAsia"/>
          <w:lang w:eastAsia="ja-JP"/>
        </w:rPr>
        <w:t xml:space="preserve"> </w:t>
      </w:r>
      <w:r>
        <w:rPr>
          <w:rFonts w:hint="eastAsia"/>
          <w:lang w:eastAsia="ja-JP"/>
        </w:rPr>
        <w:t>とすると、熱浴</w:t>
      </w:r>
      <w:r>
        <w:rPr>
          <w:rFonts w:hint="eastAsia"/>
          <w:lang w:eastAsia="ja-JP"/>
        </w:rPr>
        <w:t>B</w:t>
      </w:r>
      <w:r>
        <w:rPr>
          <w:rFonts w:hint="eastAsia"/>
          <w:lang w:eastAsia="ja-JP"/>
        </w:rPr>
        <w:t>のエネルギーは</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2</m:t>
            </m:r>
          </m:sub>
        </m:sSub>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oMath>
      <w:r w:rsidR="00F05D8F">
        <w:rPr>
          <w:rFonts w:hint="eastAsia"/>
          <w:lang w:eastAsia="ja-JP"/>
        </w:rPr>
        <w:t xml:space="preserve"> </w:t>
      </w:r>
      <w:r>
        <w:rPr>
          <w:lang w:eastAsia="ja-JP"/>
        </w:rPr>
        <w:t>となります。</w:t>
      </w:r>
    </w:p>
    <w:p w14:paraId="099E3FBC" w14:textId="53E92D02" w:rsidR="00377A7F" w:rsidRDefault="00000000" w:rsidP="00F05D8F">
      <w:pPr>
        <w:pStyle w:val="Compact"/>
        <w:numPr>
          <w:ilvl w:val="0"/>
          <w:numId w:val="1"/>
        </w:numPr>
        <w:rPr>
          <w:lang w:eastAsia="ja-JP"/>
        </w:rPr>
      </w:pPr>
      <w:r>
        <w:rPr>
          <w:rFonts w:hint="eastAsia"/>
          <w:lang w:eastAsia="ja-JP"/>
        </w:rPr>
        <w:t>系</w:t>
      </w:r>
      <w:r>
        <w:rPr>
          <w:rFonts w:hint="eastAsia"/>
          <w:lang w:eastAsia="ja-JP"/>
        </w:rPr>
        <w:t>A</w:t>
      </w:r>
      <w:r>
        <w:rPr>
          <w:rFonts w:hint="eastAsia"/>
          <w:lang w:eastAsia="ja-JP"/>
        </w:rPr>
        <w:t>がエネルギー</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oMath>
      <w:r w:rsidR="00F05D8F">
        <w:rPr>
          <w:rFonts w:hint="eastAsia"/>
          <w:lang w:eastAsia="ja-JP"/>
        </w:rPr>
        <w:t xml:space="preserve"> </w:t>
      </w:r>
      <w:r>
        <w:rPr>
          <w:rFonts w:hint="eastAsia"/>
          <w:lang w:eastAsia="ja-JP"/>
        </w:rPr>
        <w:t>をとるときの微視的な状態の数を</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W</m:t>
            </m:r>
          </m:e>
          <m:sub>
            <m:r>
              <w:rPr>
                <w:rFonts w:ascii="Cambria Math" w:hAnsi="Cambria Math"/>
                <w:lang w:eastAsia="ja-JP"/>
              </w:rPr>
              <m:t>A</m:t>
            </m:r>
          </m:sub>
        </m:sSub>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oMath>
      <w:r w:rsidR="00F05D8F">
        <w:rPr>
          <w:rFonts w:hint="eastAsia"/>
          <w:lang w:eastAsia="ja-JP"/>
        </w:rPr>
        <w:t xml:space="preserve"> </w:t>
      </w:r>
      <w:r>
        <w:rPr>
          <w:rFonts w:hint="eastAsia"/>
          <w:lang w:eastAsia="ja-JP"/>
        </w:rPr>
        <w:t>、熱浴</w:t>
      </w:r>
      <w:r>
        <w:rPr>
          <w:rFonts w:hint="eastAsia"/>
          <w:lang w:eastAsia="ja-JP"/>
        </w:rPr>
        <w:t>B</w:t>
      </w:r>
      <w:r>
        <w:rPr>
          <w:rFonts w:hint="eastAsia"/>
          <w:lang w:eastAsia="ja-JP"/>
        </w:rPr>
        <w:t>がエネルギー</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2</m:t>
            </m:r>
          </m:sub>
        </m:sSub>
      </m:oMath>
      <w:r w:rsidR="00F05D8F">
        <w:rPr>
          <w:rFonts w:hint="eastAsia"/>
          <w:lang w:eastAsia="ja-JP"/>
        </w:rPr>
        <w:t xml:space="preserve"> </w:t>
      </w:r>
      <w:r>
        <w:rPr>
          <w:rFonts w:hint="eastAsia"/>
          <w:lang w:eastAsia="ja-JP"/>
        </w:rPr>
        <w:t>をとるときの状態の数を</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W</m:t>
            </m:r>
          </m:e>
          <m:sub>
            <m:r>
              <w:rPr>
                <w:rFonts w:ascii="Cambria Math" w:hAnsi="Cambria Math"/>
                <w:lang w:eastAsia="ja-JP"/>
              </w:rPr>
              <m:t>B</m:t>
            </m:r>
          </m:sub>
        </m:sSub>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oMath>
      <w:r w:rsidR="00F05D8F">
        <w:rPr>
          <w:rFonts w:hint="eastAsia"/>
          <w:lang w:eastAsia="ja-JP"/>
        </w:rPr>
        <w:t xml:space="preserve"> </w:t>
      </w:r>
      <w:r>
        <w:rPr>
          <w:lang w:eastAsia="ja-JP"/>
        </w:rPr>
        <w:t>とします。</w:t>
      </w:r>
    </w:p>
    <w:p w14:paraId="6F3F5ED3" w14:textId="7B9F65C5" w:rsidR="00377A7F" w:rsidRDefault="00000000">
      <w:pPr>
        <w:pStyle w:val="FirstParagraph"/>
        <w:rPr>
          <w:lang w:eastAsia="ja-JP"/>
        </w:rPr>
      </w:pPr>
      <w:r>
        <w:rPr>
          <w:rFonts w:hint="eastAsia"/>
          <w:lang w:eastAsia="ja-JP"/>
        </w:rPr>
        <w:t>このとき、系</w:t>
      </w:r>
      <w:r>
        <w:rPr>
          <w:rFonts w:hint="eastAsia"/>
          <w:lang w:eastAsia="ja-JP"/>
        </w:rPr>
        <w:t>A</w:t>
      </w:r>
      <w:r>
        <w:rPr>
          <w:rFonts w:hint="eastAsia"/>
          <w:lang w:eastAsia="ja-JP"/>
        </w:rPr>
        <w:t>がエネルギー</w:t>
      </w:r>
      <w:r w:rsidR="00F05D8F">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oMath>
      <w:r w:rsidR="00F05D8F">
        <w:rPr>
          <w:rFonts w:hint="eastAsia"/>
          <w:lang w:eastAsia="ja-JP"/>
        </w:rPr>
        <w:t xml:space="preserve"> </w:t>
      </w:r>
      <w:r>
        <w:rPr>
          <w:rFonts w:hint="eastAsia"/>
          <w:lang w:eastAsia="ja-JP"/>
        </w:rPr>
        <w:t>を持つ確率は、全状態数</w:t>
      </w:r>
      <w:r w:rsidR="00F05D8F">
        <w:rPr>
          <w:rFonts w:hint="eastAsia"/>
          <w:lang w:eastAsia="ja-JP"/>
        </w:rPr>
        <w:t xml:space="preserve"> </w:t>
      </w:r>
      <m:oMath>
        <m:r>
          <w:rPr>
            <w:rFonts w:ascii="Cambria Math" w:hAnsi="Cambria Math"/>
            <w:lang w:eastAsia="ja-JP"/>
          </w:rPr>
          <m:t>W</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rFonts w:hint="eastAsia"/>
          <w:lang w:eastAsia="ja-JP"/>
        </w:rPr>
        <w:t>に対する、その状態が実現される組み合わせの数の割合になります。</w:t>
      </w:r>
    </w:p>
    <w:p w14:paraId="6D25C65A" w14:textId="77777777" w:rsidR="00377A7F" w:rsidRDefault="00000000">
      <w:pPr>
        <w:pStyle w:val="a0"/>
      </w:pPr>
      <m:oMathPara>
        <m:oMathParaPr>
          <m:jc m:val="center"/>
        </m:oMathPara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B</m:t>
              </m:r>
            </m:sub>
          </m:sSub>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oMath>
      </m:oMathPara>
    </w:p>
    <w:p w14:paraId="3FA86974" w14:textId="13E6419D" w:rsidR="00377A7F" w:rsidRDefault="00000000">
      <w:pPr>
        <w:pStyle w:val="FirstParagraph"/>
        <w:rPr>
          <w:lang w:eastAsia="ja-JP"/>
        </w:rPr>
      </w:pPr>
      <w:r>
        <w:rPr>
          <w:rFonts w:hint="eastAsia"/>
          <w:lang w:eastAsia="ja-JP"/>
        </w:rPr>
        <w:lastRenderedPageBreak/>
        <w:t>熱平衡状態では、この確率</w:t>
      </w:r>
      <w:r w:rsidR="00F05D8F">
        <w:rPr>
          <w:rFonts w:hint="eastAsia"/>
          <w:lang w:eastAsia="ja-JP"/>
        </w:rPr>
        <w:t xml:space="preserve"> </w:t>
      </w:r>
      <m:oMath>
        <m:r>
          <w:rPr>
            <w:rFonts w:ascii="Cambria Math" w:hAnsi="Cambria Math"/>
            <w:lang w:eastAsia="ja-JP"/>
          </w:rPr>
          <m:t>P</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oMath>
      <w:r w:rsidR="00F05D8F">
        <w:rPr>
          <w:rFonts w:hint="eastAsia"/>
          <w:lang w:eastAsia="ja-JP"/>
        </w:rPr>
        <w:t xml:space="preserve"> </w:t>
      </w:r>
      <w:r>
        <w:rPr>
          <w:rFonts w:hint="eastAsia"/>
          <w:lang w:eastAsia="ja-JP"/>
        </w:rPr>
        <w:t>が最大</w:t>
      </w:r>
      <w:r w:rsidR="00F05D8F">
        <w:rPr>
          <w:rFonts w:hint="eastAsia"/>
          <w:lang w:eastAsia="ja-JP"/>
        </w:rPr>
        <w:t>の状態が観測されます</w:t>
      </w:r>
      <w:r>
        <w:rPr>
          <w:rFonts w:hint="eastAsia"/>
          <w:lang w:eastAsia="ja-JP"/>
        </w:rPr>
        <w:t>。つまり、</w:t>
      </w:r>
      <m:oMath>
        <m:r>
          <w:rPr>
            <w:rFonts w:ascii="Cambria Math" w:hAnsi="Cambria Math"/>
            <w:lang w:eastAsia="ja-JP"/>
          </w:rPr>
          <m:t>dP</m:t>
        </m:r>
        <m:r>
          <m:rPr>
            <m:sty m:val="p"/>
          </m:rPr>
          <w:rPr>
            <w:rFonts w:ascii="Cambria Math" w:hAnsi="Cambria Math"/>
            <w:lang w:eastAsia="ja-JP"/>
          </w:rPr>
          <m:t>(</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r>
          <w:rPr>
            <w:rFonts w:ascii="Cambria Math" w:hAnsi="Cambria Math"/>
            <w:lang w:eastAsia="ja-JP"/>
          </w:rPr>
          <m:t>d</m:t>
        </m:r>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r>
          <w:rPr>
            <w:rFonts w:ascii="Cambria Math" w:hAnsi="Cambria Math"/>
            <w:lang w:eastAsia="ja-JP"/>
          </w:rPr>
          <m:t>0</m:t>
        </m:r>
      </m:oMath>
      <w:r w:rsidR="00F05D8F">
        <w:rPr>
          <w:rFonts w:hint="eastAsia"/>
          <w:lang w:eastAsia="ja-JP"/>
        </w:rPr>
        <w:t xml:space="preserve"> </w:t>
      </w:r>
      <w:r>
        <w:rPr>
          <w:rFonts w:hint="eastAsia"/>
          <w:lang w:eastAsia="ja-JP"/>
        </w:rPr>
        <w:t>が成り立つはずです。対数をとって微分すると、計算が簡単になり、</w:t>
      </w:r>
    </w:p>
    <w:p w14:paraId="3AE24EFF" w14:textId="77777777" w:rsidR="00377A7F" w:rsidRDefault="00000000">
      <w:pPr>
        <w:pStyle w:val="a0"/>
      </w:pPr>
      <m:oMathPara>
        <m:oMathParaPr>
          <m:jc m:val="center"/>
        </m:oMathParaPr>
        <m:oMath>
          <m:f>
            <m:fPr>
              <m:ctrlPr>
                <w:rPr>
                  <w:rFonts w:ascii="Cambria Math" w:hAnsi="Cambria Math"/>
                </w:rPr>
              </m:ctrlPr>
            </m:fPr>
            <m:num>
              <m:r>
                <w:rPr>
                  <w:rFonts w:ascii="Cambria Math" w:hAnsi="Cambria Math"/>
                </w:rPr>
                <m:t>d</m:t>
              </m:r>
            </m:num>
            <m:den>
              <m:r>
                <w:rPr>
                  <w:rFonts w:ascii="Cambria Math" w:hAnsi="Cambria Math"/>
                </w:rPr>
                <m:t>d</m:t>
              </m:r>
              <m:sSub>
                <m:sSubPr>
                  <m:ctrlPr>
                    <w:rPr>
                      <w:rFonts w:ascii="Cambria Math" w:hAnsi="Cambria Math"/>
                    </w:rPr>
                  </m:ctrlPr>
                </m:sSubPr>
                <m:e>
                  <m:r>
                    <w:rPr>
                      <w:rFonts w:ascii="Cambria Math" w:hAnsi="Cambria Math"/>
                    </w:rPr>
                    <m:t>E</m:t>
                  </m:r>
                </m:e>
                <m:sub>
                  <m:r>
                    <w:rPr>
                      <w:rFonts w:ascii="Cambria Math" w:hAnsi="Cambria Math"/>
                    </w:rPr>
                    <m:t>1</m:t>
                  </m:r>
                </m:sub>
              </m:sSub>
            </m:den>
          </m:f>
          <m:r>
            <m:rPr>
              <m:sty m:val="p"/>
            </m:rPr>
            <w:rPr>
              <w:rFonts w:ascii="Cambria Math" w:hAnsi="Cambria Math"/>
            </w:rPr>
            <m:t>ln</m:t>
          </m:r>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W</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num>
            <m:den>
              <m:r>
                <w:rPr>
                  <w:rFonts w:ascii="Cambria Math" w:hAnsi="Cambria Math"/>
                </w:rPr>
                <m:t>d</m:t>
              </m:r>
              <m:sSub>
                <m:sSubPr>
                  <m:ctrlPr>
                    <w:rPr>
                      <w:rFonts w:ascii="Cambria Math" w:hAnsi="Cambria Math"/>
                    </w:rPr>
                  </m:ctrlPr>
                </m:sSubPr>
                <m:e>
                  <m:r>
                    <w:rPr>
                      <w:rFonts w:ascii="Cambria Math" w:hAnsi="Cambria Math"/>
                    </w:rPr>
                    <m:t>E</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W</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num>
            <m:den>
              <m:r>
                <w:rPr>
                  <w:rFonts w:ascii="Cambria Math" w:hAnsi="Cambria Math"/>
                </w:rPr>
                <m:t>d</m:t>
              </m:r>
              <m:sSub>
                <m:sSubPr>
                  <m:ctrlPr>
                    <w:rPr>
                      <w:rFonts w:ascii="Cambria Math" w:hAnsi="Cambria Math"/>
                    </w:rPr>
                  </m:ctrlPr>
                </m:sSubPr>
                <m:e>
                  <m:r>
                    <w:rPr>
                      <w:rFonts w:ascii="Cambria Math" w:hAnsi="Cambria Math"/>
                    </w:rPr>
                    <m:t>E</m:t>
                  </m:r>
                </m:e>
                <m:sub>
                  <m:r>
                    <w:rPr>
                      <w:rFonts w:ascii="Cambria Math" w:hAnsi="Cambria Math"/>
                    </w:rPr>
                    <m:t>2</m:t>
                  </m:r>
                </m:sub>
              </m:sSub>
            </m:den>
          </m:f>
          <m:r>
            <m:rPr>
              <m:sty m:val="p"/>
            </m:rPr>
            <w:rPr>
              <w:rFonts w:ascii="Cambria Math" w:hAnsi="Cambria Math"/>
            </w:rPr>
            <m:t>=</m:t>
          </m:r>
          <m:r>
            <w:rPr>
              <w:rFonts w:ascii="Cambria Math" w:hAnsi="Cambria Math"/>
            </w:rPr>
            <m:t>0</m:t>
          </m:r>
        </m:oMath>
      </m:oMathPara>
    </w:p>
    <w:p w14:paraId="16FD6DE5" w14:textId="77777777" w:rsidR="00377A7F" w:rsidRDefault="00000000">
      <w:pPr>
        <w:pStyle w:val="FirstParagraph"/>
        <w:rPr>
          <w:lang w:eastAsia="ja-JP"/>
        </w:rPr>
      </w:pPr>
      <w:r>
        <w:rPr>
          <w:rFonts w:hint="eastAsia"/>
          <w:lang w:eastAsia="ja-JP"/>
        </w:rPr>
        <w:t>したがって、熱平衡の条件は</w:t>
      </w:r>
    </w:p>
    <w:p w14:paraId="136DBB31" w14:textId="77777777" w:rsidR="00377A7F" w:rsidRDefault="00000000">
      <w:pPr>
        <w:pStyle w:val="a0"/>
      </w:pPr>
      <m:oMathPara>
        <m:oMathParaPr>
          <m:jc m:val="center"/>
        </m:oMathParaPr>
        <m:oMath>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W</m:t>
                  </m:r>
                </m:e>
                <m:sub>
                  <m:r>
                    <w:rPr>
                      <w:rFonts w:ascii="Cambria Math" w:hAnsi="Cambria Math"/>
                    </w:rPr>
                    <m:t>A</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num>
            <m:den>
              <m:r>
                <w:rPr>
                  <w:rFonts w:ascii="Cambria Math" w:hAnsi="Cambria Math"/>
                </w:rPr>
                <m:t>d</m:t>
              </m:r>
              <m:sSub>
                <m:sSubPr>
                  <m:ctrlPr>
                    <w:rPr>
                      <w:rFonts w:ascii="Cambria Math" w:hAnsi="Cambria Math"/>
                    </w:rPr>
                  </m:ctrlPr>
                </m:sSubPr>
                <m:e>
                  <m:r>
                    <w:rPr>
                      <w:rFonts w:ascii="Cambria Math" w:hAnsi="Cambria Math"/>
                    </w:rPr>
                    <m:t>E</m:t>
                  </m:r>
                </m:e>
                <m:sub>
                  <m:r>
                    <w:rPr>
                      <w:rFonts w:ascii="Cambria Math" w:hAnsi="Cambria Math"/>
                    </w:rPr>
                    <m:t>1</m:t>
                  </m:r>
                </m:sub>
              </m:sSub>
            </m:den>
          </m:f>
          <m:r>
            <m:rPr>
              <m:sty m:val="p"/>
            </m:rPr>
            <w:rPr>
              <w:rFonts w:ascii="Cambria Math" w:hAnsi="Cambria Math"/>
            </w:rPr>
            <m:t>=</m:t>
          </m:r>
          <m:f>
            <m:fPr>
              <m:ctrlPr>
                <w:rPr>
                  <w:rFonts w:ascii="Cambria Math" w:hAnsi="Cambria Math"/>
                </w:rPr>
              </m:ctrlPr>
            </m:fPr>
            <m:num>
              <m:r>
                <w:rPr>
                  <w:rFonts w:ascii="Cambria Math" w:hAnsi="Cambria Math"/>
                </w:rPr>
                <m:t>d</m:t>
              </m:r>
              <m:r>
                <m:rPr>
                  <m:sty m:val="p"/>
                </m:rPr>
                <w:rPr>
                  <w:rFonts w:ascii="Cambria Math" w:hAnsi="Cambria Math"/>
                </w:rPr>
                <m:t>ln</m:t>
              </m:r>
              <m:sSub>
                <m:sSubPr>
                  <m:ctrlPr>
                    <w:rPr>
                      <w:rFonts w:ascii="Cambria Math" w:hAnsi="Cambria Math"/>
                    </w:rPr>
                  </m:ctrlPr>
                </m:sSubPr>
                <m:e>
                  <m:r>
                    <w:rPr>
                      <w:rFonts w:ascii="Cambria Math" w:hAnsi="Cambria Math"/>
                    </w:rPr>
                    <m:t>W</m:t>
                  </m:r>
                </m:e>
                <m:sub>
                  <m:r>
                    <w:rPr>
                      <w:rFonts w:ascii="Cambria Math" w:hAnsi="Cambria Math"/>
                    </w:rPr>
                    <m:t>B</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2</m:t>
                  </m:r>
                </m:sub>
              </m:sSub>
              <m:r>
                <m:rPr>
                  <m:sty m:val="p"/>
                </m:rPr>
                <w:rPr>
                  <w:rFonts w:ascii="Cambria Math" w:hAnsi="Cambria Math"/>
                </w:rPr>
                <m:t>)</m:t>
              </m:r>
            </m:num>
            <m:den>
              <m:r>
                <w:rPr>
                  <w:rFonts w:ascii="Cambria Math" w:hAnsi="Cambria Math"/>
                </w:rPr>
                <m:t>d</m:t>
              </m:r>
              <m:sSub>
                <m:sSubPr>
                  <m:ctrlPr>
                    <w:rPr>
                      <w:rFonts w:ascii="Cambria Math" w:hAnsi="Cambria Math"/>
                    </w:rPr>
                  </m:ctrlPr>
                </m:sSubPr>
                <m:e>
                  <m:r>
                    <w:rPr>
                      <w:rFonts w:ascii="Cambria Math" w:hAnsi="Cambria Math"/>
                    </w:rPr>
                    <m:t>E</m:t>
                  </m:r>
                </m:e>
                <m:sub>
                  <m:r>
                    <w:rPr>
                      <w:rFonts w:ascii="Cambria Math" w:hAnsi="Cambria Math"/>
                    </w:rPr>
                    <m:t>2</m:t>
                  </m:r>
                </m:sub>
              </m:sSub>
            </m:den>
          </m:f>
        </m:oMath>
      </m:oMathPara>
    </w:p>
    <w:p w14:paraId="65E357E7" w14:textId="35DC04C3" w:rsidR="00377A7F" w:rsidRDefault="00000000">
      <w:pPr>
        <w:pStyle w:val="FirstParagraph"/>
        <w:rPr>
          <w:lang w:eastAsia="ja-JP"/>
        </w:rPr>
      </w:pPr>
      <w:r>
        <w:rPr>
          <w:rFonts w:hint="eastAsia"/>
          <w:lang w:eastAsia="ja-JP"/>
        </w:rPr>
        <w:t>となります。この式は非常に重要で、左辺は系</w:t>
      </w:r>
      <w:r>
        <w:rPr>
          <w:rFonts w:hint="eastAsia"/>
          <w:lang w:eastAsia="ja-JP"/>
        </w:rPr>
        <w:t>A</w:t>
      </w:r>
      <w:r>
        <w:rPr>
          <w:rFonts w:hint="eastAsia"/>
          <w:lang w:eastAsia="ja-JP"/>
        </w:rPr>
        <w:t>の性質だけで決まる関数、右辺は系</w:t>
      </w:r>
      <w:r>
        <w:rPr>
          <w:rFonts w:hint="eastAsia"/>
          <w:lang w:eastAsia="ja-JP"/>
        </w:rPr>
        <w:t>B</w:t>
      </w:r>
      <w:r>
        <w:rPr>
          <w:rFonts w:hint="eastAsia"/>
          <w:lang w:eastAsia="ja-JP"/>
        </w:rPr>
        <w:t>の性質だけで決まる関数です。これが任意のエネルギー分割に対して成立するためには、この値は両系に共通の、</w:t>
      </w:r>
      <w:r w:rsidR="004D790E">
        <w:rPr>
          <w:rFonts w:hint="eastAsia"/>
          <w:lang w:eastAsia="ja-JP"/>
        </w:rPr>
        <w:t>つまり、平衡状態を規定する変数</w:t>
      </w:r>
      <w:r w:rsidR="004D790E">
        <w:rPr>
          <w:rFonts w:hint="eastAsia"/>
          <w:lang w:eastAsia="ja-JP"/>
        </w:rPr>
        <w:t xml:space="preserve"> T, P, </w:t>
      </w:r>
      <w:r w:rsidR="004D790E">
        <w:rPr>
          <w:rFonts w:hint="eastAsia"/>
          <w:lang w:eastAsia="ja-JP"/>
        </w:rPr>
        <w:t>μ</w:t>
      </w:r>
      <w:proofErr w:type="spellStart"/>
      <w:r w:rsidR="004D790E" w:rsidRPr="004D790E">
        <w:rPr>
          <w:rFonts w:hint="eastAsia"/>
          <w:vertAlign w:val="subscript"/>
          <w:lang w:eastAsia="ja-JP"/>
        </w:rPr>
        <w:t>i</w:t>
      </w:r>
      <w:proofErr w:type="spellEnd"/>
      <w:r w:rsidR="004D790E">
        <w:rPr>
          <w:rFonts w:hint="eastAsia"/>
          <w:lang w:eastAsia="ja-JP"/>
        </w:rPr>
        <w:t>の関数</w:t>
      </w:r>
      <w:r>
        <w:rPr>
          <w:rFonts w:hint="eastAsia"/>
          <w:lang w:eastAsia="ja-JP"/>
        </w:rPr>
        <w:t>でなければなりません。</w:t>
      </w:r>
    </w:p>
    <w:p w14:paraId="5DB02B8F" w14:textId="2C299196" w:rsidR="00377A7F" w:rsidRDefault="00000000">
      <w:pPr>
        <w:pStyle w:val="a0"/>
      </w:pPr>
      <m:oMathPara>
        <m:oMathParaPr>
          <m:jc m:val="center"/>
        </m:oMathParaPr>
        <m:oMath>
          <m:f>
            <m:fPr>
              <m:ctrlPr>
                <w:rPr>
                  <w:rFonts w:ascii="Cambria Math" w:hAnsi="Cambria Math"/>
                </w:rPr>
              </m:ctrlPr>
            </m:fPr>
            <m:num>
              <m:r>
                <w:rPr>
                  <w:rFonts w:ascii="Cambria Math" w:hAnsi="Cambria Math"/>
                </w:rPr>
                <m:t>d</m:t>
              </m:r>
              <m:r>
                <m:rPr>
                  <m:sty m:val="p"/>
                </m:rPr>
                <w:rPr>
                  <w:rFonts w:ascii="Cambria Math" w:hAnsi="Cambria Math"/>
                </w:rPr>
                <m:t>ln</m:t>
              </m:r>
              <m:r>
                <w:rPr>
                  <w:rFonts w:ascii="Cambria Math" w:hAnsi="Cambria Math"/>
                </w:rPr>
                <m:t>W</m:t>
              </m:r>
              <m:r>
                <m:rPr>
                  <m:sty m:val="p"/>
                </m:rPr>
                <w:rPr>
                  <w:rFonts w:ascii="Cambria Math" w:hAnsi="Cambria Math"/>
                </w:rPr>
                <m:t>(</m:t>
              </m:r>
              <m:r>
                <w:rPr>
                  <w:rFonts w:ascii="Cambria Math" w:hAnsi="Cambria Math"/>
                </w:rPr>
                <m:t>E</m:t>
              </m:r>
              <m:r>
                <m:rPr>
                  <m:sty m:val="p"/>
                </m:rPr>
                <w:rPr>
                  <w:rFonts w:ascii="Cambria Math" w:hAnsi="Cambria Math"/>
                </w:rPr>
                <m:t>)</m:t>
              </m:r>
            </m:num>
            <m:den>
              <m:r>
                <w:rPr>
                  <w:rFonts w:ascii="Cambria Math" w:hAnsi="Cambria Math"/>
                </w:rPr>
                <m:t>dE</m:t>
              </m:r>
            </m:den>
          </m:f>
          <m:r>
            <m:rPr>
              <m:sty m:val="p"/>
            </m:rPr>
            <w:rPr>
              <w:rFonts w:ascii="Cambria Math" w:hAnsi="Cambria Math"/>
            </w:rPr>
            <m:t>=</m:t>
          </m:r>
          <m:r>
            <w:rPr>
              <w:rFonts w:ascii="Cambria Math" w:hAnsi="Cambria Math"/>
            </w:rPr>
            <m:t>f</m:t>
          </m:r>
        </m:oMath>
      </m:oMathPara>
    </w:p>
    <w:p w14:paraId="0AD6DC82" w14:textId="152D4F3F" w:rsidR="00377A7F" w:rsidRDefault="00000000">
      <w:pPr>
        <w:pStyle w:val="FirstParagraph"/>
        <w:rPr>
          <w:lang w:eastAsia="ja-JP"/>
        </w:rPr>
      </w:pPr>
      <w:r>
        <w:rPr>
          <w:rFonts w:hint="eastAsia"/>
          <w:lang w:eastAsia="ja-JP"/>
        </w:rPr>
        <w:t>この関係から、状態数</w:t>
      </w:r>
      <m:oMath>
        <m:r>
          <w:rPr>
            <w:rFonts w:ascii="Cambria Math" w:hAnsi="Cambria Math"/>
            <w:lang w:eastAsia="ja-JP"/>
          </w:rPr>
          <m:t>W</m:t>
        </m:r>
        <m:r>
          <m:rPr>
            <m:sty m:val="p"/>
          </m:rPr>
          <w:rPr>
            <w:rFonts w:ascii="Cambria Math" w:hAnsi="Cambria Math"/>
            <w:lang w:eastAsia="ja-JP"/>
          </w:rPr>
          <m:t>(</m:t>
        </m:r>
        <m:r>
          <w:rPr>
            <w:rFonts w:ascii="Cambria Math" w:hAnsi="Cambria Math"/>
            <w:lang w:eastAsia="ja-JP"/>
          </w:rPr>
          <m:t>E</m:t>
        </m:r>
        <m:r>
          <m:rPr>
            <m:sty m:val="p"/>
          </m:rPr>
          <w:rPr>
            <w:rFonts w:ascii="Cambria Math" w:hAnsi="Cambria Math"/>
            <w:lang w:eastAsia="ja-JP"/>
          </w:rPr>
          <m:t>)</m:t>
        </m:r>
      </m:oMath>
      <w:r>
        <w:rPr>
          <w:rFonts w:hint="eastAsia"/>
          <w:lang w:eastAsia="ja-JP"/>
        </w:rPr>
        <w:t>はエネルギーに対して指数関数的に変化することがわかります。</w:t>
      </w:r>
    </w:p>
    <w:p w14:paraId="6FD62437" w14:textId="045FA61E" w:rsidR="00377A7F" w:rsidRDefault="00000000">
      <w:pPr>
        <w:pStyle w:val="a0"/>
      </w:pPr>
      <m:oMathPara>
        <m:oMathParaPr>
          <m:jc m:val="center"/>
        </m:oMathParaPr>
        <m:oMath>
          <m:r>
            <m:rPr>
              <m:sty m:val="p"/>
            </m:rPr>
            <w:rPr>
              <w:rFonts w:ascii="Cambria Math" w:hAnsi="Cambria Math"/>
            </w:rPr>
            <m:t>ln</m:t>
          </m:r>
          <m:r>
            <w:rPr>
              <w:rFonts w:ascii="Cambria Math" w:hAnsi="Cambria Math"/>
            </w:rPr>
            <m:t>W</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f</m:t>
          </m:r>
          <m:r>
            <w:rPr>
              <w:rFonts w:ascii="Cambria Math" w:hAnsi="Cambria Math"/>
            </w:rPr>
            <m:t>E</m:t>
          </m:r>
          <m:r>
            <m:rPr>
              <m:sty m:val="p"/>
            </m:rPr>
            <w:rPr>
              <w:rFonts w:ascii="Cambria Math" w:hAnsi="Cambria Math"/>
            </w:rPr>
            <m:t>+</m:t>
          </m:r>
          <m:r>
            <m:rPr>
              <m:nor/>
            </m:rPr>
            <m:t>const.</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E</m:t>
          </m:r>
          <m:r>
            <m:rPr>
              <m:sty m:val="p"/>
            </m:rPr>
            <w:rPr>
              <w:rFonts w:ascii="Cambria Math" w:hAnsi="Cambria Math"/>
            </w:rPr>
            <m:t>)∝exp(</m:t>
          </m:r>
          <m:r>
            <w:rPr>
              <w:rFonts w:ascii="Cambria Math" w:hAnsi="Cambria Math"/>
            </w:rPr>
            <m:t>f</m:t>
          </m:r>
          <m:r>
            <w:rPr>
              <w:rFonts w:ascii="Cambria Math" w:hAnsi="Cambria Math"/>
            </w:rPr>
            <m:t>E</m:t>
          </m:r>
          <m:r>
            <m:rPr>
              <m:sty m:val="p"/>
            </m:rPr>
            <w:rPr>
              <w:rFonts w:ascii="Cambria Math" w:hAnsi="Cambria Math"/>
            </w:rPr>
            <m:t>)</m:t>
          </m:r>
        </m:oMath>
      </m:oMathPara>
    </w:p>
    <w:p w14:paraId="6A8E5EF7" w14:textId="636E001D" w:rsidR="00377A7F" w:rsidRDefault="00000000">
      <w:pPr>
        <w:pStyle w:val="FirstParagraph"/>
        <w:rPr>
          <w:lang w:eastAsia="ja-JP"/>
        </w:rPr>
      </w:pPr>
      <w:r>
        <w:rPr>
          <w:rFonts w:hint="eastAsia"/>
          <w:lang w:eastAsia="ja-JP"/>
        </w:rPr>
        <w:t>この結果と、熱浴</w:t>
      </w:r>
      <w:r>
        <w:rPr>
          <w:rFonts w:hint="eastAsia"/>
          <w:lang w:eastAsia="ja-JP"/>
        </w:rPr>
        <w:t>B</w:t>
      </w:r>
      <w:r>
        <w:rPr>
          <w:rFonts w:hint="eastAsia"/>
          <w:lang w:eastAsia="ja-JP"/>
        </w:rPr>
        <w:t>が非常に大きい（</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1</m:t>
            </m:r>
          </m:sub>
        </m:sSub>
        <m:r>
          <m:rPr>
            <m:sty m:val="p"/>
          </m:rPr>
          <w:rPr>
            <w:rFonts w:ascii="Cambria Math" w:hAnsi="Cambria Math"/>
            <w:lang w:eastAsia="ja-JP"/>
          </w:rPr>
          <m:t>≪</m:t>
        </m:r>
        <m:r>
          <w:rPr>
            <w:rFonts w:ascii="Cambria Math" w:hAnsi="Cambria Math"/>
            <w:lang w:eastAsia="ja-JP"/>
          </w:rPr>
          <m:t>E</m:t>
        </m:r>
      </m:oMath>
      <w:r>
        <w:rPr>
          <w:rFonts w:hint="eastAsia"/>
          <w:lang w:eastAsia="ja-JP"/>
        </w:rPr>
        <w:t>）という条件を使</w:t>
      </w:r>
      <w:r w:rsidR="004D790E">
        <w:rPr>
          <w:rFonts w:hint="eastAsia"/>
          <w:lang w:eastAsia="ja-JP"/>
        </w:rPr>
        <w:t>う</w:t>
      </w:r>
      <w:r>
        <w:rPr>
          <w:rFonts w:hint="eastAsia"/>
          <w:lang w:eastAsia="ja-JP"/>
        </w:rPr>
        <w:t>と、最終的に</w:t>
      </w:r>
    </w:p>
    <w:p w14:paraId="72DE0ECE" w14:textId="77777777" w:rsidR="00377A7F" w:rsidRDefault="00000000">
      <w:pPr>
        <w:pStyle w:val="a0"/>
      </w:pPr>
      <m:oMathPara>
        <m:oMathParaPr>
          <m:jc m:val="center"/>
        </m:oMathPara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1</m:t>
              </m:r>
            </m:sub>
          </m:sSub>
          <m:r>
            <m:rPr>
              <m:sty m:val="p"/>
            </m:rPr>
            <w:rPr>
              <w:rFonts w:ascii="Cambria Math" w:hAnsi="Cambria Math"/>
            </w:rPr>
            <m:t>)</m:t>
          </m:r>
        </m:oMath>
      </m:oMathPara>
    </w:p>
    <w:p w14:paraId="4BEAF650" w14:textId="4FE5FF4F" w:rsidR="00377A7F" w:rsidRDefault="00000000">
      <w:pPr>
        <w:pStyle w:val="FirstParagraph"/>
        <w:rPr>
          <w:lang w:eastAsia="ja-JP"/>
        </w:rPr>
      </w:pPr>
      <w:r>
        <w:rPr>
          <w:rFonts w:hint="eastAsia"/>
          <w:lang w:eastAsia="ja-JP"/>
        </w:rPr>
        <w:t>という、正準分布の式が再び得られます</w:t>
      </w:r>
      <w:r w:rsidR="004D790E">
        <w:rPr>
          <w:rFonts w:hint="eastAsia"/>
          <w:lang w:eastAsia="ja-JP"/>
        </w:rPr>
        <w:t xml:space="preserve"> (</w:t>
      </w:r>
      <m:oMath>
        <m:r>
          <w:rPr>
            <w:rFonts w:ascii="Cambria Math" w:hAnsi="Cambria Math"/>
            <w:lang w:eastAsia="ja-JP"/>
          </w:rPr>
          <m:t>f</m:t>
        </m:r>
        <m:r>
          <w:rPr>
            <w:rFonts w:ascii="Cambria Math" w:hAnsi="Cambria Math"/>
            <w:lang w:eastAsia="ja-JP"/>
          </w:rPr>
          <m:t>=-</m:t>
        </m:r>
        <m:r>
          <w:rPr>
            <w:rFonts w:ascii="Cambria Math" w:hAnsi="Cambria Math"/>
            <w:lang w:eastAsia="ja-JP"/>
          </w:rPr>
          <m:t>β</m:t>
        </m:r>
      </m:oMath>
      <w:r w:rsidR="004D790E">
        <w:rPr>
          <w:rFonts w:hint="eastAsia"/>
          <w:lang w:eastAsia="ja-JP"/>
        </w:rPr>
        <w:t xml:space="preserve"> </w:t>
      </w:r>
      <w:r w:rsidR="004D790E">
        <w:rPr>
          <w:rFonts w:hint="eastAsia"/>
          <w:lang w:eastAsia="ja-JP"/>
        </w:rPr>
        <w:t>であることは、前章と同様に導出</w:t>
      </w:r>
      <w:r w:rsidR="004D790E">
        <w:rPr>
          <w:rFonts w:hint="eastAsia"/>
          <w:lang w:eastAsia="ja-JP"/>
        </w:rPr>
        <w:t>)</w:t>
      </w:r>
      <w:r>
        <w:rPr>
          <w:rFonts w:hint="eastAsia"/>
          <w:lang w:eastAsia="ja-JP"/>
        </w:rPr>
        <w:t>。</w:t>
      </w:r>
    </w:p>
    <w:p w14:paraId="0F60938C" w14:textId="77777777" w:rsidR="004D790E" w:rsidRPr="004D790E" w:rsidRDefault="004D790E" w:rsidP="004D790E">
      <w:pPr>
        <w:pStyle w:val="a0"/>
        <w:rPr>
          <w:rFonts w:hint="eastAsia"/>
          <w:lang w:eastAsia="ja-JP"/>
        </w:rPr>
      </w:pPr>
    </w:p>
    <w:p w14:paraId="0FF8301C" w14:textId="77777777" w:rsidR="00377A7F" w:rsidRDefault="00000000">
      <w:pPr>
        <w:pStyle w:val="4"/>
        <w:rPr>
          <w:lang w:eastAsia="ja-JP"/>
        </w:rPr>
      </w:pPr>
      <w:bookmarkStart w:id="8" w:name="まとめボルツマン分布と正準分布の違い"/>
      <w:bookmarkEnd w:id="7"/>
      <w:r>
        <w:rPr>
          <w:b/>
          <w:bCs/>
          <w:lang w:eastAsia="ja-JP"/>
        </w:rPr>
        <w:t xml:space="preserve">6.6 </w:t>
      </w:r>
      <w:r>
        <w:rPr>
          <w:rFonts w:hint="eastAsia"/>
          <w:b/>
          <w:bCs/>
          <w:lang w:eastAsia="ja-JP"/>
        </w:rPr>
        <w:t>まとめ：ボルツマン分布と正準分布の違い</w:t>
      </w:r>
    </w:p>
    <w:p w14:paraId="3F5A5BDE" w14:textId="77777777" w:rsidR="00377A7F" w:rsidRDefault="00000000">
      <w:pPr>
        <w:pStyle w:val="FirstParagraph"/>
        <w:rPr>
          <w:lang w:eastAsia="ja-JP"/>
        </w:rPr>
      </w:pPr>
      <w:r>
        <w:rPr>
          <w:rFonts w:hint="eastAsia"/>
          <w:lang w:eastAsia="ja-JP"/>
        </w:rPr>
        <w:t>最後に、両者の違いを明確にまとめておきましょう。</w:t>
      </w:r>
    </w:p>
    <w:tbl>
      <w:tblPr>
        <w:tblStyle w:val="Table"/>
        <w:tblW w:w="5000" w:type="pct"/>
        <w:tblLayout w:type="fixed"/>
        <w:tblLook w:val="0020" w:firstRow="1" w:lastRow="0" w:firstColumn="0" w:lastColumn="0" w:noHBand="0" w:noVBand="0"/>
      </w:tblPr>
      <w:tblGrid>
        <w:gridCol w:w="2946"/>
        <w:gridCol w:w="2946"/>
        <w:gridCol w:w="2946"/>
      </w:tblGrid>
      <w:tr w:rsidR="00377A7F" w14:paraId="6F6FD8D8" w14:textId="77777777" w:rsidTr="00377A7F">
        <w:trPr>
          <w:cnfStyle w:val="100000000000" w:firstRow="1" w:lastRow="0" w:firstColumn="0" w:lastColumn="0" w:oddVBand="0" w:evenVBand="0" w:oddHBand="0" w:evenHBand="0" w:firstRowFirstColumn="0" w:firstRowLastColumn="0" w:lastRowFirstColumn="0" w:lastRowLastColumn="0"/>
          <w:tblHeader/>
        </w:trPr>
        <w:tc>
          <w:tcPr>
            <w:tcW w:w="2640" w:type="dxa"/>
          </w:tcPr>
          <w:p w14:paraId="0883283F" w14:textId="77777777" w:rsidR="00377A7F" w:rsidRDefault="00377A7F">
            <w:pPr>
              <w:pStyle w:val="Compact"/>
              <w:rPr>
                <w:lang w:eastAsia="ja-JP"/>
              </w:rPr>
            </w:pPr>
          </w:p>
        </w:tc>
        <w:tc>
          <w:tcPr>
            <w:tcW w:w="2640" w:type="dxa"/>
          </w:tcPr>
          <w:p w14:paraId="2AABAF23" w14:textId="77777777" w:rsidR="00377A7F" w:rsidRDefault="00000000">
            <w:pPr>
              <w:pStyle w:val="Compact"/>
            </w:pPr>
            <w:proofErr w:type="spellStart"/>
            <w:r>
              <w:rPr>
                <w:rFonts w:hint="eastAsia"/>
                <w:b/>
                <w:bCs/>
              </w:rPr>
              <w:t>ボルツマン分布</w:t>
            </w:r>
            <w:proofErr w:type="spellEnd"/>
          </w:p>
        </w:tc>
        <w:tc>
          <w:tcPr>
            <w:tcW w:w="2640" w:type="dxa"/>
          </w:tcPr>
          <w:p w14:paraId="176A98AD" w14:textId="77777777" w:rsidR="00377A7F" w:rsidRDefault="00000000">
            <w:pPr>
              <w:pStyle w:val="Compact"/>
            </w:pPr>
            <w:r>
              <w:rPr>
                <w:rFonts w:hint="eastAsia"/>
                <w:b/>
                <w:bCs/>
              </w:rPr>
              <w:t>正準分布</w:t>
            </w:r>
          </w:p>
        </w:tc>
      </w:tr>
      <w:tr w:rsidR="00377A7F" w14:paraId="33399CEF" w14:textId="77777777">
        <w:tc>
          <w:tcPr>
            <w:tcW w:w="2640" w:type="dxa"/>
          </w:tcPr>
          <w:p w14:paraId="30DED8EC" w14:textId="77777777" w:rsidR="00377A7F" w:rsidRDefault="00000000">
            <w:pPr>
              <w:pStyle w:val="Compact"/>
            </w:pPr>
            <w:r>
              <w:rPr>
                <w:rFonts w:hint="eastAsia"/>
                <w:b/>
                <w:bCs/>
              </w:rPr>
              <w:t>対象</w:t>
            </w:r>
          </w:p>
        </w:tc>
        <w:tc>
          <w:tcPr>
            <w:tcW w:w="2640" w:type="dxa"/>
          </w:tcPr>
          <w:p w14:paraId="70349259" w14:textId="77777777" w:rsidR="00377A7F" w:rsidRDefault="00000000">
            <w:pPr>
              <w:pStyle w:val="Compact"/>
            </w:pPr>
            <w:r>
              <w:rPr>
                <w:rFonts w:hint="eastAsia"/>
              </w:rPr>
              <w:t>相互作用のない</w:t>
            </w:r>
            <w:r>
              <w:rPr>
                <w:rFonts w:hint="eastAsia"/>
                <w:b/>
                <w:bCs/>
              </w:rPr>
              <w:t>粒子</w:t>
            </w:r>
          </w:p>
        </w:tc>
        <w:tc>
          <w:tcPr>
            <w:tcW w:w="2640" w:type="dxa"/>
          </w:tcPr>
          <w:p w14:paraId="2BDF5E83" w14:textId="77777777" w:rsidR="00377A7F" w:rsidRDefault="00000000">
            <w:pPr>
              <w:pStyle w:val="Compact"/>
              <w:rPr>
                <w:lang w:eastAsia="ja-JP"/>
              </w:rPr>
            </w:pPr>
            <w:r>
              <w:rPr>
                <w:rFonts w:hint="eastAsia"/>
                <w:lang w:eastAsia="ja-JP"/>
              </w:rPr>
              <w:t>相互作用を含む</w:t>
            </w:r>
            <w:r>
              <w:rPr>
                <w:rFonts w:hint="eastAsia"/>
                <w:b/>
                <w:bCs/>
                <w:lang w:eastAsia="ja-JP"/>
              </w:rPr>
              <w:t>N</w:t>
            </w:r>
            <w:r>
              <w:rPr>
                <w:rFonts w:hint="eastAsia"/>
                <w:b/>
                <w:bCs/>
                <w:lang w:eastAsia="ja-JP"/>
              </w:rPr>
              <w:t>粒子系全体</w:t>
            </w:r>
          </w:p>
        </w:tc>
      </w:tr>
      <w:tr w:rsidR="00377A7F" w14:paraId="2CE622B9" w14:textId="77777777">
        <w:tc>
          <w:tcPr>
            <w:tcW w:w="2640" w:type="dxa"/>
          </w:tcPr>
          <w:p w14:paraId="44465264" w14:textId="77777777" w:rsidR="00377A7F" w:rsidRDefault="00000000">
            <w:pPr>
              <w:pStyle w:val="Compact"/>
            </w:pPr>
            <w:proofErr w:type="spellStart"/>
            <w:r>
              <w:rPr>
                <w:rFonts w:hint="eastAsia"/>
                <w:b/>
                <w:bCs/>
              </w:rPr>
              <w:t>エネルギー項</w:t>
            </w:r>
            <w:proofErr w:type="spellEnd"/>
          </w:p>
        </w:tc>
        <w:tc>
          <w:tcPr>
            <w:tcW w:w="2640" w:type="dxa"/>
          </w:tcPr>
          <w:p w14:paraId="4C328695" w14:textId="281D0575" w:rsidR="00377A7F" w:rsidRDefault="00000000" w:rsidP="004D790E">
            <w:pPr>
              <w:pStyle w:val="Compact"/>
            </w:pPr>
            <w:r>
              <w:rPr>
                <w:rFonts w:hint="eastAsia"/>
              </w:rPr>
              <w:t>1</w:t>
            </w:r>
            <w:r>
              <w:rPr>
                <w:rFonts w:hint="eastAsia"/>
              </w:rPr>
              <w:t>粒子のエネルギー</w:t>
            </w:r>
            <w:r w:rsidR="004D790E">
              <w:rPr>
                <w:rFonts w:hint="eastAsia"/>
                <w:lang w:eastAsia="ja-JP"/>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p>
        </w:tc>
        <w:tc>
          <w:tcPr>
            <w:tcW w:w="2640" w:type="dxa"/>
          </w:tcPr>
          <w:p w14:paraId="4B0F8174" w14:textId="02E61185" w:rsidR="00377A7F" w:rsidRDefault="00000000" w:rsidP="004D790E">
            <w:pPr>
              <w:pStyle w:val="Compact"/>
            </w:pPr>
            <w:r>
              <w:rPr>
                <w:rFonts w:hint="eastAsia"/>
                <w:lang w:eastAsia="ja-JP"/>
              </w:rPr>
              <w:t>N</w:t>
            </w:r>
            <w:r>
              <w:rPr>
                <w:rFonts w:hint="eastAsia"/>
                <w:lang w:eastAsia="ja-JP"/>
              </w:rPr>
              <w:t>粒子系全体のエネルギー</w:t>
            </w:r>
            <w:r w:rsidR="004D790E">
              <w:rPr>
                <w:rFonts w:hint="eastAsia"/>
                <w:lang w:eastAsia="ja-JP"/>
              </w:rPr>
              <w:t xml:space="preserve"> </w:t>
            </w:r>
            <m:oMath>
              <m:sSub>
                <m:sSubPr>
                  <m:ctrlPr>
                    <w:rPr>
                      <w:rFonts w:ascii="Cambria Math" w:hAnsi="Cambria Math"/>
                    </w:rPr>
                  </m:ctrlPr>
                </m:sSubPr>
                <m:e>
                  <m:r>
                    <w:rPr>
                      <w:rFonts w:ascii="Cambria Math" w:hAnsi="Cambria Math"/>
                    </w:rPr>
                    <m:t>E</m:t>
                  </m:r>
                </m:e>
                <m:sub>
                  <m:r>
                    <w:rPr>
                      <w:rFonts w:ascii="Cambria Math" w:hAnsi="Cambria Math"/>
                    </w:rPr>
                    <m:t>i</m:t>
                  </m:r>
                </m:sub>
              </m:sSub>
            </m:oMath>
          </w:p>
        </w:tc>
      </w:tr>
      <w:tr w:rsidR="00377A7F" w14:paraId="5EC90E96" w14:textId="77777777">
        <w:tc>
          <w:tcPr>
            <w:tcW w:w="2640" w:type="dxa"/>
          </w:tcPr>
          <w:p w14:paraId="13CED60C" w14:textId="77777777" w:rsidR="00377A7F" w:rsidRDefault="00000000">
            <w:pPr>
              <w:pStyle w:val="Compact"/>
            </w:pPr>
            <w:r>
              <w:rPr>
                <w:rFonts w:hint="eastAsia"/>
                <w:b/>
                <w:bCs/>
              </w:rPr>
              <w:t>分布の式</w:t>
            </w:r>
          </w:p>
        </w:tc>
        <w:tc>
          <w:tcPr>
            <w:tcW w:w="2640" w:type="dxa"/>
          </w:tcPr>
          <w:p w14:paraId="00F63EBD" w14:textId="77777777" w:rsidR="00377A7F" w:rsidRDefault="00000000">
            <w:pPr>
              <w:pStyle w:val="Compact"/>
            </w:pPr>
            <m:oMathPara>
              <m:oMathParaPr>
                <m:jc m:val="center"/>
              </m:oMathParaPr>
              <m:oMath>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r>
                      <w:rPr>
                        <w:rFonts w:ascii="Cambria Math" w:hAnsi="Cambria Math"/>
                      </w:rPr>
                      <m:t>N</m:t>
                    </m:r>
                  </m:den>
                </m:f>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tc>
        <w:tc>
          <w:tcPr>
            <w:tcW w:w="2640" w:type="dxa"/>
          </w:tcPr>
          <w:p w14:paraId="01D18ADE" w14:textId="77777777" w:rsidR="00377A7F" w:rsidRDefault="00000000">
            <w:pPr>
              <w:pStyle w:val="Compact"/>
            </w:pPr>
            <m:oMathPara>
              <m:oMathParaPr>
                <m:jc m:val="center"/>
              </m:oMathParaPr>
              <m:oMath>
                <m:r>
                  <w:rPr>
                    <w:rFonts w:ascii="Cambria Math" w:hAnsi="Cambria Math"/>
                  </w:rPr>
                  <m:t>P</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Z</m:t>
                    </m:r>
                  </m:den>
                </m:f>
                <m:r>
                  <m:rPr>
                    <m:sty m:val="p"/>
                  </m:rPr>
                  <w:rPr>
                    <w:rFonts w:ascii="Cambria Math" w:hAnsi="Cambria Math"/>
                  </w:rPr>
                  <m:t>exp(-</m:t>
                </m:r>
                <m:r>
                  <w:rPr>
                    <w:rFonts w:ascii="Cambria Math" w:hAnsi="Cambria Math"/>
                  </w:rPr>
                  <m:t>β</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oMath>
            </m:oMathPara>
          </w:p>
        </w:tc>
      </w:tr>
      <w:tr w:rsidR="00377A7F" w14:paraId="763843A2" w14:textId="77777777">
        <w:tc>
          <w:tcPr>
            <w:tcW w:w="2640" w:type="dxa"/>
          </w:tcPr>
          <w:p w14:paraId="62416EB6" w14:textId="77777777" w:rsidR="00377A7F" w:rsidRDefault="00000000">
            <w:pPr>
              <w:pStyle w:val="Compact"/>
            </w:pPr>
            <w:r>
              <w:rPr>
                <w:rFonts w:hint="eastAsia"/>
                <w:b/>
                <w:bCs/>
              </w:rPr>
              <w:t>適用範囲</w:t>
            </w:r>
          </w:p>
        </w:tc>
        <w:tc>
          <w:tcPr>
            <w:tcW w:w="2640" w:type="dxa"/>
          </w:tcPr>
          <w:p w14:paraId="03412206" w14:textId="77777777" w:rsidR="00377A7F" w:rsidRDefault="00000000">
            <w:pPr>
              <w:pStyle w:val="Compact"/>
              <w:rPr>
                <w:lang w:eastAsia="ja-JP"/>
              </w:rPr>
            </w:pPr>
            <w:r>
              <w:rPr>
                <w:rFonts w:hint="eastAsia"/>
                <w:lang w:eastAsia="ja-JP"/>
              </w:rPr>
              <w:t>理想気体など、ごく限られた系</w:t>
            </w:r>
          </w:p>
        </w:tc>
        <w:tc>
          <w:tcPr>
            <w:tcW w:w="2640" w:type="dxa"/>
          </w:tcPr>
          <w:p w14:paraId="74C2F4DA" w14:textId="77777777" w:rsidR="00377A7F" w:rsidRDefault="00000000">
            <w:pPr>
              <w:pStyle w:val="Compact"/>
              <w:rPr>
                <w:lang w:eastAsia="ja-JP"/>
              </w:rPr>
            </w:pPr>
            <w:r>
              <w:rPr>
                <w:rFonts w:hint="eastAsia"/>
                <w:lang w:eastAsia="ja-JP"/>
              </w:rPr>
              <w:t>液体、固体など、あらゆる系に適用可能</w:t>
            </w:r>
          </w:p>
        </w:tc>
      </w:tr>
    </w:tbl>
    <w:p w14:paraId="1D38C3FB" w14:textId="190F682C" w:rsidR="00377A7F" w:rsidRDefault="00000000" w:rsidP="004D790E">
      <w:pPr>
        <w:pStyle w:val="a0"/>
        <w:rPr>
          <w:lang w:eastAsia="ja-JP"/>
        </w:rPr>
      </w:pPr>
      <w:r>
        <w:rPr>
          <w:rFonts w:hint="eastAsia"/>
          <w:lang w:eastAsia="ja-JP"/>
        </w:rPr>
        <w:t>正準理論は、どんなに複雑な相互作用があろうとも、系の全エネルギー</w:t>
      </w:r>
      <w:r w:rsidR="004D790E">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4D790E">
        <w:rPr>
          <w:rFonts w:hint="eastAsia"/>
          <w:lang w:eastAsia="ja-JP"/>
        </w:rPr>
        <w:t xml:space="preserve"> </w:t>
      </w:r>
      <w:r>
        <w:rPr>
          <w:rFonts w:hint="eastAsia"/>
          <w:lang w:eastAsia="ja-JP"/>
        </w:rPr>
        <w:t>さえ計算できれば、その系の統計的性質を完全に記述できるという点で、まさに「完璧な理論」と言えます。もちろん、現実の問題では、その</w:t>
      </w:r>
      <w:r w:rsidR="004D790E">
        <w:rPr>
          <w:rFonts w:hint="eastAsia"/>
          <w:lang w:eastAsia="ja-JP"/>
        </w:rPr>
        <w:t xml:space="preserve"> </w:t>
      </w:r>
      <m:oMath>
        <m:sSub>
          <m:sSubPr>
            <m:ctrlPr>
              <w:rPr>
                <w:rFonts w:ascii="Cambria Math" w:hAnsi="Cambria Math"/>
              </w:rPr>
            </m:ctrlPr>
          </m:sSubPr>
          <m:e>
            <m:r>
              <w:rPr>
                <w:rFonts w:ascii="Cambria Math" w:hAnsi="Cambria Math"/>
                <w:lang w:eastAsia="ja-JP"/>
              </w:rPr>
              <m:t>E</m:t>
            </m:r>
          </m:e>
          <m:sub>
            <m:r>
              <w:rPr>
                <w:rFonts w:ascii="Cambria Math" w:hAnsi="Cambria Math"/>
                <w:lang w:eastAsia="ja-JP"/>
              </w:rPr>
              <m:t>i</m:t>
            </m:r>
          </m:sub>
        </m:sSub>
      </m:oMath>
      <w:r w:rsidR="004D790E">
        <w:rPr>
          <w:rFonts w:hint="eastAsia"/>
          <w:lang w:eastAsia="ja-JP"/>
        </w:rPr>
        <w:t xml:space="preserve"> </w:t>
      </w:r>
      <w:r>
        <w:rPr>
          <w:rFonts w:hint="eastAsia"/>
          <w:lang w:eastAsia="ja-JP"/>
        </w:rPr>
        <w:t>を正確に計算すること自体が非常に難しいのですが、理論的な基盤としては絶大な力を持ちます。</w:t>
      </w:r>
    </w:p>
    <w:p w14:paraId="25C33E84" w14:textId="77777777" w:rsidR="00377A7F" w:rsidRDefault="00000000">
      <w:pPr>
        <w:pStyle w:val="a0"/>
        <w:rPr>
          <w:lang w:eastAsia="ja-JP"/>
        </w:rPr>
      </w:pPr>
      <w:r>
        <w:rPr>
          <w:rFonts w:hint="eastAsia"/>
          <w:lang w:eastAsia="ja-JP"/>
        </w:rPr>
        <w:t>今後の講義では、この正準理論を基に、量子統計力学へと話を進めていきます。そこでは、粒子が区別できない量子効果が重要になり、ボース粒子とフェルミ粒子という</w:t>
      </w:r>
      <w:r>
        <w:rPr>
          <w:rFonts w:hint="eastAsia"/>
          <w:lang w:eastAsia="ja-JP"/>
        </w:rPr>
        <w:t>2</w:t>
      </w:r>
      <w:r>
        <w:rPr>
          <w:rFonts w:hint="eastAsia"/>
          <w:lang w:eastAsia="ja-JP"/>
        </w:rPr>
        <w:t>種類の粒子に対して、それぞれ異なる統計分布（ボース・アインシュタイン分布、フェルミ・ディラック分布）が現れます。</w:t>
      </w:r>
      <w:bookmarkEnd w:id="0"/>
      <w:bookmarkEnd w:id="8"/>
    </w:p>
    <w:sectPr w:rsidR="00377A7F">
      <w:footnotePr>
        <w:numRestart w:val="eachSect"/>
      </w:footnotePr>
      <w:pgSz w:w="12240" w:h="15840"/>
      <w:pgMar w:top="1985"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游明朝">
    <w:panose1 w:val="02020400000000000000"/>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DE2BE8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8B70B2A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6584F4F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26883561">
    <w:abstractNumId w:val="0"/>
  </w:num>
  <w:num w:numId="2" w16cid:durableId="18635877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628067">
    <w:abstractNumId w:val="1"/>
  </w:num>
  <w:num w:numId="4" w16cid:durableId="1224681813">
    <w:abstractNumId w:val="1"/>
  </w:num>
  <w:num w:numId="5" w16cid:durableId="277227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6942828">
    <w:abstractNumId w:val="1"/>
  </w:num>
  <w:num w:numId="7" w16cid:durableId="13324907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0875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A7F"/>
    <w:rsid w:val="00224FA5"/>
    <w:rsid w:val="00377A7F"/>
    <w:rsid w:val="004D790E"/>
    <w:rsid w:val="007E2692"/>
    <w:rsid w:val="0094245C"/>
    <w:rsid w:val="00E72A4B"/>
    <w:rsid w:val="00F0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77D3EC"/>
  <w15:docId w15:val="{C7D1D8D0-CB25-496C-A0A6-8D01C94D0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link w:val="10"/>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0"/>
    <w:link w:val="20"/>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0"/>
    <w:link w:val="30"/>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0"/>
    <w:link w:val="40"/>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0"/>
    <w:link w:val="50"/>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6">
    <w:name w:val="heading 6"/>
    <w:basedOn w:val="a"/>
    <w:next w:val="a0"/>
    <w:link w:val="60"/>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4">
    <w:name w:val="Title"/>
    <w:basedOn w:val="a"/>
    <w:next w:val="a0"/>
    <w:link w:val="a5"/>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a5">
    <w:name w:val="表題 (文字)"/>
    <w:basedOn w:val="a1"/>
    <w:link w:val="a4"/>
    <w:uiPriority w:val="10"/>
    <w:rsid w:val="00A10FD9"/>
    <w:rPr>
      <w:rFonts w:asciiTheme="majorHAnsi" w:eastAsiaTheme="majorEastAsia" w:hAnsiTheme="majorHAnsi" w:cstheme="majorBidi"/>
      <w:sz w:val="56"/>
      <w:szCs w:val="56"/>
    </w:rPr>
  </w:style>
  <w:style w:type="paragraph" w:styleId="a6">
    <w:name w:val="Subtitle"/>
    <w:basedOn w:val="a4"/>
    <w:next w:val="a0"/>
    <w:link w:val="a7"/>
    <w:uiPriority w:val="11"/>
    <w:qFormat/>
    <w:rsid w:val="00A10FD9"/>
    <w:pPr>
      <w:numPr>
        <w:ilvl w:val="1"/>
      </w:numPr>
    </w:pPr>
    <w:rPr>
      <w:spacing w:val="15"/>
      <w:sz w:val="28"/>
      <w:szCs w:val="28"/>
    </w:rPr>
  </w:style>
  <w:style w:type="character" w:customStyle="1" w:styleId="a7">
    <w:name w:val="副題 (文字)"/>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after="0"/>
      <w:jc w:val="center"/>
    </w:pPr>
    <w:rPr>
      <w:b/>
      <w:sz w:val="20"/>
      <w:szCs w:val="20"/>
    </w:rPr>
  </w:style>
  <w:style w:type="paragraph" w:customStyle="1" w:styleId="Abstract">
    <w:name w:val="Abstract"/>
    <w:basedOn w:val="a"/>
    <w:next w:val="a0"/>
    <w:qFormat/>
    <w:pPr>
      <w:keepNext/>
      <w:keepLines/>
      <w:spacing w:before="100" w:after="300"/>
    </w:pPr>
    <w:rPr>
      <w:sz w:val="20"/>
      <w:szCs w:val="20"/>
    </w:rPr>
  </w:style>
  <w:style w:type="paragraph" w:styleId="a9">
    <w:name w:val="Bibliography"/>
    <w:basedOn w:val="a"/>
    <w:qFormat/>
  </w:style>
  <w:style w:type="character" w:customStyle="1" w:styleId="10">
    <w:name w:val="見出し 1 (文字)"/>
    <w:basedOn w:val="a1"/>
    <w:link w:val="1"/>
    <w:uiPriority w:val="9"/>
    <w:rsid w:val="00A10FD9"/>
    <w:rPr>
      <w:rFonts w:asciiTheme="majorHAnsi" w:eastAsiaTheme="majorEastAsia" w:hAnsiTheme="majorHAnsi" w:cstheme="majorBidi"/>
      <w:color w:val="0F4761" w:themeColor="accent1" w:themeShade="BF"/>
      <w:sz w:val="40"/>
      <w:szCs w:val="40"/>
    </w:rPr>
  </w:style>
  <w:style w:type="character" w:customStyle="1" w:styleId="20">
    <w:name w:val="見出し 2 (文字)"/>
    <w:basedOn w:val="a1"/>
    <w:link w:val="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30">
    <w:name w:val="見出し 3 (文字)"/>
    <w:basedOn w:val="a1"/>
    <w:link w:val="3"/>
    <w:uiPriority w:val="9"/>
    <w:semiHidden/>
    <w:rsid w:val="00A10FD9"/>
    <w:rPr>
      <w:rFonts w:eastAsiaTheme="majorEastAsia" w:cstheme="majorBidi"/>
      <w:color w:val="0F4761" w:themeColor="accent1" w:themeShade="BF"/>
      <w:sz w:val="28"/>
      <w:szCs w:val="28"/>
    </w:rPr>
  </w:style>
  <w:style w:type="character" w:customStyle="1" w:styleId="40">
    <w:name w:val="見出し 4 (文字)"/>
    <w:basedOn w:val="a1"/>
    <w:link w:val="4"/>
    <w:uiPriority w:val="9"/>
    <w:semiHidden/>
    <w:rsid w:val="00A10FD9"/>
    <w:rPr>
      <w:rFonts w:eastAsiaTheme="majorEastAsia" w:cstheme="majorBidi"/>
      <w:i/>
      <w:iCs/>
      <w:color w:val="0F4761" w:themeColor="accent1" w:themeShade="BF"/>
    </w:rPr>
  </w:style>
  <w:style w:type="character" w:customStyle="1" w:styleId="50">
    <w:name w:val="見出し 5 (文字)"/>
    <w:basedOn w:val="a1"/>
    <w:link w:val="5"/>
    <w:uiPriority w:val="9"/>
    <w:semiHidden/>
    <w:rsid w:val="00A10FD9"/>
    <w:rPr>
      <w:rFonts w:eastAsiaTheme="majorEastAsia" w:cstheme="majorBidi"/>
      <w:color w:val="0F4761" w:themeColor="accent1" w:themeShade="BF"/>
    </w:rPr>
  </w:style>
  <w:style w:type="character" w:customStyle="1" w:styleId="60">
    <w:name w:val="見出し 6 (文字)"/>
    <w:basedOn w:val="a1"/>
    <w:link w:val="6"/>
    <w:uiPriority w:val="9"/>
    <w:semiHidden/>
    <w:rsid w:val="00A10FD9"/>
    <w:rPr>
      <w:rFonts w:eastAsiaTheme="majorEastAsia" w:cstheme="majorBidi"/>
      <w:i/>
      <w:iCs/>
      <w:color w:val="595959" w:themeColor="text1" w:themeTint="A6"/>
    </w:rPr>
  </w:style>
  <w:style w:type="character" w:customStyle="1" w:styleId="70">
    <w:name w:val="見出し 7 (文字)"/>
    <w:basedOn w:val="a1"/>
    <w:link w:val="7"/>
    <w:uiPriority w:val="9"/>
    <w:semiHidden/>
    <w:rsid w:val="00A10FD9"/>
    <w:rPr>
      <w:rFonts w:eastAsiaTheme="majorEastAsia" w:cstheme="majorBidi"/>
      <w:color w:val="595959" w:themeColor="text1" w:themeTint="A6"/>
    </w:rPr>
  </w:style>
  <w:style w:type="character" w:customStyle="1" w:styleId="80">
    <w:name w:val="見出し 8 (文字)"/>
    <w:basedOn w:val="a1"/>
    <w:link w:val="8"/>
    <w:uiPriority w:val="9"/>
    <w:semiHidden/>
    <w:rsid w:val="00A10FD9"/>
    <w:rPr>
      <w:rFonts w:eastAsiaTheme="majorEastAsia" w:cstheme="majorBidi"/>
      <w:i/>
      <w:iCs/>
      <w:color w:val="272727" w:themeColor="text1" w:themeTint="D8"/>
    </w:rPr>
  </w:style>
  <w:style w:type="character" w:customStyle="1" w:styleId="90">
    <w:name w:val="見出し 9 (文字)"/>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c">
    <w:name w:val="caption"/>
    <w:basedOn w:val="a"/>
    <w:link w:val="ad"/>
    <w:pPr>
      <w:spacing w:after="120"/>
    </w:pPr>
    <w:rPr>
      <w:i/>
    </w:rPr>
  </w:style>
  <w:style w:type="paragraph" w:customStyle="1" w:styleId="TableCaption">
    <w:name w:val="Table Caption"/>
    <w:basedOn w:val="ac"/>
    <w:pPr>
      <w:keepNext/>
    </w:p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図表番号 (文字)"/>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customStyle="1" w:styleId="SourceCode">
    <w:name w:val="Source Code"/>
    <w:basedOn w:val="a"/>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9</Pages>
  <Words>2687</Words>
  <Characters>3038</Characters>
  <Application>Microsoft Office Word</Application>
  <DocSecurity>0</DocSecurity>
  <Lines>189</Lines>
  <Paragraphs>248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利夫 神谷</dc:creator>
  <cp:keywords/>
  <cp:lastModifiedBy>利夫 神谷</cp:lastModifiedBy>
  <cp:revision>4</cp:revision>
  <dcterms:created xsi:type="dcterms:W3CDTF">2025-10-17T21:50:00Z</dcterms:created>
  <dcterms:modified xsi:type="dcterms:W3CDTF">2025-10-17T22:16:00Z</dcterms:modified>
</cp:coreProperties>
</file>