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7395" w14:textId="77777777" w:rsidR="008C4EA8" w:rsidRDefault="00000000">
      <w:pPr>
        <w:pStyle w:val="3"/>
        <w:rPr>
          <w:lang w:eastAsia="ja-JP"/>
        </w:rPr>
      </w:pPr>
      <w:bookmarkStart w:id="0" w:name="第3回講義-補足マクスウェル分布と統計力学の基礎原理"/>
      <w:r>
        <w:rPr>
          <w:rFonts w:hint="eastAsia"/>
          <w:lang w:eastAsia="ja-JP"/>
        </w:rPr>
        <w:t>第</w:t>
      </w:r>
      <w:r>
        <w:rPr>
          <w:rFonts w:hint="eastAsia"/>
          <w:lang w:eastAsia="ja-JP"/>
        </w:rPr>
        <w:t>3</w:t>
      </w:r>
      <w:r>
        <w:rPr>
          <w:rFonts w:hint="eastAsia"/>
          <w:lang w:eastAsia="ja-JP"/>
        </w:rPr>
        <w:t>回講義</w:t>
      </w:r>
      <w:r>
        <w:rPr>
          <w:lang w:eastAsia="ja-JP"/>
        </w:rPr>
        <w:t xml:space="preserve"> </w:t>
      </w:r>
      <w:r>
        <w:rPr>
          <w:rFonts w:hint="eastAsia"/>
          <w:lang w:eastAsia="ja-JP"/>
        </w:rPr>
        <w:t>補足：マクスウェル分布と統計力学の基礎原理</w:t>
      </w:r>
    </w:p>
    <w:p w14:paraId="25631148" w14:textId="77777777" w:rsidR="008C4EA8" w:rsidRDefault="00000000">
      <w:pPr>
        <w:pStyle w:val="4"/>
        <w:rPr>
          <w:lang w:eastAsia="ja-JP"/>
        </w:rPr>
      </w:pPr>
      <w:bookmarkStart w:id="1" w:name="前回の課題解説なぜ統計分布は指数関数になるのか"/>
      <w:r>
        <w:rPr>
          <w:lang w:eastAsia="ja-JP"/>
        </w:rPr>
        <w:t xml:space="preserve">1. </w:t>
      </w:r>
      <w:r>
        <w:rPr>
          <w:rFonts w:hint="eastAsia"/>
          <w:lang w:eastAsia="ja-JP"/>
        </w:rPr>
        <w:t>前回の課題解説：なぜ統計分布は指数関数になるのか？</w:t>
      </w:r>
    </w:p>
    <w:p w14:paraId="649AC7B4" w14:textId="77777777" w:rsidR="008C4EA8" w:rsidRDefault="00000000">
      <w:pPr>
        <w:pStyle w:val="FirstParagraph"/>
        <w:rPr>
          <w:lang w:eastAsia="ja-JP"/>
        </w:rPr>
      </w:pPr>
      <w:r>
        <w:rPr>
          <w:rFonts w:hint="eastAsia"/>
          <w:lang w:eastAsia="ja-JP"/>
        </w:rPr>
        <w:t>前回の課題は、「マクスウェルの速度分布をはじめとする統計分布関数は、なぜエネルギーに関して指数関数の形をとるのか説明せよ」というものでした。</w:t>
      </w:r>
    </w:p>
    <w:p w14:paraId="1ED49DA6" w14:textId="77777777" w:rsidR="008C4EA8" w:rsidRDefault="00000000">
      <w:pPr>
        <w:pStyle w:val="a0"/>
        <w:rPr>
          <w:lang w:eastAsia="ja-JP"/>
        </w:rPr>
      </w:pPr>
      <w:r>
        <w:rPr>
          <w:rFonts w:hint="eastAsia"/>
          <w:lang w:eastAsia="ja-JP"/>
        </w:rPr>
        <w:t>この問題の核心を、数学的な視点から簡潔に表現すると、以下のようになります。</w:t>
      </w:r>
    </w:p>
    <w:p w14:paraId="5DB0AF70" w14:textId="77777777" w:rsidR="008C4EA8" w:rsidRDefault="00000000">
      <w:pPr>
        <w:pStyle w:val="a0"/>
        <w:rPr>
          <w:lang w:eastAsia="ja-JP"/>
        </w:rPr>
      </w:pPr>
      <w:r>
        <w:rPr>
          <w:rFonts w:hint="eastAsia"/>
          <w:b/>
          <w:bCs/>
          <w:lang w:eastAsia="ja-JP"/>
        </w:rPr>
        <w:t>「互いに独立な変数の和で表される物理量を持つ関数が、それぞれの変数の関数の積で表される場合、その関数は指数関数に限られる」</w:t>
      </w:r>
    </w:p>
    <w:p w14:paraId="4D9F5BF4" w14:textId="77777777" w:rsidR="008C4EA8" w:rsidRDefault="00000000">
      <w:pPr>
        <w:pStyle w:val="a0"/>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ζ</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ζ</m:t>
          </m:r>
          <m:r>
            <m:rPr>
              <m:sty m:val="p"/>
            </m:rPr>
            <w:rPr>
              <w:rFonts w:ascii="Cambria Math" w:hAnsi="Cambria Math"/>
            </w:rPr>
            <m:t>)</m:t>
          </m:r>
        </m:oMath>
      </m:oMathPara>
    </w:p>
    <w:p w14:paraId="7597871D" w14:textId="77777777" w:rsidR="008C4EA8" w:rsidRDefault="00000000">
      <w:pPr>
        <w:pStyle w:val="FirstParagraph"/>
        <w:rPr>
          <w:lang w:eastAsia="ja-JP"/>
        </w:rPr>
      </w:pPr>
      <w:r>
        <w:rPr>
          <w:rFonts w:hint="eastAsia"/>
          <w:lang w:eastAsia="ja-JP"/>
        </w:rPr>
        <w:t>このような性質を持つ関数は、</w:t>
      </w:r>
      <w:r>
        <w:rPr>
          <w:rFonts w:hint="eastAsia"/>
          <w:b/>
          <w:bCs/>
          <w:lang w:eastAsia="ja-JP"/>
        </w:rPr>
        <w:t>指数関数</w:t>
      </w:r>
    </w:p>
    <w:p w14:paraId="51275DD1" w14:textId="77777777" w:rsidR="008C4EA8" w:rsidRDefault="00000000">
      <w:pPr>
        <w:pStyle w:val="a0"/>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A</m:t>
          </m:r>
          <m:r>
            <m:rPr>
              <m:sty m:val="p"/>
            </m:rPr>
            <w:rPr>
              <w:rFonts w:ascii="Cambria Math" w:hAnsi="Cambria Math"/>
            </w:rPr>
            <m:t>exp(</m:t>
          </m:r>
          <m:r>
            <w:rPr>
              <w:rFonts w:ascii="Cambria Math" w:hAnsi="Cambria Math"/>
            </w:rPr>
            <m:t>αx</m:t>
          </m:r>
          <m:r>
            <m:rPr>
              <m:sty m:val="p"/>
            </m:rPr>
            <w:rPr>
              <w:rFonts w:ascii="Cambria Math" w:hAnsi="Cambria Math"/>
            </w:rPr>
            <m:t>)</m:t>
          </m:r>
        </m:oMath>
      </m:oMathPara>
    </w:p>
    <w:p w14:paraId="6E47058C" w14:textId="4EABED80" w:rsidR="00F93BDD" w:rsidRDefault="00000000" w:rsidP="00F93BDD">
      <w:pPr>
        <w:pStyle w:val="FirstParagraph"/>
        <w:rPr>
          <w:lang w:eastAsia="ja-JP"/>
        </w:rPr>
      </w:pPr>
      <w:r>
        <w:rPr>
          <w:rFonts w:hint="eastAsia"/>
          <w:lang w:eastAsia="ja-JP"/>
        </w:rPr>
        <w:t>の形しかありえません。</w:t>
      </w:r>
    </w:p>
    <w:p w14:paraId="30DE00B9" w14:textId="24756EB6" w:rsidR="008C4EA8" w:rsidRDefault="00000000">
      <w:pPr>
        <w:pStyle w:val="FirstParagraph"/>
        <w:rPr>
          <w:lang w:eastAsia="ja-JP"/>
        </w:rPr>
      </w:pPr>
      <w:r>
        <w:rPr>
          <w:rFonts w:hint="eastAsia"/>
          <w:lang w:eastAsia="ja-JP"/>
        </w:rPr>
        <w:t>この「独立性と乗法性」から指数関数が導かれるという考え方は、後に学ぶ</w:t>
      </w:r>
      <w:r>
        <w:rPr>
          <w:rFonts w:hint="eastAsia"/>
          <w:b/>
          <w:bCs/>
          <w:lang w:eastAsia="ja-JP"/>
        </w:rPr>
        <w:t>正準分布（カノニカル分布）</w:t>
      </w:r>
      <w:r>
        <w:rPr>
          <w:rFonts w:hint="eastAsia"/>
          <w:lang w:eastAsia="ja-JP"/>
        </w:rPr>
        <w:t>など、統計力学の様々な場面で繰り返し現れる根源的な考え方ですので、ぜひここで直感的に理解しておいてください。</w:t>
      </w:r>
    </w:p>
    <w:p w14:paraId="59F67CB7" w14:textId="77777777" w:rsidR="008C4EA8" w:rsidRDefault="00000000">
      <w:r>
        <w:pict w14:anchorId="2902405C">
          <v:rect id="_x0000_i1026" style="width:0;height:1.5pt" o:hralign="center" o:hrstd="t" o:hr="t"/>
        </w:pict>
      </w:r>
    </w:p>
    <w:p w14:paraId="601B6832" w14:textId="420D48B1" w:rsidR="008C4EA8" w:rsidRDefault="00000000">
      <w:pPr>
        <w:pStyle w:val="4"/>
        <w:rPr>
          <w:lang w:eastAsia="ja-JP"/>
        </w:rPr>
      </w:pPr>
      <w:bookmarkStart w:id="2" w:name="質疑応答"/>
      <w:bookmarkEnd w:id="1"/>
      <w:r>
        <w:rPr>
          <w:lang w:eastAsia="ja-JP"/>
        </w:rPr>
        <w:t xml:space="preserve">2. </w:t>
      </w:r>
      <w:r w:rsidR="00F93BDD">
        <w:rPr>
          <w:rFonts w:hint="eastAsia"/>
          <w:lang w:eastAsia="ja-JP"/>
        </w:rPr>
        <w:t>質問への回答</w:t>
      </w:r>
    </w:p>
    <w:p w14:paraId="448D8155" w14:textId="77777777" w:rsidR="008C4EA8" w:rsidRDefault="00000000">
      <w:pPr>
        <w:pStyle w:val="5"/>
        <w:rPr>
          <w:lang w:eastAsia="ja-JP"/>
        </w:rPr>
      </w:pPr>
      <w:bookmarkStart w:id="3" w:name="質問1回転対称性は空間の等方性に含まれるのではないか"/>
      <w:r>
        <w:rPr>
          <w:rFonts w:hint="eastAsia"/>
          <w:lang w:eastAsia="ja-JP"/>
        </w:rPr>
        <w:t>質問</w:t>
      </w:r>
      <w:r>
        <w:rPr>
          <w:rFonts w:hint="eastAsia"/>
          <w:lang w:eastAsia="ja-JP"/>
        </w:rPr>
        <w:t>1</w:t>
      </w:r>
      <w:r>
        <w:rPr>
          <w:rFonts w:hint="eastAsia"/>
          <w:lang w:eastAsia="ja-JP"/>
        </w:rPr>
        <w:t>：回転対称性は空間の等方性に含まれるのではないか？</w:t>
      </w:r>
    </w:p>
    <w:p w14:paraId="03A7626A" w14:textId="77777777" w:rsidR="008C4EA8" w:rsidRDefault="00000000">
      <w:pPr>
        <w:pStyle w:val="FirstParagraph"/>
        <w:rPr>
          <w:lang w:eastAsia="ja-JP"/>
        </w:rPr>
      </w:pPr>
      <w:r>
        <w:rPr>
          <w:rFonts w:hint="eastAsia"/>
          <w:b/>
          <w:bCs/>
          <w:lang w:eastAsia="ja-JP"/>
        </w:rPr>
        <w:t>【回答】</w:t>
      </w:r>
      <w:r>
        <w:rPr>
          <w:lang w:eastAsia="ja-JP"/>
        </w:rPr>
        <w:t xml:space="preserve"> </w:t>
      </w:r>
      <w:r>
        <w:rPr>
          <w:rFonts w:hint="eastAsia"/>
          <w:lang w:eastAsia="ja-JP"/>
        </w:rPr>
        <w:t>その通り、非常に的確な指摘です。厳密に言えば、「等方性（</w:t>
      </w:r>
      <w:r>
        <w:rPr>
          <w:rFonts w:hint="eastAsia"/>
          <w:lang w:eastAsia="ja-JP"/>
        </w:rPr>
        <w:t>Isotropy</w:t>
      </w:r>
      <w:r>
        <w:rPr>
          <w:rFonts w:hint="eastAsia"/>
          <w:lang w:eastAsia="ja-JP"/>
        </w:rPr>
        <w:t>）」とは「あらゆる方向に対して物理的性質が変わらない」ことであり、これは「任意の回転操作に対して系が対称である（回転対称性）」ことと完全に同義です。</w:t>
      </w:r>
    </w:p>
    <w:p w14:paraId="41A5DF5B" w14:textId="5F7AD54C" w:rsidR="008C4EA8" w:rsidRDefault="00000000" w:rsidP="00F93BDD">
      <w:pPr>
        <w:pStyle w:val="a0"/>
        <w:rPr>
          <w:lang w:eastAsia="ja-JP"/>
        </w:rPr>
      </w:pPr>
      <w:r>
        <w:rPr>
          <w:rFonts w:hint="eastAsia"/>
          <w:lang w:eastAsia="ja-JP"/>
        </w:rPr>
        <w:lastRenderedPageBreak/>
        <w:t>ではなぜ、前回の講義で「①</w:t>
      </w:r>
      <w:r>
        <w:rPr>
          <w:lang w:eastAsia="ja-JP"/>
        </w:rPr>
        <w:t xml:space="preserve"> x, y, z </w:t>
      </w:r>
      <w:r>
        <w:rPr>
          <w:rFonts w:hint="eastAsia"/>
          <w:lang w:eastAsia="ja-JP"/>
        </w:rPr>
        <w:t>方向が等価である」ことと「②</w:t>
      </w:r>
      <w:r>
        <w:rPr>
          <w:lang w:eastAsia="ja-JP"/>
        </w:rPr>
        <w:t xml:space="preserve"> </w:t>
      </w:r>
      <w:r>
        <w:rPr>
          <w:rFonts w:hint="eastAsia"/>
          <w:lang w:eastAsia="ja-JP"/>
        </w:rPr>
        <w:t>回転対称性（分布関数が角度</w:t>
      </w:r>
      <w:r w:rsidR="00F93BDD">
        <w:rPr>
          <w:rFonts w:hint="eastAsia"/>
          <w:lang w:eastAsia="ja-JP"/>
        </w:rPr>
        <w:t xml:space="preserve"> </w:t>
      </w:r>
      <m:oMath>
        <m:r>
          <w:rPr>
            <w:rFonts w:ascii="Cambria Math" w:hAnsi="Cambria Math"/>
            <w:lang w:eastAsia="ja-JP"/>
          </w:rPr>
          <m:t>θ</m:t>
        </m:r>
        <m:r>
          <m:rPr>
            <m:sty m:val="p"/>
          </m:rPr>
          <w:rPr>
            <w:rFonts w:ascii="Cambria Math" w:hAnsi="Cambria Math"/>
            <w:lang w:eastAsia="ja-JP"/>
          </w:rPr>
          <m:t>,</m:t>
        </m:r>
        <m:r>
          <w:rPr>
            <w:rFonts w:ascii="Cambria Math" w:hAnsi="Cambria Math"/>
            <w:lang w:eastAsia="ja-JP"/>
          </w:rPr>
          <m:t>ϕ</m:t>
        </m:r>
      </m:oMath>
      <w:r w:rsidR="00F93BDD">
        <w:rPr>
          <w:rFonts w:hint="eastAsia"/>
          <w:lang w:eastAsia="ja-JP"/>
        </w:rPr>
        <w:t xml:space="preserve"> </w:t>
      </w:r>
      <w:r>
        <w:rPr>
          <w:rFonts w:hint="eastAsia"/>
          <w:lang w:eastAsia="ja-JP"/>
        </w:rPr>
        <w:t>に依存しない）」を別々の条件として提示したのか。これは、導出過程をより分かりやすくするための教育的な配慮からです。</w:t>
      </w:r>
    </w:p>
    <w:p w14:paraId="137679AE" w14:textId="77777777" w:rsidR="008C4EA8" w:rsidRDefault="00000000">
      <w:pPr>
        <w:pStyle w:val="Compact"/>
        <w:numPr>
          <w:ilvl w:val="0"/>
          <w:numId w:val="2"/>
        </w:numPr>
        <w:rPr>
          <w:lang w:eastAsia="ja-JP"/>
        </w:rPr>
      </w:pPr>
      <w:r>
        <w:rPr>
          <w:lang w:eastAsia="ja-JP"/>
        </w:rPr>
        <w:t>まず、「</w:t>
      </w:r>
      <w:r>
        <w:rPr>
          <w:lang w:eastAsia="ja-JP"/>
        </w:rPr>
        <w:t xml:space="preserve">x, y, </w:t>
      </w:r>
      <w:r>
        <w:rPr>
          <w:rFonts w:hint="eastAsia"/>
          <w:lang w:eastAsia="ja-JP"/>
        </w:rPr>
        <w:t>z</w:t>
      </w:r>
      <w:r>
        <w:rPr>
          <w:rFonts w:hint="eastAsia"/>
          <w:lang w:eastAsia="ja-JP"/>
        </w:rPr>
        <w:t>方向の等価性」という少し弱い条件から、</w:t>
      </w:r>
      <w:r>
        <w:rPr>
          <w:rFonts w:hint="eastAsia"/>
          <w:lang w:eastAsia="ja-JP"/>
        </w:rPr>
        <w:t>3</w:t>
      </w:r>
      <w:r>
        <w:rPr>
          <w:rFonts w:hint="eastAsia"/>
          <w:lang w:eastAsia="ja-JP"/>
        </w:rPr>
        <w:t>方向の速度分布関数が同じ関数形</w:t>
      </w:r>
    </w:p>
    <w:p w14:paraId="4326D6F6" w14:textId="77777777" w:rsidR="008C4EA8" w:rsidRDefault="00000000">
      <w:pPr>
        <w:pStyle w:val="Compact"/>
      </w:pPr>
      <m:oMathPara>
        <m:oMathParaPr>
          <m:jc m:val="center"/>
        </m:oMathParaPr>
        <m:oMath>
          <m:r>
            <w:rPr>
              <w:rFonts w:ascii="Cambria Math" w:hAnsi="Cambria Math"/>
            </w:rPr>
            <m:t>g</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x</m:t>
              </m:r>
            </m:sub>
          </m:sSub>
          <m:r>
            <m:rPr>
              <m:sty m:val="p"/>
            </m:rPr>
            <w:rPr>
              <w:rFonts w:ascii="Cambria Math" w:hAnsi="Cambria Math"/>
            </w:rPr>
            <m:t>)=</m:t>
          </m:r>
          <m:r>
            <w:rPr>
              <w:rFonts w:ascii="Cambria Math" w:hAnsi="Cambria Math"/>
            </w:rPr>
            <m:t>g</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y</m:t>
              </m:r>
            </m:sub>
          </m:sSub>
          <m:r>
            <m:rPr>
              <m:sty m:val="p"/>
            </m:rPr>
            <w:rPr>
              <w:rFonts w:ascii="Cambria Math" w:hAnsi="Cambria Math"/>
            </w:rPr>
            <m:t>)=</m:t>
          </m:r>
          <m:r>
            <w:rPr>
              <w:rFonts w:ascii="Cambria Math" w:hAnsi="Cambria Math"/>
            </w:rPr>
            <m:t>g</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z</m:t>
              </m:r>
            </m:sub>
          </m:sSub>
          <m:r>
            <m:rPr>
              <m:sty m:val="p"/>
            </m:rPr>
            <w:rPr>
              <w:rFonts w:ascii="Cambria Math" w:hAnsi="Cambria Math"/>
            </w:rPr>
            <m:t>)</m:t>
          </m:r>
        </m:oMath>
      </m:oMathPara>
    </w:p>
    <w:p w14:paraId="44117189" w14:textId="77777777" w:rsidR="008C4EA8" w:rsidRDefault="00000000">
      <w:pPr>
        <w:pStyle w:val="Compact"/>
        <w:numPr>
          <w:ilvl w:val="0"/>
          <w:numId w:val="1"/>
        </w:numPr>
        <w:rPr>
          <w:lang w:eastAsia="ja-JP"/>
        </w:rPr>
      </w:pPr>
      <w:r>
        <w:rPr>
          <w:rFonts w:hint="eastAsia"/>
          <w:lang w:eastAsia="ja-JP"/>
        </w:rPr>
        <w:t>であることを導きます。</w:t>
      </w:r>
    </w:p>
    <w:p w14:paraId="770B94A7" w14:textId="3F44E04B" w:rsidR="008C4EA8" w:rsidRDefault="00000000" w:rsidP="00F93BDD">
      <w:pPr>
        <w:pStyle w:val="Compact"/>
        <w:numPr>
          <w:ilvl w:val="0"/>
          <w:numId w:val="1"/>
        </w:numPr>
        <w:rPr>
          <w:lang w:eastAsia="ja-JP"/>
        </w:rPr>
      </w:pPr>
      <w:r>
        <w:rPr>
          <w:rFonts w:hint="eastAsia"/>
          <w:lang w:eastAsia="ja-JP"/>
        </w:rPr>
        <w:t>次に、より強い「回転対称性」の条件を課すことで、分布関数が速度ベクトルの大きさ</w:t>
      </w:r>
      <w:r w:rsidR="00F93BDD">
        <w:rPr>
          <w:rFonts w:hint="eastAsia"/>
          <w:lang w:eastAsia="ja-JP"/>
        </w:rPr>
        <w:t xml:space="preserve"> </w:t>
      </w:r>
      <m:oMath>
        <m:r>
          <m:rPr>
            <m:sty m:val="p"/>
          </m:rPr>
          <w:rPr>
            <w:rFonts w:ascii="Cambria Math" w:hAnsi="Cambria Math"/>
            <w:lang w:eastAsia="ja-JP"/>
          </w:rPr>
          <m:t>|</m:t>
        </m:r>
        <m:r>
          <m:rPr>
            <m:sty m:val="b"/>
          </m:rPr>
          <w:rPr>
            <w:rFonts w:ascii="Cambria Math" w:hAnsi="Cambria Math"/>
            <w:lang w:eastAsia="ja-JP"/>
          </w:rPr>
          <m:t>v</m:t>
        </m:r>
        <m:r>
          <m:rPr>
            <m:sty m:val="p"/>
          </m:rPr>
          <w:rPr>
            <w:rFonts w:ascii="Cambria Math" w:hAnsi="Cambria Math"/>
            <w:lang w:eastAsia="ja-JP"/>
          </w:rPr>
          <m:t>|</m:t>
        </m:r>
      </m:oMath>
      <w:r w:rsidR="00F93BDD">
        <w:rPr>
          <w:rFonts w:hint="eastAsia"/>
          <w:lang w:eastAsia="ja-JP"/>
        </w:rPr>
        <w:t xml:space="preserve"> </w:t>
      </w:r>
      <w:r>
        <w:rPr>
          <w:rFonts w:hint="eastAsia"/>
          <w:lang w:eastAsia="ja-JP"/>
        </w:rPr>
        <w:t>に依存する関数</w:t>
      </w:r>
      <w:r w:rsidR="00F93BDD">
        <w:rPr>
          <w:rFonts w:hint="eastAsia"/>
          <w:lang w:eastAsia="ja-JP"/>
        </w:rPr>
        <w:t xml:space="preserve"> </w:t>
      </w:r>
      <m:oMath>
        <m:r>
          <w:rPr>
            <w:rFonts w:ascii="Cambria Math" w:hAnsi="Cambria Math"/>
            <w:lang w:eastAsia="ja-JP"/>
          </w:rPr>
          <m:t>f</m:t>
        </m:r>
        <m:r>
          <m:rPr>
            <m:sty m:val="p"/>
          </m:rPr>
          <w:rPr>
            <w:rFonts w:ascii="Cambria Math" w:hAnsi="Cambria Math"/>
            <w:lang w:eastAsia="ja-JP"/>
          </w:rPr>
          <m:t>(|</m:t>
        </m:r>
        <m:r>
          <m:rPr>
            <m:sty m:val="b"/>
          </m:rPr>
          <w:rPr>
            <w:rFonts w:ascii="Cambria Math" w:hAnsi="Cambria Math"/>
            <w:lang w:eastAsia="ja-JP"/>
          </w:rPr>
          <m:t>v</m:t>
        </m:r>
        <m:r>
          <m:rPr>
            <m:sty m:val="p"/>
          </m:rPr>
          <w:rPr>
            <w:rFonts w:ascii="Cambria Math" w:hAnsi="Cambria Math"/>
            <w:lang w:eastAsia="ja-JP"/>
          </w:rPr>
          <m:t>|)</m:t>
        </m:r>
      </m:oMath>
      <w:r w:rsidR="00F93BDD">
        <w:rPr>
          <w:rFonts w:hint="eastAsia"/>
          <w:lang w:eastAsia="ja-JP"/>
        </w:rPr>
        <w:t xml:space="preserve"> </w:t>
      </w:r>
      <w:r>
        <w:rPr>
          <w:rFonts w:hint="eastAsia"/>
          <w:lang w:eastAsia="ja-JP"/>
        </w:rPr>
        <w:t>であることを導きます。</w:t>
      </w:r>
    </w:p>
    <w:p w14:paraId="1252C2DB" w14:textId="2DDF0AF5" w:rsidR="008C4EA8" w:rsidRDefault="00000000">
      <w:pPr>
        <w:pStyle w:val="FirstParagraph"/>
        <w:rPr>
          <w:lang w:eastAsia="ja-JP"/>
        </w:rPr>
      </w:pPr>
      <w:r>
        <w:rPr>
          <w:rFonts w:hint="eastAsia"/>
          <w:lang w:eastAsia="ja-JP"/>
        </w:rPr>
        <w:t>このように段階を踏むことで、それぞれの対称性が分布関数の形にどのような制約を与えるのかを明確に理解することができます。</w:t>
      </w:r>
    </w:p>
    <w:p w14:paraId="788F36A9" w14:textId="79C4F485" w:rsidR="008C4EA8" w:rsidRDefault="008C4EA8">
      <w:pPr>
        <w:pStyle w:val="ImageCaption"/>
        <w:rPr>
          <w:lang w:eastAsia="ja-JP"/>
        </w:rPr>
      </w:pPr>
    </w:p>
    <w:p w14:paraId="2930E443" w14:textId="77777777" w:rsidR="008C4EA8" w:rsidRDefault="00000000">
      <w:pPr>
        <w:pStyle w:val="5"/>
        <w:rPr>
          <w:lang w:eastAsia="ja-JP"/>
        </w:rPr>
      </w:pPr>
      <w:bookmarkStart w:id="4" w:name="X0fe7029d1dc9f2fbe908405a355242868795b47"/>
      <w:bookmarkEnd w:id="3"/>
      <w:r>
        <w:rPr>
          <w:rFonts w:hint="eastAsia"/>
          <w:lang w:eastAsia="ja-JP"/>
        </w:rPr>
        <w:t>質問</w:t>
      </w:r>
      <w:r>
        <w:rPr>
          <w:rFonts w:hint="eastAsia"/>
          <w:lang w:eastAsia="ja-JP"/>
        </w:rPr>
        <w:t>2</w:t>
      </w:r>
      <w:r>
        <w:rPr>
          <w:rFonts w:hint="eastAsia"/>
          <w:lang w:eastAsia="ja-JP"/>
        </w:rPr>
        <w:t>：マクスウェル分布の導出で、なぜ</w:t>
      </w:r>
      <w:r>
        <w:rPr>
          <w:rFonts w:hint="eastAsia"/>
          <w:lang w:eastAsia="ja-JP"/>
        </w:rPr>
        <w:t>2</w:t>
      </w:r>
      <w:r>
        <w:rPr>
          <w:rFonts w:hint="eastAsia"/>
          <w:lang w:eastAsia="ja-JP"/>
        </w:rPr>
        <w:t>階微分方程式を解いたのか？</w:t>
      </w:r>
      <w:r>
        <w:rPr>
          <w:rFonts w:hint="eastAsia"/>
          <w:lang w:eastAsia="ja-JP"/>
        </w:rPr>
        <w:t>1</w:t>
      </w:r>
      <w:r>
        <w:rPr>
          <w:rFonts w:hint="eastAsia"/>
          <w:lang w:eastAsia="ja-JP"/>
        </w:rPr>
        <w:t>階微分で十分ではないか？</w:t>
      </w:r>
    </w:p>
    <w:p w14:paraId="53B1A359" w14:textId="13E58EC6" w:rsidR="008C4EA8" w:rsidRDefault="00000000">
      <w:pPr>
        <w:pStyle w:val="FirstParagraph"/>
        <w:rPr>
          <w:lang w:eastAsia="ja-JP"/>
        </w:rPr>
      </w:pPr>
      <w:r>
        <w:rPr>
          <w:rFonts w:hint="eastAsia"/>
          <w:b/>
          <w:bCs/>
          <w:lang w:eastAsia="ja-JP"/>
        </w:rPr>
        <w:t>【回答】</w:t>
      </w:r>
      <w:r>
        <w:rPr>
          <w:rFonts w:hint="eastAsia"/>
          <w:b/>
          <w:bCs/>
          <w:lang w:eastAsia="ja-JP"/>
        </w:rPr>
        <w:t>1</w:t>
      </w:r>
      <w:r>
        <w:rPr>
          <w:rFonts w:hint="eastAsia"/>
          <w:b/>
          <w:bCs/>
          <w:lang w:eastAsia="ja-JP"/>
        </w:rPr>
        <w:t>階微分で解く方が数学的にはよりエレガントで、かつ必要十分</w:t>
      </w:r>
      <w:r>
        <w:rPr>
          <w:lang w:eastAsia="ja-JP"/>
        </w:rPr>
        <w:t>です。</w:t>
      </w:r>
    </w:p>
    <w:p w14:paraId="60D47255" w14:textId="77777777" w:rsidR="008C4EA8" w:rsidRDefault="00000000">
      <w:pPr>
        <w:pStyle w:val="a0"/>
      </w:pPr>
      <w:r>
        <w:rPr>
          <w:rFonts w:hint="eastAsia"/>
          <w:lang w:eastAsia="ja-JP"/>
        </w:rPr>
        <w:t>1</w:t>
      </w:r>
      <w:r>
        <w:rPr>
          <w:rFonts w:hint="eastAsia"/>
          <w:lang w:eastAsia="ja-JP"/>
        </w:rPr>
        <w:t>階微分を用いた導出方法をここで示しておきましょう。</w:t>
      </w:r>
      <w:proofErr w:type="spellStart"/>
      <w:r>
        <w:rPr>
          <w:rFonts w:hint="eastAsia"/>
        </w:rPr>
        <w:t>先ほどの関数方程式</w:t>
      </w:r>
      <w:proofErr w:type="spellEnd"/>
      <w:r>
        <w:rPr>
          <w:rFonts w:hint="eastAsia"/>
        </w:rPr>
        <w:t>、</w:t>
      </w:r>
    </w:p>
    <w:p w14:paraId="51332163" w14:textId="77777777" w:rsidR="008C4EA8" w:rsidRDefault="00000000">
      <w:pPr>
        <w:pStyle w:val="a0"/>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ζ</m:t>
          </m:r>
          <m:r>
            <m:rPr>
              <m:sty m:val="p"/>
            </m:rPr>
            <w:rPr>
              <w:rFonts w:ascii="Cambria Math" w:hAnsi="Cambria Math"/>
            </w:rPr>
            <m:t>)=</m:t>
          </m:r>
          <m:r>
            <w:rPr>
              <w:rFonts w:ascii="Cambria Math" w:hAnsi="Cambria Math"/>
            </w:rPr>
            <m:t>Cf</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ζ</m:t>
          </m:r>
          <m:r>
            <m:rPr>
              <m:sty m:val="p"/>
            </m:rPr>
            <w:rPr>
              <w:rFonts w:ascii="Cambria Math" w:hAnsi="Cambria Math"/>
            </w:rPr>
            <m:t>)</m:t>
          </m:r>
        </m:oMath>
      </m:oMathPara>
    </w:p>
    <w:p w14:paraId="6B1046B6" w14:textId="277A56FE" w:rsidR="008C4EA8" w:rsidRDefault="00000000">
      <w:pPr>
        <w:pStyle w:val="FirstParagraph"/>
        <w:rPr>
          <w:lang w:eastAsia="ja-JP"/>
        </w:rPr>
      </w:pPr>
      <w:r>
        <w:rPr>
          <w:lang w:eastAsia="ja-JP"/>
        </w:rPr>
        <w:t>について、</w:t>
      </w:r>
      <m:oMath>
        <m:r>
          <w:rPr>
            <w:rFonts w:ascii="Cambria Math" w:hAnsi="Cambria Math"/>
            <w:lang w:eastAsia="ja-JP"/>
          </w:rPr>
          <m:t>η</m:t>
        </m:r>
      </m:oMath>
      <w:r w:rsidR="00F93BDD">
        <w:rPr>
          <w:rFonts w:hint="eastAsia"/>
          <w:lang w:eastAsia="ja-JP"/>
        </w:rPr>
        <w:t xml:space="preserve"> </w:t>
      </w:r>
      <w:r>
        <w:rPr>
          <w:lang w:eastAsia="ja-JP"/>
        </w:rPr>
        <w:t>と</w:t>
      </w:r>
      <m:oMath>
        <m:r>
          <w:rPr>
            <w:rFonts w:ascii="Cambria Math" w:hAnsi="Cambria Math"/>
            <w:lang w:eastAsia="ja-JP"/>
          </w:rPr>
          <m:t>ζ</m:t>
        </m:r>
      </m:oMath>
      <w:r w:rsidR="00F93BDD">
        <w:rPr>
          <w:rFonts w:hint="eastAsia"/>
          <w:lang w:eastAsia="ja-JP"/>
        </w:rPr>
        <w:t xml:space="preserve">　</w:t>
      </w:r>
      <w:r>
        <w:rPr>
          <w:rFonts w:hint="eastAsia"/>
          <w:lang w:eastAsia="ja-JP"/>
        </w:rPr>
        <w:t>を定数と見なし、両辺を</w:t>
      </w:r>
      <m:oMath>
        <m:r>
          <w:rPr>
            <w:rFonts w:ascii="Cambria Math" w:hAnsi="Cambria Math"/>
            <w:lang w:eastAsia="ja-JP"/>
          </w:rPr>
          <m:t>ξ</m:t>
        </m:r>
      </m:oMath>
      <w:r>
        <w:rPr>
          <w:rFonts w:hint="eastAsia"/>
          <w:lang w:eastAsia="ja-JP"/>
        </w:rPr>
        <w:t>で微分します。</w:t>
      </w:r>
    </w:p>
    <w:p w14:paraId="6A75B747" w14:textId="77777777" w:rsidR="008C4EA8" w:rsidRDefault="00000000">
      <w:pPr>
        <w:pStyle w:val="a0"/>
      </w:pPr>
      <m:oMathPara>
        <m:oMathParaPr>
          <m:jc m:val="center"/>
        </m:oMathParaP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ζ</m:t>
          </m:r>
          <m:r>
            <m:rPr>
              <m:sty m:val="p"/>
            </m:rPr>
            <w:rPr>
              <w:rFonts w:ascii="Cambria Math" w:hAnsi="Cambria Math"/>
            </w:rPr>
            <m:t>)=</m:t>
          </m:r>
          <m:r>
            <w:rPr>
              <w:rFonts w:ascii="Cambria Math" w:hAnsi="Cambria Math"/>
            </w:rPr>
            <m:t>C</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ζ</m:t>
          </m:r>
          <m:r>
            <m:rPr>
              <m:sty m:val="p"/>
            </m:rPr>
            <w:rPr>
              <w:rFonts w:ascii="Cambria Math" w:hAnsi="Cambria Math"/>
            </w:rPr>
            <m:t>)</m:t>
          </m:r>
        </m:oMath>
      </m:oMathPara>
    </w:p>
    <w:p w14:paraId="4413E51B" w14:textId="0E8CADEC" w:rsidR="008C4EA8" w:rsidRDefault="00000000">
      <w:pPr>
        <w:pStyle w:val="FirstParagraph"/>
        <w:rPr>
          <w:lang w:eastAsia="ja-JP"/>
        </w:rPr>
      </w:pPr>
      <w:r>
        <w:rPr>
          <w:lang w:eastAsia="ja-JP"/>
        </w:rPr>
        <w:t>ここで、</w:t>
      </w:r>
      <m:oMath>
        <m:r>
          <w:rPr>
            <w:rFonts w:ascii="Cambria Math" w:hAnsi="Cambria Math"/>
            <w:lang w:eastAsia="ja-JP"/>
          </w:rPr>
          <m:t>η</m:t>
        </m:r>
        <m:r>
          <m:rPr>
            <m:sty m:val="p"/>
          </m:rPr>
          <w:rPr>
            <w:rFonts w:ascii="Cambria Math" w:hAnsi="Cambria Math"/>
            <w:lang w:eastAsia="ja-JP"/>
          </w:rPr>
          <m:t>=</m:t>
        </m:r>
        <m:r>
          <w:rPr>
            <w:rFonts w:ascii="Cambria Math" w:hAnsi="Cambria Math"/>
            <w:lang w:eastAsia="ja-JP"/>
          </w:rPr>
          <m:t>ζ</m:t>
        </m:r>
        <m:r>
          <m:rPr>
            <m:sty m:val="p"/>
          </m:rPr>
          <w:rPr>
            <w:rFonts w:ascii="Cambria Math" w:hAnsi="Cambria Math"/>
            <w:lang w:eastAsia="ja-JP"/>
          </w:rPr>
          <m:t>=</m:t>
        </m:r>
        <m:r>
          <w:rPr>
            <w:rFonts w:ascii="Cambria Math" w:hAnsi="Cambria Math"/>
            <w:lang w:eastAsia="ja-JP"/>
          </w:rPr>
          <m:t>0</m:t>
        </m:r>
      </m:oMath>
      <w:r w:rsidR="00F93BDD">
        <w:rPr>
          <w:rFonts w:hint="eastAsia"/>
          <w:lang w:eastAsia="ja-JP"/>
        </w:rPr>
        <w:t xml:space="preserve"> </w:t>
      </w:r>
      <w:r>
        <w:rPr>
          <w:lang w:eastAsia="ja-JP"/>
        </w:rPr>
        <w:t>とおくと、</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0</m:t>
        </m:r>
        <m:r>
          <m:rPr>
            <m:sty m:val="p"/>
          </m:rPr>
          <w:rPr>
            <w:rFonts w:ascii="Cambria Math" w:hAnsi="Cambria Math"/>
            <w:lang w:eastAsia="ja-JP"/>
          </w:rPr>
          <m:t>)</m:t>
        </m:r>
      </m:oMath>
      <w:r>
        <w:rPr>
          <w:lang w:eastAsia="ja-JP"/>
        </w:rPr>
        <w:t>や</w:t>
      </w:r>
      <m:oMath>
        <m:sSup>
          <m:sSupPr>
            <m:ctrlPr>
              <w:rPr>
                <w:rFonts w:ascii="Cambria Math" w:hAnsi="Cambria Math"/>
              </w:rPr>
            </m:ctrlPr>
          </m:sSupPr>
          <m:e>
            <m:r>
              <w:rPr>
                <w:rFonts w:ascii="Cambria Math" w:hAnsi="Cambria Math"/>
                <w:lang w:eastAsia="ja-JP"/>
              </w:rPr>
              <m:t>f</m:t>
            </m:r>
          </m:e>
          <m:sup>
            <m:r>
              <m:rPr>
                <m:sty m:val="p"/>
              </m:rPr>
              <w:rPr>
                <w:rFonts w:ascii="Cambria Math" w:hAnsi="Cambria Math"/>
                <w:lang w:eastAsia="ja-JP"/>
              </w:rPr>
              <m:t>'</m:t>
            </m:r>
          </m:sup>
        </m:sSup>
        <m:r>
          <m:rPr>
            <m:sty m:val="p"/>
          </m:rPr>
          <w:rPr>
            <w:rFonts w:ascii="Cambria Math" w:hAnsi="Cambria Math"/>
            <w:lang w:eastAsia="ja-JP"/>
          </w:rPr>
          <m:t>(</m:t>
        </m:r>
        <m:r>
          <w:rPr>
            <w:rFonts w:ascii="Cambria Math" w:hAnsi="Cambria Math"/>
            <w:lang w:eastAsia="ja-JP"/>
          </w:rPr>
          <m:t>0</m:t>
        </m:r>
        <m:r>
          <m:rPr>
            <m:sty m:val="p"/>
          </m:rPr>
          <w:rPr>
            <w:rFonts w:ascii="Cambria Math" w:hAnsi="Cambria Math"/>
            <w:lang w:eastAsia="ja-JP"/>
          </w:rPr>
          <m:t>)</m:t>
        </m:r>
      </m:oMath>
      <w:r>
        <w:rPr>
          <w:rFonts w:hint="eastAsia"/>
          <w:lang w:eastAsia="ja-JP"/>
        </w:rPr>
        <w:t>は定数なので、</w:t>
      </w:r>
    </w:p>
    <w:p w14:paraId="4A490BA2" w14:textId="77777777" w:rsidR="008C4EA8" w:rsidRDefault="00000000">
      <w:pPr>
        <w:pStyle w:val="a0"/>
      </w:pPr>
      <m:oMathPara>
        <m:oMathParaPr>
          <m:jc m:val="center"/>
        </m:oMathParaP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Cf</m:t>
          </m:r>
          <m:r>
            <m:rPr>
              <m:sty m:val="p"/>
            </m:rPr>
            <w:rPr>
              <w:rFonts w:ascii="Cambria Math" w:hAnsi="Cambria Math"/>
            </w:rPr>
            <m:t>(</m:t>
          </m:r>
          <m:r>
            <w:rPr>
              <w:rFonts w:ascii="Cambria Math" w:hAnsi="Cambria Math"/>
            </w:rPr>
            <m:t>0</m:t>
          </m:r>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αf</m:t>
          </m:r>
          <m:r>
            <m:rPr>
              <m:sty m:val="p"/>
            </m:rPr>
            <w:rPr>
              <w:rFonts w:ascii="Cambria Math" w:hAnsi="Cambria Math"/>
            </w:rPr>
            <m:t>(</m:t>
          </m:r>
          <m:r>
            <w:rPr>
              <w:rFonts w:ascii="Cambria Math" w:hAnsi="Cambria Math"/>
            </w:rPr>
            <m:t>ξ</m:t>
          </m:r>
          <m:r>
            <m:rPr>
              <m:sty m:val="p"/>
            </m:rPr>
            <w:rPr>
              <w:rFonts w:ascii="Cambria Math" w:hAnsi="Cambria Math"/>
            </w:rPr>
            <m:t>)</m:t>
          </m:r>
        </m:oMath>
      </m:oMathPara>
    </w:p>
    <w:p w14:paraId="714C4F2F" w14:textId="0A2CA3F8" w:rsidR="008C4EA8" w:rsidRDefault="00000000">
      <w:pPr>
        <w:pStyle w:val="FirstParagraph"/>
        <w:rPr>
          <w:lang w:eastAsia="ja-JP"/>
        </w:rPr>
      </w:pPr>
      <w:r>
        <w:rPr>
          <w:rFonts w:hint="eastAsia"/>
          <w:lang w:eastAsia="ja-JP"/>
        </w:rPr>
        <w:t>という、非常にシンプルな</w:t>
      </w:r>
      <w:r>
        <w:rPr>
          <w:rFonts w:hint="eastAsia"/>
          <w:lang w:eastAsia="ja-JP"/>
        </w:rPr>
        <w:t>1</w:t>
      </w:r>
      <w:r>
        <w:rPr>
          <w:rFonts w:hint="eastAsia"/>
          <w:lang w:eastAsia="ja-JP"/>
        </w:rPr>
        <w:t>階の線形微分方程式が得られます。</w:t>
      </w:r>
      <w:proofErr w:type="spellStart"/>
      <w:r>
        <w:rPr>
          <w:rFonts w:hint="eastAsia"/>
        </w:rPr>
        <w:t>ここで</w:t>
      </w:r>
      <w:proofErr w:type="spellEnd"/>
      <w:r w:rsidR="00F93BDD">
        <w:rPr>
          <w:rFonts w:hint="eastAsia"/>
          <w:lang w:eastAsia="ja-JP"/>
        </w:rPr>
        <w:t xml:space="preserve"> </w:t>
      </w:r>
      <m:oMath>
        <m:r>
          <w:rPr>
            <w:rFonts w:ascii="Cambria Math" w:hAnsi="Cambria Math"/>
          </w:rPr>
          <m:t>α</m:t>
        </m:r>
      </m:oMath>
      <w:r w:rsidR="00F93BDD">
        <w:rPr>
          <w:rFonts w:hint="eastAsia"/>
          <w:lang w:eastAsia="ja-JP"/>
        </w:rPr>
        <w:t xml:space="preserve"> </w:t>
      </w:r>
      <w:r>
        <w:rPr>
          <w:rFonts w:hint="eastAsia"/>
          <w:lang w:eastAsia="ja-JP"/>
        </w:rPr>
        <w:t>は定数です。この方程式の解は、よく知られているように指数関数</w:t>
      </w:r>
    </w:p>
    <w:p w14:paraId="1786AACC" w14:textId="77777777" w:rsidR="008C4EA8" w:rsidRDefault="00000000">
      <w:pPr>
        <w:pStyle w:val="a0"/>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A</m:t>
          </m:r>
          <m:sSup>
            <m:sSupPr>
              <m:ctrlPr>
                <w:rPr>
                  <w:rFonts w:ascii="Cambria Math" w:hAnsi="Cambria Math"/>
                </w:rPr>
              </m:ctrlPr>
            </m:sSupPr>
            <m:e>
              <m:r>
                <w:rPr>
                  <w:rFonts w:ascii="Cambria Math" w:hAnsi="Cambria Math"/>
                </w:rPr>
                <m:t>e</m:t>
              </m:r>
            </m:e>
            <m:sup>
              <m:r>
                <w:rPr>
                  <w:rFonts w:ascii="Cambria Math" w:hAnsi="Cambria Math"/>
                </w:rPr>
                <m:t>αξ</m:t>
              </m:r>
            </m:sup>
          </m:sSup>
        </m:oMath>
      </m:oMathPara>
    </w:p>
    <w:p w14:paraId="4DC06028" w14:textId="7E7A0BA1" w:rsidR="008C4EA8" w:rsidRDefault="00000000">
      <w:pPr>
        <w:pStyle w:val="FirstParagraph"/>
        <w:rPr>
          <w:lang w:eastAsia="ja-JP"/>
        </w:rPr>
      </w:pPr>
      <w:r>
        <w:rPr>
          <w:rFonts w:hint="eastAsia"/>
          <w:lang w:eastAsia="ja-JP"/>
        </w:rPr>
        <w:lastRenderedPageBreak/>
        <w:t>となります。確率分布が発散しないという物理的条件から</w:t>
      </w:r>
      <w:r w:rsidR="00F93BDD">
        <w:rPr>
          <w:rFonts w:hint="eastAsia"/>
          <w:lang w:eastAsia="ja-JP"/>
        </w:rPr>
        <w:t xml:space="preserve"> </w:t>
      </w:r>
      <m:oMath>
        <m:r>
          <w:rPr>
            <w:rFonts w:ascii="Cambria Math" w:hAnsi="Cambria Math"/>
            <w:lang w:eastAsia="ja-JP"/>
          </w:rPr>
          <m:t>α</m:t>
        </m:r>
        <m:r>
          <m:rPr>
            <m:sty m:val="p"/>
          </m:rPr>
          <w:rPr>
            <w:rFonts w:ascii="Cambria Math" w:hAnsi="Cambria Math"/>
            <w:lang w:eastAsia="ja-JP"/>
          </w:rPr>
          <m:t>&lt;</m:t>
        </m:r>
        <m:r>
          <w:rPr>
            <w:rFonts w:ascii="Cambria Math" w:hAnsi="Cambria Math"/>
            <w:lang w:eastAsia="ja-JP"/>
          </w:rPr>
          <m:t>0</m:t>
        </m:r>
      </m:oMath>
      <w:r w:rsidR="00F93BDD">
        <w:rPr>
          <w:rFonts w:hint="eastAsia"/>
          <w:lang w:eastAsia="ja-JP"/>
        </w:rPr>
        <w:t xml:space="preserve"> </w:t>
      </w:r>
      <w:r>
        <w:rPr>
          <w:rFonts w:hint="eastAsia"/>
          <w:lang w:eastAsia="ja-JP"/>
        </w:rPr>
        <w:t>となり、最終的にマクスウェル分布の形が導かれます。</w:t>
      </w:r>
    </w:p>
    <w:p w14:paraId="6835CBED" w14:textId="77777777" w:rsidR="008C4EA8" w:rsidRDefault="00000000">
      <w:pPr>
        <w:pStyle w:val="a0"/>
        <w:rPr>
          <w:lang w:eastAsia="ja-JP"/>
        </w:rPr>
      </w:pPr>
      <w:r>
        <w:rPr>
          <w:rFonts w:hint="eastAsia"/>
          <w:lang w:eastAsia="ja-JP"/>
        </w:rPr>
        <w:t>では、なぜ多くの教科書、そしてこの講義で、</w:t>
      </w:r>
      <w:r>
        <w:rPr>
          <w:rFonts w:hint="eastAsia"/>
          <w:lang w:eastAsia="ja-JP"/>
        </w:rPr>
        <w:t>2</w:t>
      </w:r>
      <w:r>
        <w:rPr>
          <w:rFonts w:hint="eastAsia"/>
          <w:lang w:eastAsia="ja-JP"/>
        </w:rPr>
        <w:t>階微分を用いる（あるいはそれに類する）少し遠回りに見える方法を紹介したのでしょうか。これにはいくつかの理由が考えられます。</w:t>
      </w:r>
    </w:p>
    <w:p w14:paraId="72DD246D" w14:textId="2B1D1D4B" w:rsidR="008C4EA8" w:rsidRDefault="00000000">
      <w:pPr>
        <w:pStyle w:val="Compact"/>
        <w:numPr>
          <w:ilvl w:val="0"/>
          <w:numId w:val="3"/>
        </w:numPr>
        <w:rPr>
          <w:lang w:eastAsia="ja-JP"/>
        </w:rPr>
      </w:pPr>
      <w:proofErr w:type="spellStart"/>
      <w:r>
        <w:rPr>
          <w:rFonts w:hint="eastAsia"/>
          <w:b/>
          <w:bCs/>
        </w:rPr>
        <w:t>歴史的経緯の尊重</w:t>
      </w:r>
      <w:proofErr w:type="spellEnd"/>
      <w:r>
        <w:t xml:space="preserve">: </w:t>
      </w:r>
      <w:r>
        <w:rPr>
          <w:rFonts w:hint="eastAsia"/>
        </w:rPr>
        <w:t>この方法は、</w:t>
      </w:r>
      <w:r>
        <w:rPr>
          <w:b/>
          <w:bCs/>
        </w:rPr>
        <w:t>ジェームズ・クラーク・マクスウェル</w:t>
      </w:r>
      <w:r>
        <w:rPr>
          <w:rFonts w:hint="eastAsia"/>
        </w:rPr>
        <w:t>自身が</w:t>
      </w:r>
      <w:r>
        <w:rPr>
          <w:rFonts w:hint="eastAsia"/>
        </w:rPr>
        <w:t>1860</w:t>
      </w:r>
      <w:r>
        <w:rPr>
          <w:rFonts w:hint="eastAsia"/>
        </w:rPr>
        <w:t>年の論文</w:t>
      </w:r>
      <w:r>
        <w:t xml:space="preserve"> “Illustrations of the Dynamical Theory of Gases” </w:t>
      </w:r>
      <w:proofErr w:type="spellStart"/>
      <w:r>
        <w:rPr>
          <w:rFonts w:hint="eastAsia"/>
        </w:rPr>
        <w:t>で用いた、オリジナルの導出方法に基づいています</w:t>
      </w:r>
      <w:proofErr w:type="spellEnd"/>
      <w:r>
        <w:rPr>
          <w:rFonts w:hint="eastAsia"/>
        </w:rPr>
        <w:t>。</w:t>
      </w:r>
      <w:r>
        <w:rPr>
          <w:rFonts w:hint="eastAsia"/>
          <w:lang w:eastAsia="ja-JP"/>
        </w:rPr>
        <w:t>科学の理論がどのように生まれ、発展してきたかを学ぶ上で、その源流に触れることは非常に重要です。</w:t>
      </w:r>
    </w:p>
    <w:p w14:paraId="1E5ED288" w14:textId="77777777" w:rsidR="008C4EA8" w:rsidRDefault="00000000">
      <w:pPr>
        <w:pStyle w:val="Compact"/>
        <w:numPr>
          <w:ilvl w:val="0"/>
          <w:numId w:val="3"/>
        </w:numPr>
        <w:rPr>
          <w:lang w:eastAsia="ja-JP"/>
        </w:rPr>
      </w:pPr>
      <w:r>
        <w:rPr>
          <w:rFonts w:hint="eastAsia"/>
          <w:b/>
          <w:bCs/>
          <w:lang w:eastAsia="ja-JP"/>
        </w:rPr>
        <w:t>伝統的な教育方法</w:t>
      </w:r>
      <w:r>
        <w:rPr>
          <w:lang w:eastAsia="ja-JP"/>
        </w:rPr>
        <w:t xml:space="preserve">: </w:t>
      </w:r>
      <w:r>
        <w:rPr>
          <w:rFonts w:hint="eastAsia"/>
          <w:lang w:eastAsia="ja-JP"/>
        </w:rPr>
        <w:t>マクスウェルの方法はその後の物理学者にも大きな影響を与えました。例えば、日本の統計力学の権威である</w:t>
      </w:r>
      <w:r>
        <w:rPr>
          <w:rFonts w:hint="eastAsia"/>
          <w:b/>
          <w:bCs/>
          <w:lang w:eastAsia="ja-JP"/>
        </w:rPr>
        <w:t>久保亮五</w:t>
      </w:r>
      <w:r>
        <w:rPr>
          <w:rFonts w:hint="eastAsia"/>
          <w:lang w:eastAsia="ja-JP"/>
        </w:rPr>
        <w:t>先生や、量子力学の礎を築いた</w:t>
      </w:r>
      <w:r>
        <w:rPr>
          <w:b/>
          <w:bCs/>
          <w:lang w:eastAsia="ja-JP"/>
        </w:rPr>
        <w:t>アーノルド・ゾンマーフェルト</w:t>
      </w:r>
      <w:r>
        <w:rPr>
          <w:rFonts w:hint="eastAsia"/>
          <w:lang w:eastAsia="ja-JP"/>
        </w:rPr>
        <w:t>といった大家の教科書でも、このマクスウェル流の導出法が採用されており、教育的なスタンダードの一つとなっています。</w:t>
      </w:r>
    </w:p>
    <w:p w14:paraId="23A877AA" w14:textId="46442CA1" w:rsidR="00F93BDD" w:rsidRDefault="00F93BDD" w:rsidP="00F93BDD">
      <w:pPr>
        <w:pStyle w:val="Compact"/>
        <w:numPr>
          <w:ilvl w:val="0"/>
          <w:numId w:val="3"/>
        </w:numPr>
        <w:rPr>
          <w:lang w:eastAsia="ja-JP"/>
        </w:rPr>
      </w:pPr>
      <w:r w:rsidRPr="00F93BDD">
        <w:rPr>
          <w:rFonts w:hint="eastAsia"/>
          <w:b/>
          <w:bCs/>
          <w:lang w:eastAsia="ja-JP"/>
        </w:rPr>
        <w:t>物理学の思考法の学習</w:t>
      </w:r>
      <w:r>
        <w:rPr>
          <w:lang w:eastAsia="ja-JP"/>
        </w:rPr>
        <w:t xml:space="preserve">: </w:t>
      </w:r>
      <w:r>
        <w:rPr>
          <w:rFonts w:hint="eastAsia"/>
          <w:lang w:eastAsia="ja-JP"/>
        </w:rPr>
        <w:t>このように</w:t>
      </w:r>
      <w:r>
        <w:rPr>
          <w:rFonts w:hint="eastAsia"/>
          <w:lang w:eastAsia="ja-JP"/>
        </w:rPr>
        <w:t>2</w:t>
      </w:r>
      <w:r>
        <w:rPr>
          <w:rFonts w:hint="eastAsia"/>
          <w:lang w:eastAsia="ja-JP"/>
        </w:rPr>
        <w:t>階微分を用いる方法</w:t>
      </w:r>
      <w:r>
        <w:rPr>
          <w:rFonts w:hint="eastAsia"/>
          <w:lang w:eastAsia="ja-JP"/>
        </w:rPr>
        <w:t>が複数の教科書でも採用されてきたのは</w:t>
      </w:r>
      <w:r>
        <w:rPr>
          <w:rFonts w:hint="eastAsia"/>
          <w:lang w:eastAsia="ja-JP"/>
        </w:rPr>
        <w:t>、「まず数学的な一般解を求め、その後に物理的な境界条件や要請を適用して解を絞り込む」という、物理学における問題解決の王道的なアプローチの</w:t>
      </w:r>
      <w:r>
        <w:rPr>
          <w:rFonts w:hint="eastAsia"/>
          <w:lang w:eastAsia="ja-JP"/>
        </w:rPr>
        <w:t>教育的配慮という側面があるようです。</w:t>
      </w:r>
    </w:p>
    <w:p w14:paraId="7EFAC23D" w14:textId="77777777" w:rsidR="008C4EA8" w:rsidRDefault="00000000">
      <w:pPr>
        <w:pStyle w:val="a0"/>
        <w:rPr>
          <w:lang w:eastAsia="ja-JP"/>
        </w:rPr>
      </w:pPr>
      <w:r>
        <w:rPr>
          <w:rFonts w:hint="eastAsia"/>
          <w:lang w:eastAsia="ja-JP"/>
        </w:rPr>
        <w:t>この講義では、統計力学という学問がどのように構築されてきたか、その歴史的な背景と共に理解を深めていくことを重視しています。そのため、敢えてマクスウェルのオリジナルの思考を追体験できるこの方法を紹介しました。もちろん、数学的な正しさと簡潔さの点では</w:t>
      </w:r>
      <w:r>
        <w:rPr>
          <w:rFonts w:hint="eastAsia"/>
          <w:lang w:eastAsia="ja-JP"/>
        </w:rPr>
        <w:t>1</w:t>
      </w:r>
      <w:r>
        <w:rPr>
          <w:rFonts w:hint="eastAsia"/>
          <w:lang w:eastAsia="ja-JP"/>
        </w:rPr>
        <w:t>階微分による導出が優れています。両方のアプローチを理解し、その上で物理的な本質を掴むことができれば理想的です。</w:t>
      </w:r>
    </w:p>
    <w:p w14:paraId="74FA99DD" w14:textId="77777777" w:rsidR="008C4EA8" w:rsidRDefault="00000000">
      <w:pPr>
        <w:pStyle w:val="5"/>
        <w:rPr>
          <w:lang w:eastAsia="ja-JP"/>
        </w:rPr>
      </w:pPr>
      <w:bookmarkStart w:id="5" w:name="Xc50d7f7fd325eeb8356f89eddc78c6cb49fc683"/>
      <w:bookmarkEnd w:id="4"/>
      <w:r>
        <w:rPr>
          <w:rFonts w:hint="eastAsia"/>
          <w:lang w:eastAsia="ja-JP"/>
        </w:rPr>
        <w:lastRenderedPageBreak/>
        <w:t>質問</w:t>
      </w:r>
      <w:r>
        <w:rPr>
          <w:rFonts w:hint="eastAsia"/>
          <w:lang w:eastAsia="ja-JP"/>
        </w:rPr>
        <w:t>3</w:t>
      </w:r>
      <w:r>
        <w:rPr>
          <w:rFonts w:hint="eastAsia"/>
          <w:lang w:eastAsia="ja-JP"/>
        </w:rPr>
        <w:t>：導出に理想気体の状態方程式を使っているので、この分布は理想気体にしか適用できないのではないか？</w:t>
      </w:r>
    </w:p>
    <w:p w14:paraId="4CEDAF4B" w14:textId="77777777" w:rsidR="008C4EA8" w:rsidRDefault="00000000">
      <w:pPr>
        <w:pStyle w:val="FirstParagraph"/>
        <w:rPr>
          <w:lang w:eastAsia="ja-JP"/>
        </w:rPr>
      </w:pPr>
      <w:r>
        <w:rPr>
          <w:rFonts w:hint="eastAsia"/>
          <w:b/>
          <w:bCs/>
          <w:lang w:eastAsia="ja-JP"/>
        </w:rPr>
        <w:t>【回答】</w:t>
      </w:r>
      <w:r>
        <w:rPr>
          <w:lang w:eastAsia="ja-JP"/>
        </w:rPr>
        <w:t xml:space="preserve"> </w:t>
      </w:r>
      <w:r>
        <w:rPr>
          <w:rFonts w:hint="eastAsia"/>
          <w:lang w:eastAsia="ja-JP"/>
        </w:rPr>
        <w:t>これは、物理理論の構築と適用範囲に関する、非常に重要な問いです。理論の展開をもう一度丁寧に振り返ってみましょう。</w:t>
      </w:r>
    </w:p>
    <w:p w14:paraId="556A9B66" w14:textId="77777777" w:rsidR="008C4EA8" w:rsidRDefault="00000000">
      <w:pPr>
        <w:numPr>
          <w:ilvl w:val="0"/>
          <w:numId w:val="4"/>
        </w:numPr>
        <w:rPr>
          <w:lang w:eastAsia="ja-JP"/>
        </w:rPr>
      </w:pPr>
      <w:r>
        <w:rPr>
          <w:b/>
          <w:bCs/>
          <w:lang w:eastAsia="ja-JP"/>
        </w:rPr>
        <w:t xml:space="preserve">Step 1: </w:t>
      </w:r>
      <w:r>
        <w:rPr>
          <w:rFonts w:hint="eastAsia"/>
          <w:b/>
          <w:bCs/>
          <w:lang w:eastAsia="ja-JP"/>
        </w:rPr>
        <w:t>対称性から関数の「形」を決定する</w:t>
      </w:r>
      <w:r>
        <w:rPr>
          <w:lang w:eastAsia="ja-JP"/>
        </w:rPr>
        <w:t xml:space="preserve"> </w:t>
      </w:r>
      <w:r>
        <w:rPr>
          <w:rFonts w:hint="eastAsia"/>
          <w:lang w:eastAsia="ja-JP"/>
        </w:rPr>
        <w:t>まず、我々は空間の対称性という極めて一般的で強力な原理だけを用いて、速度分布関数の「形」が</w:t>
      </w:r>
    </w:p>
    <w:p w14:paraId="75D87902" w14:textId="77777777" w:rsidR="008C4EA8" w:rsidRDefault="00000000">
      <w:pPr>
        <w:pStyle w:val="a0"/>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v</m:t>
          </m:r>
          <m:r>
            <m:rPr>
              <m:sty m:val="p"/>
            </m:rPr>
            <w:rPr>
              <w:rFonts w:ascii="Cambria Math" w:hAnsi="Cambria Math"/>
            </w:rPr>
            <m:t>)∝exp(-</m:t>
          </m:r>
          <m:r>
            <w:rPr>
              <w:rFonts w:ascii="Cambria Math" w:hAnsi="Cambria Math"/>
            </w:rPr>
            <m:t>α</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oMath>
      </m:oMathPara>
    </w:p>
    <w:p w14:paraId="11760036" w14:textId="282942B3" w:rsidR="008C4EA8" w:rsidRDefault="00000000" w:rsidP="00F93BDD">
      <w:pPr>
        <w:numPr>
          <w:ilvl w:val="0"/>
          <w:numId w:val="1"/>
        </w:numPr>
        <w:rPr>
          <w:lang w:eastAsia="ja-JP"/>
        </w:rPr>
      </w:pPr>
      <w:r>
        <w:rPr>
          <w:rFonts w:hint="eastAsia"/>
          <w:lang w:eastAsia="ja-JP"/>
        </w:rPr>
        <w:t>となることを導きました。この段階では、未定定数</w:t>
      </w:r>
      <m:oMath>
        <m:r>
          <w:rPr>
            <w:rFonts w:ascii="Cambria Math" w:hAnsi="Cambria Math"/>
            <w:lang w:eastAsia="ja-JP"/>
          </w:rPr>
          <m:t>α</m:t>
        </m:r>
      </m:oMath>
      <w:r>
        <w:rPr>
          <w:rFonts w:hint="eastAsia"/>
          <w:lang w:eastAsia="ja-JP"/>
        </w:rPr>
        <w:t>が一体何を表す物理量なのか、全く分かっていません。</w:t>
      </w:r>
    </w:p>
    <w:p w14:paraId="60FB782C" w14:textId="0DBB0ECC" w:rsidR="008C4EA8" w:rsidRDefault="00000000" w:rsidP="00F93BDD">
      <w:pPr>
        <w:numPr>
          <w:ilvl w:val="0"/>
          <w:numId w:val="1"/>
        </w:numPr>
        <w:rPr>
          <w:lang w:eastAsia="ja-JP"/>
        </w:rPr>
      </w:pPr>
      <w:r w:rsidRPr="00F93BDD">
        <w:rPr>
          <w:b/>
          <w:bCs/>
          <w:lang w:eastAsia="ja-JP"/>
        </w:rPr>
        <w:t xml:space="preserve">Step 2: </w:t>
      </w:r>
      <w:r w:rsidRPr="00F93BDD">
        <w:rPr>
          <w:rFonts w:hint="eastAsia"/>
          <w:b/>
          <w:bCs/>
          <w:lang w:eastAsia="ja-JP"/>
        </w:rPr>
        <w:t>既知の法則との整合性から定数を決定する</w:t>
      </w:r>
      <w:r>
        <w:rPr>
          <w:lang w:eastAsia="ja-JP"/>
        </w:rPr>
        <w:t xml:space="preserve"> </w:t>
      </w:r>
      <w:r>
        <w:rPr>
          <w:rFonts w:hint="eastAsia"/>
          <w:lang w:eastAsia="ja-JP"/>
        </w:rPr>
        <w:t>次に、この未定定数</w:t>
      </w:r>
      <w:r w:rsidR="00F93BDD">
        <w:rPr>
          <w:rFonts w:hint="eastAsia"/>
          <w:lang w:eastAsia="ja-JP"/>
        </w:rPr>
        <w:t xml:space="preserve"> </w:t>
      </w:r>
      <m:oMath>
        <m:r>
          <w:rPr>
            <w:rFonts w:ascii="Cambria Math" w:hAnsi="Cambria Math"/>
            <w:lang w:eastAsia="ja-JP"/>
          </w:rPr>
          <m:t>α</m:t>
        </m:r>
      </m:oMath>
      <w:r w:rsidR="00F93BDD">
        <w:rPr>
          <w:rFonts w:hint="eastAsia"/>
          <w:lang w:eastAsia="ja-JP"/>
        </w:rPr>
        <w:t xml:space="preserve"> </w:t>
      </w:r>
      <w:r>
        <w:rPr>
          <w:rFonts w:hint="eastAsia"/>
          <w:lang w:eastAsia="ja-JP"/>
        </w:rPr>
        <w:t>を決定する必要があります。対称性の原理はすでに使い切ってしまったので、何か別の物理的な手がかりが必要です。ここで物理学が数学と異なるのは、「</w:t>
      </w:r>
      <w:r w:rsidRPr="00F93BDD">
        <w:rPr>
          <w:rFonts w:hint="eastAsia"/>
          <w:b/>
          <w:bCs/>
          <w:lang w:eastAsia="ja-JP"/>
        </w:rPr>
        <w:t>現実の現象を説明できなければならない</w:t>
      </w:r>
      <w:r>
        <w:rPr>
          <w:rFonts w:hint="eastAsia"/>
          <w:lang w:eastAsia="ja-JP"/>
        </w:rPr>
        <w:t>」という絶対的な要請がある点です。</w:t>
      </w:r>
      <w:r>
        <w:rPr>
          <w:lang w:eastAsia="ja-JP"/>
        </w:rPr>
        <w:t xml:space="preserve"> </w:t>
      </w:r>
      <w:r>
        <w:rPr>
          <w:rFonts w:hint="eastAsia"/>
          <w:lang w:eastAsia="ja-JP"/>
        </w:rPr>
        <w:t>そこで、我々が導いた分布関数が、少なくとも最も単純なモデルである</w:t>
      </w:r>
      <w:r w:rsidRPr="00F93BDD">
        <w:rPr>
          <w:rFonts w:hint="eastAsia"/>
          <w:b/>
          <w:bCs/>
          <w:lang w:eastAsia="ja-JP"/>
        </w:rPr>
        <w:t>理想気体の振る舞い（状態方程式</w:t>
      </w:r>
      <w:r w:rsidRPr="00F93BDD">
        <w:rPr>
          <w:b/>
          <w:bCs/>
          <w:lang w:eastAsia="ja-JP"/>
        </w:rPr>
        <w:t xml:space="preserve"> </w:t>
      </w:r>
      <m:oMath>
        <m:r>
          <w:rPr>
            <w:rFonts w:ascii="Cambria Math" w:hAnsi="Cambria Math"/>
            <w:lang w:eastAsia="ja-JP"/>
          </w:rPr>
          <m:t>PV</m:t>
        </m:r>
        <m:r>
          <m:rPr>
            <m:sty m:val="p"/>
          </m:rPr>
          <w:rPr>
            <w:rFonts w:ascii="Cambria Math" w:hAnsi="Cambria Math"/>
            <w:lang w:eastAsia="ja-JP"/>
          </w:rPr>
          <m:t>=</m:t>
        </m:r>
        <m:r>
          <w:rPr>
            <w:rFonts w:ascii="Cambria Math" w:hAnsi="Cambria Math"/>
            <w:lang w:eastAsia="ja-JP"/>
          </w:rPr>
          <m:t>nRT</m:t>
        </m:r>
      </m:oMath>
      <w:r w:rsidRPr="00F93BDD">
        <w:rPr>
          <w:rFonts w:hint="eastAsia"/>
          <w:b/>
          <w:bCs/>
          <w:lang w:eastAsia="ja-JP"/>
        </w:rPr>
        <w:t>）</w:t>
      </w:r>
      <w:r>
        <w:rPr>
          <w:rFonts w:hint="eastAsia"/>
          <w:lang w:eastAsia="ja-JP"/>
        </w:rPr>
        <w:t>と矛盾しないことを要請します。これは、理論が満たすべき</w:t>
      </w:r>
      <w:r w:rsidRPr="00F93BDD">
        <w:rPr>
          <w:rFonts w:hint="eastAsia"/>
          <w:b/>
          <w:bCs/>
          <w:lang w:eastAsia="ja-JP"/>
        </w:rPr>
        <w:t>必要条件</w:t>
      </w:r>
      <w:r>
        <w:rPr>
          <w:rFonts w:hint="eastAsia"/>
          <w:lang w:eastAsia="ja-JP"/>
        </w:rPr>
        <w:t>です。この要請に基づいて計算を進めると、未定定数</w:t>
      </w:r>
      <w:r w:rsidR="00F93BDD">
        <w:rPr>
          <w:rFonts w:hint="eastAsia"/>
          <w:lang w:eastAsia="ja-JP"/>
        </w:rPr>
        <w:t xml:space="preserve"> </w:t>
      </w:r>
      <m:oMath>
        <m:r>
          <w:rPr>
            <w:rFonts w:ascii="Cambria Math" w:hAnsi="Cambria Math"/>
            <w:lang w:eastAsia="ja-JP"/>
          </w:rPr>
          <m:t>α</m:t>
        </m:r>
      </m:oMath>
      <w:r w:rsidR="00F93BDD">
        <w:rPr>
          <w:rFonts w:hint="eastAsia"/>
          <w:lang w:eastAsia="ja-JP"/>
        </w:rPr>
        <w:t xml:space="preserve"> </w:t>
      </w:r>
      <w:r>
        <w:rPr>
          <w:lang w:eastAsia="ja-JP"/>
        </w:rPr>
        <w:t>が、</w:t>
      </w:r>
    </w:p>
    <w:p w14:paraId="2A3E17FD" w14:textId="77777777" w:rsidR="008C4EA8" w:rsidRDefault="00000000">
      <w:pPr>
        <w:pStyle w:val="a0"/>
      </w:pPr>
      <m:oMathPara>
        <m:oMathParaPr>
          <m:jc m:val="center"/>
        </m:oMathParaPr>
        <m:oMath>
          <m:r>
            <w:rPr>
              <w:rFonts w:ascii="Cambria Math" w:hAnsi="Cambria Math"/>
            </w:rPr>
            <m:t>α</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oMath>
      </m:oMathPara>
    </w:p>
    <w:p w14:paraId="3BEB66AA" w14:textId="1A362817" w:rsidR="008C4EA8" w:rsidRDefault="00000000" w:rsidP="00F93BDD">
      <w:pPr>
        <w:numPr>
          <w:ilvl w:val="0"/>
          <w:numId w:val="1"/>
        </w:numPr>
        <w:rPr>
          <w:lang w:eastAsia="ja-JP"/>
        </w:rPr>
      </w:pPr>
      <w:r>
        <w:rPr>
          <w:rFonts w:hint="eastAsia"/>
          <w:lang w:eastAsia="ja-JP"/>
        </w:rPr>
        <w:t>であることが明らかになります。ここで</w:t>
      </w:r>
      <w:r w:rsidR="00F93BDD">
        <w:rPr>
          <w:rFonts w:hint="eastAsia"/>
          <w:lang w:eastAsia="ja-JP"/>
        </w:rPr>
        <w:t xml:space="preserve"> </w:t>
      </w:r>
      <m:oMath>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oMath>
      <w:r w:rsidR="00F93BDD">
        <w:rPr>
          <w:rFonts w:hint="eastAsia"/>
          <w:lang w:eastAsia="ja-JP"/>
        </w:rPr>
        <w:t xml:space="preserve"> </w:t>
      </w:r>
      <w:r>
        <w:rPr>
          <w:rFonts w:hint="eastAsia"/>
          <w:lang w:eastAsia="ja-JP"/>
        </w:rPr>
        <w:t>はボルツマン定数、</w:t>
      </w:r>
      <m:oMath>
        <m:r>
          <w:rPr>
            <w:rFonts w:ascii="Cambria Math" w:hAnsi="Cambria Math"/>
            <w:lang w:eastAsia="ja-JP"/>
          </w:rPr>
          <m:t>T</m:t>
        </m:r>
      </m:oMath>
      <w:r w:rsidR="00F93BDD">
        <w:rPr>
          <w:rFonts w:hint="eastAsia"/>
          <w:lang w:eastAsia="ja-JP"/>
        </w:rPr>
        <w:t xml:space="preserve"> </w:t>
      </w:r>
      <w:r>
        <w:rPr>
          <w:rFonts w:hint="eastAsia"/>
          <w:lang w:eastAsia="ja-JP"/>
        </w:rPr>
        <w:t>は絶対温度です。</w:t>
      </w:r>
    </w:p>
    <w:p w14:paraId="32260C80" w14:textId="71482EF1" w:rsidR="008C4EA8" w:rsidRDefault="00000000" w:rsidP="00F93BDD">
      <w:pPr>
        <w:numPr>
          <w:ilvl w:val="0"/>
          <w:numId w:val="1"/>
        </w:numPr>
        <w:rPr>
          <w:lang w:eastAsia="ja-JP"/>
        </w:rPr>
      </w:pPr>
      <w:r w:rsidRPr="00F93BDD">
        <w:rPr>
          <w:b/>
          <w:bCs/>
          <w:lang w:eastAsia="ja-JP"/>
        </w:rPr>
        <w:t xml:space="preserve">Step 3: </w:t>
      </w:r>
      <w:r w:rsidRPr="00F93BDD">
        <w:rPr>
          <w:rFonts w:hint="eastAsia"/>
          <w:b/>
          <w:bCs/>
          <w:lang w:eastAsia="ja-JP"/>
        </w:rPr>
        <w:t>導かれた結論の普遍性を考察する</w:t>
      </w:r>
      <w:r>
        <w:rPr>
          <w:lang w:eastAsia="ja-JP"/>
        </w:rPr>
        <w:t xml:space="preserve"> </w:t>
      </w:r>
      <w:r>
        <w:rPr>
          <w:rFonts w:hint="eastAsia"/>
          <w:lang w:eastAsia="ja-JP"/>
        </w:rPr>
        <w:t>ここが最も重要なポイントです。定数</w:t>
      </w:r>
      <w:r w:rsidR="00F93BDD">
        <w:rPr>
          <w:rFonts w:hint="eastAsia"/>
          <w:lang w:eastAsia="ja-JP"/>
        </w:rPr>
        <w:t xml:space="preserve"> </w:t>
      </w:r>
      <m:oMath>
        <m:r>
          <w:rPr>
            <w:rFonts w:ascii="Cambria Math" w:hAnsi="Cambria Math"/>
            <w:lang w:eastAsia="ja-JP"/>
          </w:rPr>
          <m:t>α</m:t>
        </m:r>
      </m:oMath>
      <w:r w:rsidR="00F93BDD">
        <w:rPr>
          <w:rFonts w:hint="eastAsia"/>
          <w:lang w:eastAsia="ja-JP"/>
        </w:rPr>
        <w:t xml:space="preserve"> </w:t>
      </w:r>
      <w:r>
        <w:rPr>
          <w:rFonts w:hint="eastAsia"/>
          <w:lang w:eastAsia="ja-JP"/>
        </w:rPr>
        <w:t>を決めるために理想気体という単純なモデルを使いましたが、その結果として得られた結論は、</w:t>
      </w:r>
      <m:oMath>
        <m:r>
          <w:rPr>
            <w:rFonts w:ascii="Cambria Math" w:hAnsi="Cambria Math"/>
            <w:lang w:eastAsia="ja-JP"/>
          </w:rPr>
          <m:t>α</m:t>
        </m:r>
      </m:oMath>
      <w:r w:rsidR="00F93BDD">
        <w:rPr>
          <w:rFonts w:hint="eastAsia"/>
          <w:lang w:eastAsia="ja-JP"/>
        </w:rPr>
        <w:t xml:space="preserve"> </w:t>
      </w:r>
      <w:r>
        <w:rPr>
          <w:rFonts w:hint="eastAsia"/>
          <w:lang w:eastAsia="ja-JP"/>
        </w:rPr>
        <w:t>が気体の種類や分子の質量</w:t>
      </w:r>
      <w:r w:rsidR="00F93BDD">
        <w:rPr>
          <w:rFonts w:hint="eastAsia"/>
          <w:lang w:eastAsia="ja-JP"/>
        </w:rPr>
        <w:t xml:space="preserve"> </w:t>
      </w:r>
      <m:oMath>
        <m:r>
          <w:rPr>
            <w:rFonts w:ascii="Cambria Math" w:hAnsi="Cambria Math"/>
            <w:lang w:eastAsia="ja-JP"/>
          </w:rPr>
          <m:t>m</m:t>
        </m:r>
      </m:oMath>
      <w:r w:rsidR="00F93BDD">
        <w:rPr>
          <w:rFonts w:hint="eastAsia"/>
          <w:lang w:eastAsia="ja-JP"/>
        </w:rPr>
        <w:t xml:space="preserve"> </w:t>
      </w:r>
      <w:r>
        <w:rPr>
          <w:lang w:eastAsia="ja-JP"/>
        </w:rPr>
        <w:t>、そして</w:t>
      </w:r>
      <w:r w:rsidRPr="00F93BDD">
        <w:rPr>
          <w:rFonts w:hint="eastAsia"/>
          <w:b/>
          <w:bCs/>
          <w:lang w:eastAsia="ja-JP"/>
        </w:rPr>
        <w:t>絶対温度</w:t>
      </w:r>
      <w:r w:rsidRPr="00F93BDD">
        <w:rPr>
          <w:b/>
          <w:bCs/>
          <w:lang w:eastAsia="ja-JP"/>
        </w:rPr>
        <w:t xml:space="preserve"> </w:t>
      </w:r>
      <m:oMath>
        <m:r>
          <w:rPr>
            <w:rFonts w:ascii="Cambria Math" w:hAnsi="Cambria Math"/>
            <w:lang w:eastAsia="ja-JP"/>
          </w:rPr>
          <m:t>T</m:t>
        </m:r>
      </m:oMath>
      <w:r>
        <w:rPr>
          <w:lang w:eastAsia="ja-JP"/>
        </w:rPr>
        <w:t xml:space="preserve"> </w:t>
      </w:r>
      <w:r>
        <w:rPr>
          <w:rFonts w:hint="eastAsia"/>
          <w:lang w:eastAsia="ja-JP"/>
        </w:rPr>
        <w:t>という、極めて普遍的な物理量だけで決まることを示しています。</w:t>
      </w:r>
      <w:r>
        <w:rPr>
          <w:lang w:eastAsia="ja-JP"/>
        </w:rPr>
        <w:t xml:space="preserve"> </w:t>
      </w:r>
      <w:r>
        <w:rPr>
          <w:lang w:eastAsia="ja-JP"/>
        </w:rPr>
        <w:t>もし</w:t>
      </w:r>
      <w:r w:rsidR="00F93BDD">
        <w:rPr>
          <w:rFonts w:hint="eastAsia"/>
          <w:lang w:eastAsia="ja-JP"/>
        </w:rPr>
        <w:t xml:space="preserve"> </w:t>
      </w:r>
      <m:oMath>
        <m:r>
          <w:rPr>
            <w:rFonts w:ascii="Cambria Math" w:hAnsi="Cambria Math"/>
            <w:lang w:eastAsia="ja-JP"/>
          </w:rPr>
          <m:t>α</m:t>
        </m:r>
      </m:oMath>
      <w:r w:rsidR="00F93BDD">
        <w:rPr>
          <w:rFonts w:hint="eastAsia"/>
          <w:lang w:eastAsia="ja-JP"/>
        </w:rPr>
        <w:t xml:space="preserve"> </w:t>
      </w:r>
      <w:r>
        <w:rPr>
          <w:rFonts w:hint="eastAsia"/>
          <w:lang w:eastAsia="ja-JP"/>
        </w:rPr>
        <w:t>が、分子間の相互作用の強さなど、</w:t>
      </w:r>
      <w:r w:rsidR="00F93BDD">
        <w:rPr>
          <w:rFonts w:hint="eastAsia"/>
          <w:lang w:eastAsia="ja-JP"/>
        </w:rPr>
        <w:t>系の相互作用や物理モデルなど</w:t>
      </w:r>
      <w:r>
        <w:rPr>
          <w:rFonts w:hint="eastAsia"/>
          <w:lang w:eastAsia="ja-JP"/>
        </w:rPr>
        <w:t>に特有のパラメータに依存するような結果になっていれば、この分布関数</w:t>
      </w:r>
      <w:r>
        <w:rPr>
          <w:rFonts w:hint="eastAsia"/>
          <w:lang w:eastAsia="ja-JP"/>
        </w:rPr>
        <w:lastRenderedPageBreak/>
        <w:t>は理想気体にしか使えない限定的なものだったでしょう。しかし、結果はそうではありませんでした。</w:t>
      </w:r>
    </w:p>
    <w:p w14:paraId="78BA6948" w14:textId="77777777" w:rsidR="008C4EA8" w:rsidRDefault="00000000">
      <w:pPr>
        <w:numPr>
          <w:ilvl w:val="0"/>
          <w:numId w:val="1"/>
        </w:numPr>
        <w:rPr>
          <w:lang w:eastAsia="ja-JP"/>
        </w:rPr>
      </w:pPr>
      <w:r>
        <w:rPr>
          <w:lang w:eastAsia="ja-JP"/>
        </w:rPr>
        <w:t>この</w:t>
      </w:r>
      <w:r>
        <w:rPr>
          <w:rFonts w:hint="eastAsia"/>
          <w:b/>
          <w:bCs/>
          <w:lang w:eastAsia="ja-JP"/>
        </w:rPr>
        <w:t>普遍性</w:t>
      </w:r>
      <w:r>
        <w:rPr>
          <w:rFonts w:hint="eastAsia"/>
          <w:lang w:eastAsia="ja-JP"/>
        </w:rPr>
        <w:t>こそが、理想気体という足がかりを使って導出したマクスウェルの速度分布が、分子間相互作用が無視できない実在気体や、液体中の分子の速度分布など、より広範な系に対しても（近似的に）適用できる可能性を示唆しているのです。</w:t>
      </w:r>
    </w:p>
    <w:p w14:paraId="2265E6BE" w14:textId="59315034" w:rsidR="008C4EA8" w:rsidRDefault="00000000">
      <w:pPr>
        <w:pStyle w:val="FirstParagraph"/>
        <w:rPr>
          <w:lang w:eastAsia="ja-JP"/>
        </w:rPr>
      </w:pPr>
      <w:r>
        <w:rPr>
          <w:rFonts w:hint="eastAsia"/>
          <w:lang w:eastAsia="ja-JP"/>
        </w:rPr>
        <w:t>もちろん、どんな物理理論にも</w:t>
      </w:r>
      <w:r>
        <w:rPr>
          <w:rFonts w:hint="eastAsia"/>
          <w:b/>
          <w:bCs/>
          <w:lang w:eastAsia="ja-JP"/>
        </w:rPr>
        <w:t>適用限界</w:t>
      </w:r>
      <w:r>
        <w:rPr>
          <w:rFonts w:hint="eastAsia"/>
          <w:lang w:eastAsia="ja-JP"/>
        </w:rPr>
        <w:t>があります。ニュートン力学が光速に近い速度では相対性理論に、原子スケールでは量子力学に修正されるのと同じです。同様に、マクスウェル分布も、外部からポテンシャルが加わっている場合</w:t>
      </w:r>
      <w:r w:rsidR="00F93BDD">
        <w:rPr>
          <w:rFonts w:hint="eastAsia"/>
          <w:lang w:eastAsia="ja-JP"/>
        </w:rPr>
        <w:t>や</w:t>
      </w:r>
      <w:r w:rsidR="00F93BDD">
        <w:rPr>
          <w:rFonts w:hint="eastAsia"/>
          <w:lang w:eastAsia="ja-JP"/>
        </w:rPr>
        <w:t>分子間に強い相互作用がある場合</w:t>
      </w:r>
      <w:r>
        <w:rPr>
          <w:rFonts w:hint="eastAsia"/>
          <w:lang w:eastAsia="ja-JP"/>
        </w:rPr>
        <w:t>には、後に学ぶ</w:t>
      </w:r>
      <w:r>
        <w:rPr>
          <w:rFonts w:hint="eastAsia"/>
          <w:b/>
          <w:bCs/>
          <w:lang w:eastAsia="ja-JP"/>
        </w:rPr>
        <w:t>ボルツマン分布</w:t>
      </w:r>
      <w:r>
        <w:rPr>
          <w:lang w:eastAsia="ja-JP"/>
        </w:rPr>
        <w:t>や</w:t>
      </w:r>
      <w:r>
        <w:rPr>
          <w:rFonts w:hint="eastAsia"/>
          <w:b/>
          <w:bCs/>
          <w:lang w:eastAsia="ja-JP"/>
        </w:rPr>
        <w:t>正準分布</w:t>
      </w:r>
      <w:r>
        <w:rPr>
          <w:rFonts w:hint="eastAsia"/>
          <w:lang w:eastAsia="ja-JP"/>
        </w:rPr>
        <w:t>といった、より一般的な分布関数へと拡張・修正されていきます。</w:t>
      </w:r>
    </w:p>
    <w:p w14:paraId="3A51DCF8" w14:textId="223E164E" w:rsidR="008C4EA8" w:rsidRDefault="00000000">
      <w:pPr>
        <w:pStyle w:val="a0"/>
        <w:rPr>
          <w:lang w:eastAsia="ja-JP"/>
        </w:rPr>
      </w:pPr>
      <w:r>
        <w:rPr>
          <w:rFonts w:hint="eastAsia"/>
          <w:lang w:eastAsia="ja-JP"/>
        </w:rPr>
        <w:t>物理学とは、このように「単純なモデルから出発して普遍的な法則を見出し、実験との比較を通じてその理論の適用範囲を検証し、矛盾が見つかればより一般性の高い理論へと拡張していく」という学問なのです。</w:t>
      </w:r>
      <w:bookmarkEnd w:id="0"/>
      <w:bookmarkEnd w:id="2"/>
      <w:bookmarkEnd w:id="5"/>
    </w:p>
    <w:sectPr w:rsidR="008C4EA8">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66EBA7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FAA669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538927239">
    <w:abstractNumId w:val="0"/>
  </w:num>
  <w:num w:numId="2" w16cid:durableId="447505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7158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5715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A8"/>
    <w:rsid w:val="00140C69"/>
    <w:rsid w:val="00700CE3"/>
    <w:rsid w:val="008C4EA8"/>
    <w:rsid w:val="00F93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5F87A8"/>
  <w15:docId w15:val="{A62513A2-EB22-4DCD-AC68-8B16273C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利夫 神谷</dc:creator>
  <cp:keywords/>
  <cp:lastModifiedBy>利夫 神谷</cp:lastModifiedBy>
  <cp:revision>3</cp:revision>
  <dcterms:created xsi:type="dcterms:W3CDTF">2025-10-10T16:06:00Z</dcterms:created>
  <dcterms:modified xsi:type="dcterms:W3CDTF">2025-10-10T16:15:00Z</dcterms:modified>
</cp:coreProperties>
</file>