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8" w:name="第6回講義大正準集団と量子統計力学"/>
    <w:p>
      <w:pPr>
        <w:pStyle w:val="Heading1"/>
      </w:pPr>
      <w:r>
        <w:rPr>
          <w:rFonts w:hint="eastAsia"/>
        </w:rPr>
        <w:t xml:space="preserve">第6回講義：大正準集団と量子統計力学</w:t>
      </w:r>
    </w:p>
    <w:bookmarkStart w:id="10" w:name="はじめに"/>
    <w:p>
      <w:pPr>
        <w:pStyle w:val="Heading2"/>
      </w:pPr>
      <w:r>
        <w:t xml:space="preserve">1. はじめに</w:t>
      </w:r>
    </w:p>
    <w:p>
      <w:pPr>
        <w:pStyle w:val="FirstParagraph"/>
      </w:pPr>
      <w:r>
        <w:rPr>
          <w:rFonts w:hint="eastAsia"/>
        </w:rPr>
        <w:t xml:space="preserve">皆さん、こんにちは。本日は第6回の講義です。前回までは</w:t>
      </w:r>
      <w:r>
        <w:rPr>
          <w:rFonts w:hint="eastAsia"/>
          <w:b/>
          <w:bCs/>
        </w:rPr>
        <w:t xml:space="preserve">正準集団理論（Canonical</w:t>
      </w:r>
      <w:r>
        <w:rPr>
          <w:b/>
          <w:bCs/>
        </w:rPr>
        <w:t xml:space="preserve"> </w:t>
      </w:r>
      <w:r>
        <w:rPr>
          <w:rFonts w:hint="eastAsia"/>
          <w:b/>
          <w:bCs/>
        </w:rPr>
        <w:t xml:space="preserve">Ensemble）</w:t>
      </w:r>
      <w:r>
        <w:rPr>
          <w:rFonts w:hint="eastAsia"/>
        </w:rPr>
        <w:t xml:space="preserve">について学び、それが</w:t>
      </w:r>
      <w:r>
        <w:rPr>
          <w:rFonts w:hint="eastAsia"/>
          <w:b/>
          <w:bCs/>
        </w:rPr>
        <w:t xml:space="preserve">量子統計力学</w:t>
      </w:r>
      <w:r>
        <w:rPr>
          <w:rFonts w:hint="eastAsia"/>
        </w:rPr>
        <w:t xml:space="preserve">にも適用可能であることを確認しました。また、</w:t>
      </w:r>
      <w:r>
        <w:rPr>
          <w:rFonts w:hint="eastAsia"/>
          <w:b/>
          <w:bCs/>
        </w:rPr>
        <w:t xml:space="preserve">古典統計力学</w:t>
      </w:r>
      <w:r>
        <w:t xml:space="preserve">と</w:t>
      </w:r>
      <w:r>
        <w:rPr>
          <w:rFonts w:hint="eastAsia"/>
          <w:b/>
          <w:bCs/>
        </w:rPr>
        <w:t xml:space="preserve">量子統計力学</w:t>
      </w:r>
      <w:r>
        <w:t xml:space="preserve">における</w:t>
      </w:r>
      <w:r>
        <w:rPr>
          <w:rFonts w:hint="eastAsia"/>
          <w:b/>
          <w:bCs/>
        </w:rPr>
        <w:t xml:space="preserve">等確率の原理</w:t>
      </w:r>
      <w:r>
        <w:rPr>
          <w:rFonts w:hint="eastAsia"/>
        </w:rPr>
        <w:t xml:space="preserve">の違いについても解説しましたね。</w:t>
      </w:r>
    </w:p>
    <w:p>
      <w:pPr>
        <w:pStyle w:val="BodyText"/>
      </w:pPr>
      <w:r>
        <w:rPr>
          <w:rFonts w:hint="eastAsia"/>
        </w:rPr>
        <w:t xml:space="preserve">今日の講義では、まずこの正準集団理論を、</w:t>
      </w:r>
      <w:r>
        <w:rPr>
          <w:rFonts w:hint="eastAsia"/>
          <w:b/>
          <w:bCs/>
        </w:rPr>
        <w:t xml:space="preserve">粒子数が変化する系</w:t>
      </w:r>
      <w:r>
        <w:rPr>
          <w:rFonts w:hint="eastAsia"/>
        </w:rPr>
        <w:t xml:space="preserve">に拡張した</w:t>
      </w:r>
      <w:r>
        <w:rPr>
          <w:rFonts w:hint="eastAsia"/>
          <w:b/>
          <w:bCs/>
        </w:rPr>
        <w:t xml:space="preserve">大正準集団理論（Grand</w:t>
      </w:r>
      <w:r>
        <w:rPr>
          <w:b/>
          <w:bCs/>
        </w:rPr>
        <w:t xml:space="preserve"> Canonical </w:t>
      </w:r>
      <w:r>
        <w:rPr>
          <w:rFonts w:hint="eastAsia"/>
          <w:b/>
          <w:bCs/>
        </w:rPr>
        <w:t xml:space="preserve">Ensemble）</w:t>
      </w:r>
      <w:r>
        <w:rPr>
          <w:rFonts w:hint="eastAsia"/>
        </w:rPr>
        <w:t xml:space="preserve">について深く掘り下げます。その後、いよいよ</w:t>
      </w:r>
      <w:r>
        <w:rPr>
          <w:rFonts w:hint="eastAsia"/>
          <w:b/>
          <w:bCs/>
        </w:rPr>
        <w:t xml:space="preserve">量子統計力学</w:t>
      </w:r>
      <w:r>
        <w:rPr>
          <w:rFonts w:hint="eastAsia"/>
        </w:rPr>
        <w:t xml:space="preserve">へと移り、その中心となる</w:t>
      </w:r>
      <w:r>
        <w:rPr>
          <w:rFonts w:hint="eastAsia"/>
          <w:b/>
          <w:bCs/>
        </w:rPr>
        <w:t xml:space="preserve">フェルミ・ディラック分布関数</w:t>
      </w:r>
      <w:r>
        <w:t xml:space="preserve">と</w:t>
      </w:r>
      <w:r>
        <w:rPr>
          <w:rFonts w:hint="eastAsia"/>
          <w:b/>
          <w:bCs/>
        </w:rPr>
        <w:t xml:space="preserve">ボーズ・アインシュタイン分布関数</w:t>
      </w:r>
      <w:r>
        <w:rPr>
          <w:rFonts w:hint="eastAsia"/>
        </w:rPr>
        <w:t xml:space="preserve">について詳しく説明していきます。</w:t>
      </w:r>
    </w:p>
    <w:bookmarkStart w:id="9" w:name="今日の課題"/>
    <w:p>
      <w:pPr>
        <w:pStyle w:val="Heading3"/>
      </w:pPr>
      <w:r>
        <w:rPr>
          <w:rFonts w:hint="eastAsia"/>
        </w:rPr>
        <w:t xml:space="preserve">今日の課題</w:t>
      </w:r>
    </w:p>
    <w:p>
      <w:pPr>
        <w:pStyle w:val="FirstParagraph"/>
      </w:pPr>
      <w:r>
        <w:rPr>
          <w:rFonts w:hint="eastAsia"/>
        </w:rPr>
        <w:t xml:space="preserve">今日の講義内容を踏まえ、以下の課題に取り組んでください。</w:t>
      </w:r>
    </w:p>
    <w:p>
      <w:pPr>
        <w:pStyle w:val="Compact"/>
        <w:numPr>
          <w:ilvl w:val="0"/>
          <w:numId w:val="1001"/>
        </w:numPr>
      </w:pPr>
      <w:r>
        <w:rPr>
          <w:rFonts w:hint="eastAsia"/>
          <w:b/>
          <w:bCs/>
        </w:rPr>
        <w:t xml:space="preserve">3つの分布関数のグラフ作成</w:t>
      </w:r>
      <w:r>
        <w:t xml:space="preserve">:</w:t>
      </w:r>
    </w:p>
    <w:p>
      <w:pPr>
        <w:pStyle w:val="Compact"/>
        <w:numPr>
          <w:ilvl w:val="1"/>
          <w:numId w:val="1002"/>
        </w:numPr>
      </w:pPr>
      <w:r>
        <w:rPr>
          <w:rFonts w:hint="eastAsia"/>
          <w:b/>
          <w:bCs/>
        </w:rPr>
        <w:t xml:space="preserve">フェルミ・ディラック分布関数</w:t>
      </w:r>
      <w:r>
        <w:t xml:space="preserve">、</w:t>
      </w:r>
      <w:r>
        <w:rPr>
          <w:rFonts w:hint="eastAsia"/>
          <w:b/>
          <w:bCs/>
        </w:rPr>
        <w:t xml:space="preserve">ボーズ・アインシュタイン分布関数</w:t>
      </w:r>
      <w:r>
        <w:t xml:space="preserve">、</w:t>
      </w:r>
      <w:r>
        <w:rPr>
          <w:rFonts w:hint="eastAsia"/>
          <w:b/>
          <w:bCs/>
        </w:rPr>
        <w:t xml:space="preserve">マックスウェル・ボルツマン分布関数</w:t>
      </w:r>
      <w:r>
        <w:rPr>
          <w:rFonts w:hint="eastAsia"/>
        </w:rPr>
        <w:t xml:space="preserve">の式をそれぞれ記述してください。</w:t>
      </w:r>
    </w:p>
    <w:p>
      <w:pPr>
        <w:pStyle w:val="Compact"/>
        <w:numPr>
          <w:ilvl w:val="1"/>
          <w:numId w:val="1002"/>
        </w:numPr>
      </w:pPr>
      <w:r>
        <w:rPr>
          <w:rFonts w:hint="eastAsia"/>
        </w:rPr>
        <w:t xml:space="preserve">縦軸を「確率」、横軸を「電子のエネルギー」とするグラフを</w:t>
      </w:r>
      <w:r>
        <w:rPr>
          <w:rFonts w:hint="eastAsia"/>
          <w:b/>
          <w:bCs/>
        </w:rPr>
        <w:t xml:space="preserve">手書き</w:t>
      </w:r>
      <w:r>
        <w:rPr>
          <w:rFonts w:hint="eastAsia"/>
        </w:rPr>
        <w:t xml:space="preserve">で作成してください。</w:t>
      </w:r>
    </w:p>
    <w:p>
      <w:pPr>
        <w:pStyle w:val="Compact"/>
        <w:numPr>
          <w:ilvl w:val="1"/>
          <w:numId w:val="1002"/>
        </w:numPr>
      </w:pPr>
      <w:r>
        <w:rPr>
          <w:rFonts w:hint="eastAsia"/>
        </w:rPr>
        <w:t xml:space="preserve">これらの分布関数における</w:t>
      </w:r>
      <w:r>
        <w:rPr>
          <w:rFonts w:hint="eastAsia"/>
          <w:b/>
          <w:bCs/>
        </w:rPr>
        <w:t xml:space="preserve">化学ポテンシャル</w:t>
      </w:r>
      <w:r>
        <w:rPr>
          <w:b/>
          <w:bCs/>
        </w:rPr>
        <w:t xml:space="preserve"> (</w:t>
      </w:r>
      <m:oMath>
        <m:r>
          <m:t>μ</m:t>
        </m:r>
      </m:oMath>
      <w:r>
        <w:rPr>
          <w:b/>
          <w:bCs/>
        </w:rPr>
        <w:t xml:space="preserve">)</w:t>
      </w:r>
      <w:r>
        <w:t xml:space="preserve"> </w:t>
      </w:r>
      <w:r>
        <w:rPr>
          <w:rFonts w:hint="eastAsia"/>
        </w:rPr>
        <w:t xml:space="preserve">が、グラフ上のどの特徴的な点に対応するかを明記してください。</w:t>
      </w:r>
    </w:p>
    <w:p>
      <w:pPr>
        <w:pStyle w:val="Compact"/>
        <w:numPr>
          <w:ilvl w:val="1"/>
          <w:numId w:val="1002"/>
        </w:numPr>
      </w:pPr>
      <w:r>
        <w:rPr>
          <w:rFonts w:hint="eastAsia"/>
        </w:rPr>
        <w:t xml:space="preserve">化学ポテンシャルから</w:t>
      </w:r>
      <m:oMath>
        <m:r>
          <m:t>k</m:t>
        </m:r>
        <m:r>
          <m:t>T</m:t>
        </m:r>
      </m:oMath>
      <w:r>
        <w:rPr>
          <w:rFonts w:hint="eastAsia"/>
          <w:b/>
          <w:bCs/>
        </w:rPr>
        <w:t xml:space="preserve">だけ離れたエネルギー</w:t>
      </w:r>
      <w:r>
        <w:rPr>
          <w:rFonts w:hint="eastAsia"/>
        </w:rPr>
        <w:t xml:space="preserve">における分布関数の値を図中に示してください。これは分布関数の式が理解できていればすぐに計算できます。</w:t>
      </w:r>
    </w:p>
    <w:p>
      <w:pPr>
        <w:pStyle w:val="Compact"/>
        <w:numPr>
          <w:ilvl w:val="0"/>
          <w:numId w:val="1001"/>
        </w:numPr>
      </w:pPr>
      <w:r>
        <w:rPr>
          <w:rFonts w:hint="eastAsia"/>
          <w:b/>
          <w:bCs/>
        </w:rPr>
        <w:t xml:space="preserve">質問の提出</w:t>
      </w:r>
      <w:r>
        <w:t xml:space="preserve">:</w:t>
      </w:r>
    </w:p>
    <w:p>
      <w:pPr>
        <w:pStyle w:val="Compact"/>
        <w:numPr>
          <w:ilvl w:val="1"/>
          <w:numId w:val="1003"/>
        </w:numPr>
      </w:pPr>
      <w:r>
        <w:rPr>
          <w:rFonts w:hint="eastAsia"/>
        </w:rPr>
        <w:t xml:space="preserve">本講義はあと3回（本日を含む）残っていますが、おそらく次回の講義は復習の時間に充てられます。皆さんからの質問をまとめて、次回の復習講義で回答しますので、本講義内容に関わらず、質問を1つ書いて提出してください。</w:t>
      </w:r>
    </w:p>
    <w:p>
      <w:pPr>
        <w:pStyle w:val="FirstParagraph"/>
      </w:pPr>
      <w:r>
        <w:rPr>
          <w:rFonts w:hint="eastAsia"/>
          <w:b/>
          <w:bCs/>
        </w:rPr>
        <w:t xml:space="preserve">提出期限</w:t>
      </w:r>
      <w:r>
        <w:t xml:space="preserve">: </w:t>
      </w:r>
      <w:r>
        <w:rPr>
          <w:rFonts w:hint="eastAsia"/>
        </w:rPr>
        <w:t xml:space="preserve">本日中</w:t>
      </w:r>
    </w:p>
    <w:p>
      <w:pPr>
        <w:pStyle w:val="BodyText"/>
      </w:pPr>
      <w:r>
        <w:rPr>
          <w:rFonts w:hint="eastAsia"/>
        </w:rPr>
        <w:t xml:space="preserve">この課題は非常に重要です。昨年度のテストでは、多くの学生が分布関数のグラフを正確に描けなかったため、皆さんがこれらの分布関数の形とその特徴を理解してくれることを強く願っています。他の細かい理屈を忘れても、これら3つの関数の形とその特徴だけは必ず理解しておいてください。</w:t>
      </w:r>
    </w:p>
    <w:bookmarkEnd w:id="9"/>
    <w:bookmarkEnd w:id="10"/>
    <w:bookmarkStart w:id="13" w:name="前回の課題の解説等確率の原理"/>
    <w:p>
      <w:pPr>
        <w:pStyle w:val="Heading2"/>
      </w:pPr>
      <w:r>
        <w:t xml:space="preserve">2. </w:t>
      </w:r>
      <w:r>
        <w:rPr>
          <w:rFonts w:hint="eastAsia"/>
        </w:rPr>
        <w:t xml:space="preserve">前回の課題の解説：等確率の原理</w:t>
      </w:r>
    </w:p>
    <w:p>
      <w:pPr>
        <w:pStyle w:val="FirstParagraph"/>
      </w:pPr>
      <w:r>
        <w:rPr>
          <w:rFonts w:hint="eastAsia"/>
        </w:rPr>
        <w:t xml:space="preserve">前回の課題は「古典統計力学と量子統計力学における等確率の原理の違いについて簡単に説明してください」というものでした。多くの皆さんがほぼ正答を提出してくれました。</w:t>
      </w:r>
    </w:p>
    <w:bookmarkStart w:id="11" w:name="古典統計力学における等確率の原理"/>
    <w:p>
      <w:pPr>
        <w:pStyle w:val="Heading3"/>
      </w:pPr>
      <w:r>
        <w:t xml:space="preserve">2.1 </w:t>
      </w:r>
      <w:r>
        <w:rPr>
          <w:rFonts w:hint="eastAsia"/>
        </w:rPr>
        <w:t xml:space="preserve">古典統計力学における等確率の原理</w:t>
      </w:r>
    </w:p>
    <w:p>
      <w:pPr>
        <w:pStyle w:val="FirstParagraph"/>
      </w:pPr>
      <w:r>
        <w:rPr>
          <w:rFonts w:hint="eastAsia"/>
        </w:rPr>
        <w:t xml:space="preserve">古典統計力学における</w:t>
      </w:r>
      <w:r>
        <w:rPr>
          <w:rFonts w:hint="eastAsia"/>
          <w:b/>
          <w:bCs/>
        </w:rPr>
        <w:t xml:space="preserve">等確率の原理</w:t>
      </w:r>
      <w:r>
        <w:rPr>
          <w:rFonts w:hint="eastAsia"/>
        </w:rPr>
        <w:t xml:space="preserve">は、以下の条件を満たす位相空間内の状態が等しい確率で出現するというものです。</w:t>
      </w:r>
    </w:p>
    <w:p>
      <w:pPr>
        <w:pStyle w:val="Compact"/>
        <w:numPr>
          <w:ilvl w:val="0"/>
          <w:numId w:val="1004"/>
        </w:numPr>
      </w:pPr>
      <w:r>
        <w:rPr>
          <w:rFonts w:hint="eastAsia"/>
          <w:b/>
          <w:bCs/>
        </w:rPr>
        <w:t xml:space="preserve">エネルギーが同じ</w:t>
      </w:r>
      <w:r>
        <w:t xml:space="preserve">であること。</w:t>
      </w:r>
    </w:p>
    <w:p>
      <w:pPr>
        <w:pStyle w:val="Compact"/>
        <w:numPr>
          <w:ilvl w:val="0"/>
          <w:numId w:val="1004"/>
        </w:numPr>
      </w:pPr>
      <w:r>
        <w:rPr>
          <w:rFonts w:hint="eastAsia"/>
          <w:b/>
          <w:bCs/>
        </w:rPr>
        <w:t xml:space="preserve">実現可能な状態</w:t>
      </w:r>
      <w:r>
        <w:t xml:space="preserve">であること。</w:t>
      </w:r>
    </w:p>
    <w:p>
      <w:pPr>
        <w:pStyle w:val="Compact"/>
        <w:numPr>
          <w:ilvl w:val="0"/>
          <w:numId w:val="1004"/>
        </w:numPr>
      </w:pPr>
      <w:r>
        <w:rPr>
          <w:rFonts w:hint="eastAsia"/>
          <w:b/>
          <w:bCs/>
        </w:rPr>
        <w:t xml:space="preserve">位相空間の体積が同じ</w:t>
      </w:r>
      <w:r>
        <w:rPr>
          <w:rFonts w:hint="eastAsia"/>
        </w:rPr>
        <w:t xml:space="preserve">であれば確率は等しい、あるいは</w:t>
      </w:r>
      <w:r>
        <w:rPr>
          <w:rFonts w:hint="eastAsia"/>
          <w:b/>
          <w:bCs/>
        </w:rPr>
        <w:t xml:space="preserve">出現する確率は位相空間の体積に比例する</w:t>
      </w:r>
      <w:r>
        <w:t xml:space="preserve">。</w:t>
      </w:r>
    </w:p>
    <w:bookmarkEnd w:id="11"/>
    <w:bookmarkStart w:id="12" w:name="量子統計力学における等確率の原理"/>
    <w:p>
      <w:pPr>
        <w:pStyle w:val="Heading3"/>
      </w:pPr>
      <w:r>
        <w:t xml:space="preserve">2.2 </w:t>
      </w:r>
      <w:r>
        <w:rPr>
          <w:rFonts w:hint="eastAsia"/>
        </w:rPr>
        <w:t xml:space="preserve">量子統計力学における等確率の原理</w:t>
      </w:r>
    </w:p>
    <w:p>
      <w:pPr>
        <w:pStyle w:val="FirstParagraph"/>
      </w:pPr>
      <w:r>
        <w:rPr>
          <w:rFonts w:hint="eastAsia"/>
        </w:rPr>
        <w:t xml:space="preserve">一方、量子統計力学においては、話はもっと単純になります。</w:t>
      </w:r>
    </w:p>
    <w:p>
      <w:pPr>
        <w:pStyle w:val="Compact"/>
        <w:numPr>
          <w:ilvl w:val="0"/>
          <w:numId w:val="1005"/>
        </w:numPr>
      </w:pPr>
      <w:r>
        <w:rPr>
          <w:rFonts w:hint="eastAsia"/>
          <w:b/>
          <w:bCs/>
        </w:rPr>
        <w:t xml:space="preserve">「全ての固有状態が等確率で出現する」</w:t>
      </w:r>
    </w:p>
    <w:p>
      <w:pPr>
        <w:pStyle w:val="FirstParagraph"/>
      </w:pPr>
      <w:r>
        <w:rPr>
          <w:rFonts w:hint="eastAsia"/>
        </w:rPr>
        <w:t xml:space="preserve">皆さんの回答の中には「全ての固有値が等確率で出現する」というものもありましたが、これは厳密には間違いです。なぜなら、異なる</w:t>
      </w:r>
      <w:r>
        <w:rPr>
          <w:rFonts w:hint="eastAsia"/>
          <w:b/>
          <w:bCs/>
        </w:rPr>
        <w:t xml:space="preserve">固有状態</w:t>
      </w:r>
      <w:r>
        <w:t xml:space="preserve">であっても、</w:t>
      </w:r>
      <w:r>
        <w:rPr>
          <w:rFonts w:hint="eastAsia"/>
          <w:b/>
          <w:bCs/>
        </w:rPr>
        <w:t xml:space="preserve">同じ固有値（固有エネルギー）</w:t>
      </w:r>
      <w:r>
        <w:rPr>
          <w:rFonts w:hint="eastAsia"/>
        </w:rPr>
        <w:t xml:space="preserve">を持つ、いわゆる</w:t>
      </w:r>
      <w:r>
        <w:rPr>
          <w:rFonts w:hint="eastAsia"/>
          <w:b/>
          <w:bCs/>
        </w:rPr>
        <w:t xml:space="preserve">縮退（degeneracy）</w:t>
      </w:r>
      <w:r>
        <w:rPr>
          <w:rFonts w:hint="eastAsia"/>
        </w:rPr>
        <w:t xml:space="preserve">した状態が存在するからです。したがって、固有値が同じ状態が等確率で出現することと、固有状態が等確率で出現することは異なります。</w:t>
      </w:r>
    </w:p>
    <w:bookmarkEnd w:id="12"/>
    <w:bookmarkEnd w:id="13"/>
    <w:bookmarkStart w:id="18" w:name="量子力学の基礎の再確認"/>
    <w:p>
      <w:pPr>
        <w:pStyle w:val="Heading2"/>
      </w:pPr>
      <w:r>
        <w:t xml:space="preserve">3. </w:t>
      </w:r>
      <w:r>
        <w:rPr>
          <w:rFonts w:hint="eastAsia"/>
        </w:rPr>
        <w:t xml:space="preserve">量子力学の基礎の再確認</w:t>
      </w:r>
    </w:p>
    <w:p>
      <w:pPr>
        <w:pStyle w:val="FirstParagraph"/>
      </w:pPr>
      <w:r>
        <w:rPr>
          <w:rFonts w:hint="eastAsia"/>
        </w:rPr>
        <w:t xml:space="preserve">せっかくなので、ここで材料系の量子力学の範囲ではあまり深掘りしないかもしれませんが、量子力学の基本的な概念についてまとめておきましょう。</w:t>
      </w:r>
    </w:p>
    <w:bookmarkStart w:id="14" w:name="物理量と演算子交換関係"/>
    <w:p>
      <w:pPr>
        <w:pStyle w:val="Heading3"/>
      </w:pPr>
      <w:r>
        <w:t xml:space="preserve">3.1 </w:t>
      </w:r>
      <w:r>
        <w:rPr>
          <w:rFonts w:hint="eastAsia"/>
        </w:rPr>
        <w:t xml:space="preserve">物理量と演算子、交換関係</w:t>
      </w:r>
    </w:p>
    <w:p>
      <w:pPr>
        <w:pStyle w:val="FirstParagraph"/>
      </w:pPr>
      <w:r>
        <w:rPr>
          <w:rFonts w:hint="eastAsia"/>
        </w:rPr>
        <w:t xml:space="preserve">前回、</w:t>
      </w:r>
      <w:r>
        <w:rPr>
          <w:rFonts w:hint="eastAsia"/>
          <w:b/>
          <w:bCs/>
        </w:rPr>
        <w:t xml:space="preserve">シュレディンガー方程式</w:t>
      </w:r>
      <w:r>
        <w:rPr>
          <w:rFonts w:hint="eastAsia"/>
        </w:rPr>
        <w:t xml:space="preserve">を導出する際に、古典的な</w:t>
      </w:r>
      <w:r>
        <w:rPr>
          <w:b/>
          <w:bCs/>
        </w:rPr>
        <w:t xml:space="preserve">ハミルトニアン</w:t>
      </w:r>
      <w:r>
        <w:rPr>
          <w:rFonts w:hint="eastAsia"/>
        </w:rPr>
        <w:t xml:space="preserve">を量子論的な</w:t>
      </w:r>
      <w:r>
        <w:rPr>
          <w:rFonts w:hint="eastAsia"/>
          <w:b/>
          <w:bCs/>
        </w:rPr>
        <w:t xml:space="preserve">交換関係</w:t>
      </w:r>
      <w:r>
        <w:rPr>
          <w:rFonts w:hint="eastAsia"/>
        </w:rPr>
        <w:t xml:space="preserve">を満たすように物理量を置き換えれば良い、という話をしました。これはハミルトニアンに限らず、より一般的な物理量全てについて成立する考え方です。</w:t>
      </w:r>
    </w:p>
    <w:p>
      <w:pPr>
        <w:pStyle w:val="BodyText"/>
      </w:pPr>
      <w:r>
        <w:rPr>
          <w:rFonts w:hint="eastAsia"/>
        </w:rPr>
        <w:t xml:space="preserve">私たちは普段、身の回りの物理量は全て分割できる</w:t>
      </w:r>
      <w:r>
        <w:rPr>
          <w:rFonts w:hint="eastAsia"/>
          <w:b/>
          <w:bCs/>
        </w:rPr>
        <w:t xml:space="preserve">実数スカラー量</w:t>
      </w:r>
      <w:r>
        <w:rPr>
          <w:rFonts w:hint="eastAsia"/>
        </w:rPr>
        <w:t xml:space="preserve">だと考えていますが、量子力学においてはそうではありません。</w:t>
      </w:r>
      <w:r>
        <w:rPr>
          <w:rFonts w:hint="eastAsia"/>
          <w:b/>
          <w:bCs/>
        </w:rPr>
        <w:t xml:space="preserve">物理量は全て何らかの演算子である</w:t>
      </w:r>
      <w:r>
        <w:rPr>
          <w:rFonts w:hint="eastAsia"/>
        </w:rPr>
        <w:t xml:space="preserve">、というところから量子力学は出発します。</w:t>
      </w:r>
    </w:p>
    <w:p>
      <w:pPr>
        <w:pStyle w:val="BodyText"/>
      </w:pPr>
      <w:r>
        <w:rPr>
          <w:rFonts w:hint="eastAsia"/>
        </w:rPr>
        <w:t xml:space="preserve">さらに、古典力学と量子力学を根本的に区別する条件として、</w:t>
      </w:r>
      <w:r>
        <w:rPr>
          <w:rFonts w:hint="eastAsia"/>
          <w:b/>
          <w:bCs/>
        </w:rPr>
        <w:t xml:space="preserve">共役な物理量</w:t>
      </w:r>
      <w:r>
        <w:rPr>
          <w:b/>
          <w:bCs/>
        </w:rPr>
        <w:t xml:space="preserve"> </w:t>
      </w:r>
      <m:oMath>
        <m:r>
          <m:t>A</m:t>
        </m:r>
      </m:oMath>
      <w:r>
        <w:rPr>
          <w:b/>
          <w:bCs/>
        </w:rPr>
        <w:t xml:space="preserve"> </w:t>
      </w:r>
      <w:r>
        <w:rPr>
          <w:b/>
          <w:bCs/>
        </w:rPr>
        <w:t xml:space="preserve">と</w:t>
      </w:r>
      <w:r>
        <w:rPr>
          <w:b/>
          <w:bCs/>
        </w:rPr>
        <w:t xml:space="preserve"> </w:t>
      </w:r>
      <m:oMath>
        <m:r>
          <m:t>B</m:t>
        </m:r>
      </m:oMath>
      <w:r>
        <w:rPr>
          <w:b/>
          <w:bCs/>
        </w:rPr>
        <w:t xml:space="preserve"> </w:t>
      </w:r>
      <w:r>
        <w:rPr>
          <w:rFonts w:hint="eastAsia"/>
          <w:b/>
          <w:bCs/>
        </w:rPr>
        <w:t xml:space="preserve">は交換関係</w:t>
      </w:r>
      <w:r>
        <w:rPr>
          <w:b/>
          <w:bCs/>
        </w:rPr>
        <w:t xml:space="preserve"> </w:t>
      </w:r>
      <m:oMath>
        <m:r>
          <m:t>A</m:t>
        </m:r>
        <m:r>
          <m:t>B</m:t>
        </m:r>
        <m:r>
          <m:rPr>
            <m:sty m:val="p"/>
          </m:rPr>
          <m:t>−</m:t>
        </m:r>
        <m:r>
          <m:t>B</m:t>
        </m:r>
        <m:r>
          <m:t>A</m:t>
        </m:r>
      </m:oMath>
      <w:r>
        <w:rPr>
          <w:b/>
          <w:bCs/>
        </w:rPr>
        <w:t xml:space="preserve"> </w:t>
      </w:r>
      <w:r>
        <w:rPr>
          <w:b/>
          <w:bCs/>
        </w:rPr>
        <w:t xml:space="preserve">がゼロにならずに</w:t>
      </w:r>
      <w:r>
        <w:rPr>
          <w:b/>
          <w:bCs/>
        </w:rPr>
        <w:t xml:space="preserve"> </w:t>
      </w:r>
      <m:oMath>
        <m:r>
          <m:t>i</m:t>
        </m:r>
        <m:r>
          <m:rPr>
            <m:sty m:val="p"/>
          </m:rPr>
          <m:t>ℏ</m:t>
        </m:r>
      </m:oMath>
      <w:r>
        <w:rPr>
          <w:b/>
          <w:bCs/>
        </w:rPr>
        <w:t xml:space="preserve"> </w:t>
      </w:r>
      <w:r>
        <w:rPr>
          <w:rFonts w:hint="eastAsia"/>
          <w:b/>
          <w:bCs/>
        </w:rPr>
        <w:t xml:space="preserve">倍になる</w:t>
      </w:r>
      <w:r>
        <w:rPr>
          <w:rFonts w:hint="eastAsia"/>
        </w:rPr>
        <w:t xml:space="preserve">、という関係が挙げられます。</w:t>
      </w:r>
    </w:p>
    <w:p>
      <w:pPr>
        <w:pStyle w:val="BodyText"/>
      </w:pPr>
      <m:oMathPara>
        <m:oMathParaPr>
          <m:jc m:val="center"/>
        </m:oMathParaPr>
        <m:oMath>
          <m:r>
            <m:rPr>
              <m:sty m:val="p"/>
            </m:rPr>
            <m:t>[</m:t>
          </m:r>
          <m:r>
            <m:t>A</m:t>
          </m:r>
          <m:r>
            <m:rPr>
              <m:sty m:val="p"/>
            </m:rPr>
            <m:t>,</m:t>
          </m:r>
          <m:r>
            <m:t>B</m:t>
          </m:r>
          <m:r>
            <m:rPr>
              <m:sty m:val="p"/>
            </m:rPr>
            <m:t>]</m:t>
          </m:r>
          <m:r>
            <m:rPr>
              <m:sty m:val="p"/>
            </m:rPr>
            <m:t>=</m:t>
          </m:r>
          <m:r>
            <m:t>A</m:t>
          </m:r>
          <m:r>
            <m:t>B</m:t>
          </m:r>
          <m:r>
            <m:rPr>
              <m:sty m:val="p"/>
            </m:rPr>
            <m:t>−</m:t>
          </m:r>
          <m:r>
            <m:t>B</m:t>
          </m:r>
          <m:r>
            <m:t>A</m:t>
          </m:r>
          <m:r>
            <m:rPr>
              <m:sty m:val="p"/>
            </m:rPr>
            <m:t>=</m:t>
          </m:r>
          <m:r>
            <m:t>i</m:t>
          </m:r>
          <m:r>
            <m:rPr>
              <m:sty m:val="p"/>
            </m:rPr>
            <m:t>ℏ</m:t>
          </m:r>
        </m:oMath>
      </m:oMathPara>
    </w:p>
    <w:p>
      <w:pPr>
        <w:pStyle w:val="FirstParagraph"/>
      </w:pPr>
      <w:r>
        <w:t xml:space="preserve">これは、</w:t>
      </w:r>
      <w:r>
        <w:rPr>
          <w:rFonts w:hint="eastAsia"/>
          <w:b/>
          <w:bCs/>
        </w:rPr>
        <w:t xml:space="preserve">プランク定数</w:t>
      </w:r>
      <w:r>
        <w:rPr>
          <w:b/>
          <w:bCs/>
        </w:rPr>
        <w:t xml:space="preserve"> </w:t>
      </w:r>
      <m:oMath>
        <m:r>
          <m:rPr>
            <m:sty m:val="p"/>
          </m:rPr>
          <m:t>ℏ</m:t>
        </m:r>
      </m:oMath>
      <w:r>
        <w:rPr>
          <w:b/>
          <w:bCs/>
        </w:rPr>
        <w:t xml:space="preserve"> </w:t>
      </w:r>
      <w:r>
        <w:rPr>
          <w:rFonts w:hint="eastAsia"/>
          <w:b/>
          <w:bCs/>
        </w:rPr>
        <w:t xml:space="preserve">がゼロとみなせる極限においては、量子力学が古典力学に漸近する（あるいは等しくなる）</w:t>
      </w:r>
      <w:r>
        <w:rPr>
          <w:rFonts w:hint="eastAsia"/>
        </w:rPr>
        <w:t xml:space="preserve">ことを意味します。</w:t>
      </w:r>
    </w:p>
    <w:p>
      <w:pPr>
        <w:pStyle w:val="BodyText"/>
      </w:pPr>
      <w:r>
        <w:rPr>
          <w:rFonts w:hint="eastAsia"/>
        </w:rPr>
        <w:t xml:space="preserve">典型的な例としては、座標</w:t>
      </w:r>
      <w:r>
        <w:t xml:space="preserve"> </w:t>
      </w:r>
      <m:oMath>
        <m:r>
          <m:t>x</m:t>
        </m:r>
      </m:oMath>
      <w:r>
        <w:t xml:space="preserve"> </w:t>
      </w:r>
      <w:r>
        <w:rPr>
          <w:rFonts w:hint="eastAsia"/>
        </w:rPr>
        <w:t xml:space="preserve">と運動量</w:t>
      </w:r>
      <w:r>
        <w:t xml:space="preserve"> </w:t>
      </w:r>
      <m:oMath>
        <m:sSub>
          <m:e>
            <m:r>
              <m:t>p</m:t>
            </m:r>
          </m:e>
          <m:sub>
            <m:r>
              <m:t>x</m:t>
            </m:r>
          </m:sub>
        </m:sSub>
      </m:oMath>
      <w:r>
        <w:t xml:space="preserve"> </w:t>
      </w:r>
      <w:r>
        <w:rPr>
          <w:rFonts w:hint="eastAsia"/>
        </w:rPr>
        <w:t xml:space="preserve">の間の交換関係があります。</w:t>
      </w:r>
    </w:p>
    <w:p>
      <w:pPr>
        <w:pStyle w:val="BodyText"/>
      </w:pPr>
      <m:oMathPara>
        <m:oMathParaPr>
          <m:jc m:val="center"/>
        </m:oMathParaPr>
        <m:oMath>
          <m:r>
            <m:rPr>
              <m:sty m:val="p"/>
            </m:rPr>
            <m:t>[</m:t>
          </m:r>
          <m:r>
            <m:t>x</m:t>
          </m:r>
          <m:r>
            <m:rPr>
              <m:sty m:val="p"/>
            </m:rPr>
            <m:t>,</m:t>
          </m:r>
          <m:sSub>
            <m:e>
              <m:r>
                <m:t>p</m:t>
              </m:r>
            </m:e>
            <m:sub>
              <m:r>
                <m:t>x</m:t>
              </m:r>
            </m:sub>
          </m:sSub>
          <m:r>
            <m:rPr>
              <m:sty m:val="p"/>
            </m:rPr>
            <m:t>]</m:t>
          </m:r>
          <m:r>
            <m:rPr>
              <m:sty m:val="p"/>
            </m:rPr>
            <m:t>=</m:t>
          </m:r>
          <m:r>
            <m:t>x</m:t>
          </m:r>
          <m:sSub>
            <m:e>
              <m:r>
                <m:t>p</m:t>
              </m:r>
            </m:e>
            <m:sub>
              <m:r>
                <m:t>x</m:t>
              </m:r>
            </m:sub>
          </m:sSub>
          <m:r>
            <m:rPr>
              <m:sty m:val="p"/>
            </m:rPr>
            <m:t>−</m:t>
          </m:r>
          <m:sSub>
            <m:e>
              <m:r>
                <m:t>p</m:t>
              </m:r>
            </m:e>
            <m:sub>
              <m:r>
                <m:t>x</m:t>
              </m:r>
            </m:sub>
          </m:sSub>
          <m:r>
            <m:t>x</m:t>
          </m:r>
          <m:r>
            <m:rPr>
              <m:sty m:val="p"/>
            </m:rPr>
            <m:t>=</m:t>
          </m:r>
          <m:r>
            <m:t>i</m:t>
          </m:r>
          <m:r>
            <m:rPr>
              <m:sty m:val="p"/>
            </m:rPr>
            <m:t>ℏ</m:t>
          </m:r>
        </m:oMath>
      </m:oMathPara>
    </w:p>
    <w:p>
      <w:pPr>
        <w:pStyle w:val="FirstParagraph"/>
      </w:pPr>
      <w:r>
        <w:rPr>
          <w:rFonts w:hint="eastAsia"/>
        </w:rPr>
        <w:t xml:space="preserve">運動量演算子を</w:t>
      </w:r>
      <w:r>
        <w:t xml:space="preserve"> </w:t>
      </w:r>
      <m:oMath>
        <m:sSub>
          <m:e>
            <m:r>
              <m:t>p</m:t>
            </m:r>
          </m:e>
          <m:sub>
            <m:r>
              <m:t>x</m:t>
            </m:r>
          </m:sub>
        </m:sSub>
        <m:r>
          <m:rPr>
            <m:sty m:val="p"/>
          </m:rPr>
          <m:t>=</m:t>
        </m:r>
        <m:r>
          <m:rPr>
            <m:sty m:val="p"/>
          </m:rPr>
          <m:t>−</m:t>
        </m:r>
        <m:r>
          <m:t>i</m:t>
        </m:r>
        <m:r>
          <m:rPr>
            <m:sty m:val="p"/>
          </m:rPr>
          <m:t>ℏ</m:t>
        </m:r>
        <m:f>
          <m:fPr>
            <m:type m:val="bar"/>
          </m:fPr>
          <m:num>
            <m:r>
              <m:rPr>
                <m:sty m:val="p"/>
              </m:rPr>
              <m:t>∂</m:t>
            </m:r>
          </m:num>
          <m:den>
            <m:r>
              <m:rPr>
                <m:sty m:val="p"/>
              </m:rPr>
              <m:t>∂</m:t>
            </m:r>
            <m:r>
              <m:t>x</m:t>
            </m:r>
          </m:den>
        </m:f>
      </m:oMath>
      <w:r>
        <w:t xml:space="preserve"> </w:t>
      </w:r>
      <w:r>
        <w:rPr>
          <w:rFonts w:hint="eastAsia"/>
        </w:rPr>
        <w:t xml:space="preserve">と定義することで、この交換関係が満たされます。</w:t>
      </w:r>
    </w:p>
    <w:bookmarkEnd w:id="14"/>
    <w:bookmarkStart w:id="15" w:name="固有状態と固有値"/>
    <w:p>
      <w:pPr>
        <w:pStyle w:val="Heading3"/>
      </w:pPr>
      <w:r>
        <w:t xml:space="preserve">3.2 </w:t>
      </w:r>
      <w:r>
        <w:rPr>
          <w:rFonts w:hint="eastAsia"/>
        </w:rPr>
        <w:t xml:space="preserve">固有状態と固有値</w:t>
      </w:r>
    </w:p>
    <w:p>
      <w:pPr>
        <w:pStyle w:val="FirstParagraph"/>
      </w:pPr>
      <w:r>
        <w:rPr>
          <w:rFonts w:hint="eastAsia"/>
          <w:b/>
          <w:bCs/>
        </w:rPr>
        <w:t xml:space="preserve">固有状態</w:t>
      </w:r>
      <w:r>
        <w:t xml:space="preserve">や</w:t>
      </w:r>
      <w:r>
        <w:rPr>
          <w:rFonts w:hint="eastAsia"/>
          <w:b/>
          <w:bCs/>
        </w:rPr>
        <w:t xml:space="preserve">固有値</w:t>
      </w:r>
      <w:r>
        <w:rPr>
          <w:rFonts w:hint="eastAsia"/>
        </w:rPr>
        <w:t xml:space="preserve">を持つのはハミルトニアンだけではありません。あらゆる物理量が固有状態を取り得ます。</w:t>
      </w:r>
    </w:p>
    <w:p>
      <w:pPr>
        <w:pStyle w:val="BodyText"/>
      </w:pPr>
      <w:r>
        <w:rPr>
          <w:rFonts w:hint="eastAsia"/>
        </w:rPr>
        <w:t xml:space="preserve">物理量</w:t>
      </w:r>
      <w:r>
        <w:t xml:space="preserve"> </w:t>
      </w:r>
      <m:oMath>
        <m:r>
          <m:t>P</m:t>
        </m:r>
      </m:oMath>
      <w:r>
        <w:t xml:space="preserve"> </w:t>
      </w:r>
      <w:r>
        <w:t xml:space="preserve">が</w:t>
      </w:r>
      <w:r>
        <w:rPr>
          <w:rFonts w:hint="eastAsia"/>
          <w:b/>
          <w:bCs/>
        </w:rPr>
        <w:t xml:space="preserve">固有値方程式</w:t>
      </w:r>
      <w:r>
        <w:t xml:space="preserve"> </w:t>
      </w:r>
      <m:oMath>
        <m:r>
          <m:t>P</m:t>
        </m:r>
        <m:r>
          <m:t>ψ</m:t>
        </m:r>
        <m:r>
          <m:rPr>
            <m:sty m:val="p"/>
          </m:rPr>
          <m:t>=</m:t>
        </m:r>
        <m:r>
          <m:t>p</m:t>
        </m:r>
        <m:r>
          <m:t>ψ</m:t>
        </m:r>
      </m:oMath>
      <w:r>
        <w:t xml:space="preserve"> </w:t>
      </w:r>
      <w:r>
        <w:rPr>
          <w:rFonts w:hint="eastAsia"/>
        </w:rPr>
        <w:t xml:space="preserve">を満たすとき、</w:t>
      </w:r>
    </w:p>
    <w:p>
      <w:pPr>
        <w:pStyle w:val="Compact"/>
        <w:numPr>
          <w:ilvl w:val="0"/>
          <w:numId w:val="1006"/>
        </w:numPr>
      </w:pPr>
      <m:oMath>
        <m:r>
          <m:t>ψ</m:t>
        </m:r>
      </m:oMath>
      <w:r>
        <w:t xml:space="preserve"> </w:t>
      </w:r>
      <w:r>
        <w:rPr>
          <w:rFonts w:hint="eastAsia"/>
        </w:rPr>
        <w:t xml:space="preserve">を物理量</w:t>
      </w:r>
      <w:r>
        <w:t xml:space="preserve"> </w:t>
      </w:r>
      <m:oMath>
        <m:r>
          <m:t>P</m:t>
        </m:r>
      </m:oMath>
      <w:r>
        <w:t xml:space="preserve"> </w:t>
      </w:r>
      <w:r>
        <w:t xml:space="preserve">の</w:t>
      </w:r>
      <w:r>
        <w:rPr>
          <w:rFonts w:hint="eastAsia"/>
          <w:b/>
          <w:bCs/>
        </w:rPr>
        <w:t xml:space="preserve">固有関数</w:t>
      </w:r>
      <w:r>
        <w:t xml:space="preserve">または</w:t>
      </w:r>
      <w:r>
        <w:rPr>
          <w:rFonts w:hint="eastAsia"/>
          <w:b/>
          <w:bCs/>
        </w:rPr>
        <w:t xml:space="preserve">固有状態</w:t>
      </w:r>
      <w:r>
        <w:rPr>
          <w:rFonts w:hint="eastAsia"/>
        </w:rPr>
        <w:t xml:space="preserve">と呼びます。</w:t>
      </w:r>
    </w:p>
    <w:p>
      <w:pPr>
        <w:pStyle w:val="Compact"/>
        <w:numPr>
          <w:ilvl w:val="0"/>
          <w:numId w:val="1006"/>
        </w:numPr>
      </w:pPr>
      <m:oMath>
        <m:r>
          <m:t>p</m:t>
        </m:r>
      </m:oMath>
      <w:r>
        <w:t xml:space="preserve"> </w:t>
      </w:r>
      <w:r>
        <w:t xml:space="preserve">を</w:t>
      </w:r>
      <w:r>
        <w:rPr>
          <w:rFonts w:hint="eastAsia"/>
          <w:b/>
          <w:bCs/>
        </w:rPr>
        <w:t xml:space="preserve">固有値</w:t>
      </w:r>
      <w:r>
        <w:rPr>
          <w:rFonts w:hint="eastAsia"/>
        </w:rPr>
        <w:t xml:space="preserve">と呼びます。</w:t>
      </w:r>
    </w:p>
    <w:p>
      <w:pPr>
        <w:pStyle w:val="FirstParagraph"/>
      </w:pPr>
      <w:r>
        <w:rPr>
          <w:rFonts w:hint="eastAsia"/>
        </w:rPr>
        <w:t xml:space="preserve">ここで「固有関数」と「固有状態」という2通りの呼び方をしていますが、シュレディンガー方程式の範囲では関数として扱われますが、量子力学の方程式は</w:t>
      </w:r>
      <w:r>
        <w:rPr>
          <w:rFonts w:hint="eastAsia"/>
          <w:b/>
          <w:bCs/>
        </w:rPr>
        <w:t xml:space="preserve">行列力学</w:t>
      </w:r>
      <w:r>
        <w:rPr>
          <w:rFonts w:hint="eastAsia"/>
        </w:rPr>
        <w:t xml:space="preserve">であっても良いため、この固有状態は</w:t>
      </w:r>
      <w:r>
        <w:rPr>
          <w:rFonts w:hint="eastAsia"/>
          <w:b/>
          <w:bCs/>
        </w:rPr>
        <w:t xml:space="preserve">ベクトル（固有ベクトル）</w:t>
      </w:r>
      <w:r>
        <w:rPr>
          <w:rFonts w:hint="eastAsia"/>
        </w:rPr>
        <w:t xml:space="preserve">である場合もあります。したがって、「固有状態」という表現はより一般化された、抽象的な概念を指します。</w:t>
      </w:r>
    </w:p>
    <w:p>
      <w:pPr>
        <w:pStyle w:val="BodyText"/>
      </w:pPr>
      <w:r>
        <w:rPr>
          <w:rFonts w:hint="eastAsia"/>
        </w:rPr>
        <w:t xml:space="preserve">また、物理量</w:t>
      </w:r>
      <w:r>
        <w:t xml:space="preserve"> </w:t>
      </w:r>
      <m:oMath>
        <m:r>
          <m:t>P</m:t>
        </m:r>
      </m:oMath>
      <w:r>
        <w:t xml:space="preserve"> </w:t>
      </w:r>
      <w:r>
        <w:rPr>
          <w:rFonts w:hint="eastAsia"/>
        </w:rPr>
        <w:t xml:space="preserve">が固有値方程式を満たし、その固有値</w:t>
      </w:r>
      <w:r>
        <w:t xml:space="preserve"> </w:t>
      </w:r>
      <m:oMath>
        <m:r>
          <m:t>p</m:t>
        </m:r>
      </m:oMath>
      <w:r>
        <w:t xml:space="preserve"> </w:t>
      </w:r>
      <w:r>
        <w:t xml:space="preserve">が</w:t>
      </w:r>
      <w:r>
        <w:rPr>
          <w:rFonts w:hint="eastAsia"/>
          <w:b/>
          <w:bCs/>
        </w:rPr>
        <w:t xml:space="preserve">実数</w:t>
      </w:r>
      <w:r>
        <w:rPr>
          <w:rFonts w:hint="eastAsia"/>
        </w:rPr>
        <w:t xml:space="preserve">であることは非常に重要です。固有値</w:t>
      </w:r>
      <w:r>
        <w:t xml:space="preserve"> </w:t>
      </w:r>
      <m:oMath>
        <m:r>
          <m:t>p</m:t>
        </m:r>
      </m:oMath>
      <w:r>
        <w:t xml:space="preserve"> </w:t>
      </w:r>
      <w:r>
        <w:rPr>
          <w:rFonts w:hint="eastAsia"/>
        </w:rPr>
        <w:t xml:space="preserve">が実数である場合、その固有状態</w:t>
      </w:r>
      <w:r>
        <w:t xml:space="preserve"> </w:t>
      </w:r>
      <m:oMath>
        <m:r>
          <m:t>ψ</m:t>
        </m:r>
      </m:oMath>
      <w:r>
        <w:t xml:space="preserve"> </w:t>
      </w:r>
      <w:r>
        <w:rPr>
          <w:rFonts w:hint="eastAsia"/>
        </w:rPr>
        <w:t xml:space="preserve">を観測すると、必ずその固有値</w:t>
      </w:r>
      <w:r>
        <w:t xml:space="preserve"> </w:t>
      </w:r>
      <m:oMath>
        <m:r>
          <m:t>p</m:t>
        </m:r>
      </m:oMath>
      <w:r>
        <w:t xml:space="preserve"> </w:t>
      </w:r>
      <w:r>
        <w:rPr>
          <w:rFonts w:hint="eastAsia"/>
        </w:rPr>
        <w:t xml:space="preserve">が測定されます。このような物理量を</w:t>
      </w:r>
      <w:r>
        <w:rPr>
          <w:rFonts w:hint="eastAsia"/>
          <w:b/>
          <w:bCs/>
        </w:rPr>
        <w:t xml:space="preserve">観測可能量（Observable）</w:t>
      </w:r>
      <w:r>
        <w:rPr>
          <w:rFonts w:hint="eastAsia"/>
        </w:rPr>
        <w:t xml:space="preserve">と呼びます。オブザーバブルであるためには、その演算子が</w:t>
      </w:r>
      <w:r>
        <w:rPr>
          <w:rFonts w:hint="eastAsia"/>
          <w:b/>
          <w:bCs/>
        </w:rPr>
        <w:t xml:space="preserve">エルミート演算子</w:t>
      </w:r>
      <w:r>
        <w:rPr>
          <w:rFonts w:hint="eastAsia"/>
        </w:rPr>
        <w:t xml:space="preserve">である必要がありますが、ここでは詳細な説明は割愛します。</w:t>
      </w:r>
    </w:p>
    <w:bookmarkEnd w:id="15"/>
    <w:bookmarkStart w:id="16" w:name="ハミルトニアンと定常状態"/>
    <w:p>
      <w:pPr>
        <w:pStyle w:val="Heading3"/>
      </w:pPr>
      <w:r>
        <w:t xml:space="preserve">3.3 </w:t>
      </w:r>
      <w:r>
        <w:rPr>
          <w:rFonts w:hint="eastAsia"/>
        </w:rPr>
        <w:t xml:space="preserve">ハミルトニアンと定常状態</w:t>
      </w:r>
    </w:p>
    <w:p>
      <w:pPr>
        <w:pStyle w:val="FirstParagraph"/>
      </w:pPr>
      <w:r>
        <w:rPr>
          <w:rFonts w:hint="eastAsia"/>
        </w:rPr>
        <w:t xml:space="preserve">観測可能量の特殊な例として、物理量</w:t>
      </w:r>
      <w:r>
        <w:t xml:space="preserve"> </w:t>
      </w:r>
      <m:oMath>
        <m:r>
          <m:t>P</m:t>
        </m:r>
      </m:oMath>
      <w:r>
        <w:t xml:space="preserve"> </w:t>
      </w:r>
      <w:r>
        <w:t xml:space="preserve">がハミルトニアン</w:t>
      </w:r>
      <w:r>
        <w:t xml:space="preserve"> </w:t>
      </w:r>
      <m:oMath>
        <m:r>
          <m:t>H</m:t>
        </m:r>
      </m:oMath>
      <w:r>
        <w:rPr>
          <w:rFonts w:hint="eastAsia"/>
        </w:rPr>
        <w:t xml:space="preserve">（全エネルギー）である場合が挙げられます。このとき、系のハミルトニアンは系の状態を規定します。ハミルトニアン</w:t>
      </w:r>
      <w:r>
        <w:t xml:space="preserve"> </w:t>
      </w:r>
      <m:oMath>
        <m:r>
          <m:t>H</m:t>
        </m:r>
      </m:oMath>
      <w:r>
        <w:t xml:space="preserve"> </w:t>
      </w:r>
      <w:r>
        <w:rPr>
          <w:rFonts w:hint="eastAsia"/>
        </w:rPr>
        <w:t xml:space="preserve">が時間に依存しない場合（つまりエネルギーが保存される場合）、</w:t>
      </w:r>
      <w:r>
        <w:rPr>
          <w:rFonts w:hint="eastAsia"/>
          <w:b/>
          <w:bCs/>
        </w:rPr>
        <w:t xml:space="preserve">定常状態のシュレディンガー方程式</w:t>
      </w:r>
      <w:r>
        <w:t xml:space="preserve"> </w:t>
      </w:r>
      <m:oMath>
        <m:r>
          <m:t>H</m:t>
        </m:r>
        <m:r>
          <m:t>ψ</m:t>
        </m:r>
        <m:r>
          <m:rPr>
            <m:sty m:val="p"/>
          </m:rPr>
          <m:t>=</m:t>
        </m:r>
        <m:r>
          <m:t>E</m:t>
        </m:r>
        <m:r>
          <m:t>ψ</m:t>
        </m:r>
      </m:oMath>
      <w:r>
        <w:t xml:space="preserve"> </w:t>
      </w:r>
      <w:r>
        <w:rPr>
          <w:rFonts w:hint="eastAsia"/>
        </w:rPr>
        <w:t xml:space="preserve">を解けば良いことになります。</w:t>
      </w:r>
    </w:p>
    <w:p>
      <w:pPr>
        <w:pStyle w:val="BodyText"/>
      </w:pPr>
      <w:r>
        <w:rPr>
          <w:rFonts w:hint="eastAsia"/>
        </w:rPr>
        <w:t xml:space="preserve">この場合の</w:t>
      </w:r>
      <w:r>
        <w:t xml:space="preserve"> </w:t>
      </w:r>
      <m:oMath>
        <m:r>
          <m:t>ψ</m:t>
        </m:r>
      </m:oMath>
      <w:r>
        <w:t xml:space="preserve"> </w:t>
      </w:r>
      <w:r>
        <w:t xml:space="preserve">を</w:t>
      </w:r>
      <w:r>
        <w:rPr>
          <w:rFonts w:hint="eastAsia"/>
          <w:b/>
          <w:bCs/>
        </w:rPr>
        <w:t xml:space="preserve">固有関数</w:t>
      </w:r>
      <w:r>
        <w:t xml:space="preserve">または</w:t>
      </w:r>
      <w:r>
        <w:rPr>
          <w:rFonts w:hint="eastAsia"/>
          <w:b/>
          <w:bCs/>
        </w:rPr>
        <w:t xml:space="preserve">固有状態</w:t>
      </w:r>
      <w:r>
        <w:t xml:space="preserve">、そして</w:t>
      </w:r>
      <w:r>
        <w:t xml:space="preserve"> </w:t>
      </w:r>
      <m:oMath>
        <m:r>
          <m:t>E</m:t>
        </m:r>
      </m:oMath>
      <w:r>
        <w:t xml:space="preserve"> </w:t>
      </w:r>
      <w:r>
        <w:t xml:space="preserve">を</w:t>
      </w:r>
      <w:r>
        <w:rPr>
          <w:rFonts w:hint="eastAsia"/>
          <w:b/>
          <w:bCs/>
        </w:rPr>
        <w:t xml:space="preserve">固有エネルギー</w:t>
      </w:r>
      <w:r>
        <w:rPr>
          <w:rFonts w:hint="eastAsia"/>
        </w:rPr>
        <w:t xml:space="preserve">と呼びます。固有エネルギーは同じ値を取ることがあり（</w:t>
      </w:r>
      <w:r>
        <w:rPr>
          <w:rFonts w:hint="eastAsia"/>
          <w:b/>
          <w:bCs/>
        </w:rPr>
        <w:t xml:space="preserve">縮退</w:t>
      </w:r>
      <w:r>
        <w:rPr>
          <w:rFonts w:hint="eastAsia"/>
        </w:rPr>
        <w:t xml:space="preserve">）、異なる固有状態が同じ固有エネルギーを持つこともあります。しかし、</w:t>
      </w:r>
      <w:r>
        <w:rPr>
          <w:rFonts w:hint="eastAsia"/>
          <w:b/>
          <w:bCs/>
        </w:rPr>
        <w:t xml:space="preserve">固有状態そのものは全て異なる</w:t>
      </w:r>
      <w:r>
        <w:rPr>
          <w:rFonts w:hint="eastAsia"/>
        </w:rPr>
        <w:t xml:space="preserve">と区別されます。</w:t>
      </w:r>
    </w:p>
    <w:bookmarkEnd w:id="16"/>
    <w:bookmarkStart w:id="17" w:name="量子数による固有状態の指定"/>
    <w:p>
      <w:pPr>
        <w:pStyle w:val="Heading3"/>
      </w:pPr>
      <w:r>
        <w:t xml:space="preserve">3.4 </w:t>
      </w:r>
      <w:r>
        <w:rPr>
          <w:rFonts w:hint="eastAsia"/>
        </w:rPr>
        <w:t xml:space="preserve">量子数による固有状態の指定</w:t>
      </w:r>
    </w:p>
    <w:p>
      <w:pPr>
        <w:pStyle w:val="FirstParagraph"/>
      </w:pPr>
      <w:r>
        <w:rPr>
          <w:rFonts w:hint="eastAsia"/>
        </w:rPr>
        <w:t xml:space="preserve">では、異なる固有状態はどのように区別し、指定できるのでしょうか？これには</w:t>
      </w:r>
      <w:r>
        <w:rPr>
          <w:rFonts w:hint="eastAsia"/>
          <w:b/>
          <w:bCs/>
        </w:rPr>
        <w:t xml:space="preserve">量子数</w:t>
      </w:r>
      <w:r>
        <w:rPr>
          <w:rFonts w:hint="eastAsia"/>
        </w:rPr>
        <w:t xml:space="preserve">が用いられます。量子数には「良い量子数」と「良くない量子数」がありますが、「良い量子数」とは、固有値方程式を解いて得られる固有状態を一意に規定できる量子数のことです。</w:t>
      </w:r>
    </w:p>
    <w:p>
      <w:pPr>
        <w:pStyle w:val="BodyText"/>
      </w:pPr>
      <w:r>
        <w:rPr>
          <w:rFonts w:hint="eastAsia"/>
        </w:rPr>
        <w:t xml:space="preserve">例えば：</w:t>
      </w:r>
    </w:p>
    <w:p>
      <w:pPr>
        <w:pStyle w:val="Compact"/>
        <w:numPr>
          <w:ilvl w:val="0"/>
          <w:numId w:val="1007"/>
        </w:numPr>
      </w:pPr>
      <w:r>
        <w:rPr>
          <w:rFonts w:hint="eastAsia"/>
          <w:b/>
          <w:bCs/>
        </w:rPr>
        <w:t xml:space="preserve">調和振動子</w:t>
      </w:r>
      <w:r>
        <w:t xml:space="preserve">: </w:t>
      </w:r>
      <w:r>
        <w:rPr>
          <w:rFonts w:hint="eastAsia"/>
        </w:rPr>
        <w:t xml:space="preserve">量子数</w:t>
      </w:r>
      <w:r>
        <w:t xml:space="preserve"> </w:t>
      </w:r>
      <m:oMath>
        <m:r>
          <m:t>n</m:t>
        </m:r>
      </m:oMath>
      <w:r>
        <w:rPr>
          <w:rFonts w:hint="eastAsia"/>
        </w:rPr>
        <w:t xml:space="preserve">（</w:t>
      </w:r>
      <m:oMath>
        <m:r>
          <m:t>n</m:t>
        </m:r>
        <m:r>
          <m:rPr>
            <m:sty m:val="p"/>
          </m:rPr>
          <m:t>=</m:t>
        </m:r>
        <m:r>
          <m:t>0</m:t>
        </m:r>
        <m:r>
          <m:rPr>
            <m:sty m:val="p"/>
          </m:rPr>
          <m:t>,</m:t>
        </m:r>
        <m:r>
          <m:t>1</m:t>
        </m:r>
        <m:r>
          <m:rPr>
            <m:sty m:val="p"/>
          </m:rPr>
          <m:t>,</m:t>
        </m:r>
        <m:r>
          <m:t>2</m:t>
        </m:r>
        <m:r>
          <m:rPr>
            <m:sty m:val="p"/>
          </m:rPr>
          <m:t>,</m:t>
        </m:r>
        <m:r>
          <m:rPr>
            <m:sty m:val="p"/>
          </m:rPr>
          <m:t>…</m:t>
        </m:r>
      </m:oMath>
      <w:r>
        <w:rPr>
          <w:rFonts w:hint="eastAsia"/>
        </w:rPr>
        <w:t xml:space="preserve">）を指定することで、量子状態が決まります。</w:t>
      </w:r>
    </w:p>
    <w:p>
      <w:pPr>
        <w:pStyle w:val="Compact"/>
        <w:numPr>
          <w:ilvl w:val="0"/>
          <w:numId w:val="1007"/>
        </w:numPr>
      </w:pPr>
      <w:r>
        <w:rPr>
          <w:rFonts w:hint="eastAsia"/>
          <w:b/>
          <w:bCs/>
        </w:rPr>
        <w:t xml:space="preserve">井戸型ポテンシャル</w:t>
      </w:r>
      <w:r>
        <w:t xml:space="preserve">: </w:t>
      </w:r>
      <w:r>
        <w:rPr>
          <w:rFonts w:hint="eastAsia"/>
        </w:rPr>
        <w:t xml:space="preserve">1次元なら量子数</w:t>
      </w:r>
      <w:r>
        <w:t xml:space="preserve"> </w:t>
      </w:r>
      <m:oMath>
        <m:r>
          <m:t>n</m:t>
        </m:r>
      </m:oMath>
      <w:r>
        <w:rPr>
          <w:rFonts w:hint="eastAsia"/>
        </w:rPr>
        <w:t xml:space="preserve">、3次元なら</w:t>
      </w:r>
      <w:r>
        <w:t xml:space="preserve"> </w:t>
      </w:r>
      <m:oMath>
        <m:sSub>
          <m:e>
            <m:r>
              <m:t>n</m:t>
            </m:r>
          </m:e>
          <m:sub>
            <m:r>
              <m:t>x</m:t>
            </m:r>
          </m:sub>
        </m:sSub>
        <m:r>
          <m:rPr>
            <m:sty m:val="p"/>
          </m:rPr>
          <m:t>,</m:t>
        </m:r>
        <m:sSub>
          <m:e>
            <m:r>
              <m:t>n</m:t>
            </m:r>
          </m:e>
          <m:sub>
            <m:r>
              <m:t>y</m:t>
            </m:r>
          </m:sub>
        </m:sSub>
        <m:r>
          <m:rPr>
            <m:sty m:val="p"/>
          </m:rPr>
          <m:t>,</m:t>
        </m:r>
        <m:sSub>
          <m:e>
            <m:r>
              <m:t>n</m:t>
            </m:r>
          </m:e>
          <m:sub>
            <m:r>
              <m:t>z</m:t>
            </m:r>
          </m:sub>
        </m:sSub>
      </m:oMath>
      <w:r>
        <w:t xml:space="preserve"> </w:t>
      </w:r>
      <w:r>
        <w:rPr>
          <w:rFonts w:hint="eastAsia"/>
        </w:rPr>
        <w:t xml:space="preserve">の3つの量子数を指定することで、状態が決まります。</w:t>
      </w:r>
    </w:p>
    <w:p>
      <w:pPr>
        <w:pStyle w:val="Compact"/>
        <w:numPr>
          <w:ilvl w:val="0"/>
          <w:numId w:val="1007"/>
        </w:numPr>
      </w:pPr>
      <w:r>
        <w:rPr>
          <w:rFonts w:hint="eastAsia"/>
          <w:b/>
          <w:bCs/>
        </w:rPr>
        <w:t xml:space="preserve">水素原子</w:t>
      </w:r>
      <w:r>
        <w:t xml:space="preserve">:</w:t>
      </w:r>
      <w:r>
        <w:t xml:space="preserve"> </w:t>
      </w:r>
      <w:r>
        <w:rPr>
          <w:rFonts w:hint="eastAsia"/>
          <w:b/>
          <w:bCs/>
        </w:rPr>
        <w:t xml:space="preserve">主量子数</w:t>
      </w:r>
      <w:r>
        <w:rPr>
          <w:b/>
          <w:bCs/>
        </w:rPr>
        <w:t xml:space="preserve"> </w:t>
      </w:r>
      <m:oMath>
        <m:r>
          <m:t>n</m:t>
        </m:r>
      </m:oMath>
      <w:r>
        <w:t xml:space="preserve">、</w:t>
      </w:r>
      <w:r>
        <w:rPr>
          <w:rFonts w:hint="eastAsia"/>
          <w:b/>
          <w:bCs/>
        </w:rPr>
        <w:t xml:space="preserve">方位量子数</w:t>
      </w:r>
      <w:r>
        <w:rPr>
          <w:b/>
          <w:bCs/>
        </w:rPr>
        <w:t xml:space="preserve"> </w:t>
      </w:r>
      <m:oMath>
        <m:r>
          <m:t>l</m:t>
        </m:r>
      </m:oMath>
      <w:r>
        <w:t xml:space="preserve">、</w:t>
      </w:r>
      <w:r>
        <w:rPr>
          <w:rFonts w:hint="eastAsia"/>
          <w:b/>
          <w:bCs/>
        </w:rPr>
        <w:t xml:space="preserve">磁気量子数</w:t>
      </w:r>
      <w:r>
        <w:rPr>
          <w:b/>
          <w:bCs/>
        </w:rPr>
        <w:t xml:space="preserve"> </w:t>
      </w:r>
      <m:oMath>
        <m:r>
          <m:t>m</m:t>
        </m:r>
      </m:oMath>
      <w:r>
        <w:t xml:space="preserve"> </w:t>
      </w:r>
      <w:r>
        <w:rPr>
          <w:rFonts w:hint="eastAsia"/>
        </w:rPr>
        <w:t xml:space="preserve">の3つを指定することで、電子の量子状態が決まります。これにさらに</w:t>
      </w:r>
      <w:r>
        <w:rPr>
          <w:rFonts w:hint="eastAsia"/>
          <w:b/>
          <w:bCs/>
        </w:rPr>
        <w:t xml:space="preserve">スピン量子数</w:t>
      </w:r>
      <w:r>
        <w:rPr>
          <w:b/>
          <w:bCs/>
        </w:rPr>
        <w:t xml:space="preserve"> </w:t>
      </w:r>
      <m:oMath>
        <m:r>
          <m:t>s</m:t>
        </m:r>
      </m:oMath>
      <w:r>
        <w:rPr>
          <w:rFonts w:hint="eastAsia"/>
        </w:rPr>
        <w:t xml:space="preserve">（アップスピンかダウンスピンか）を加えた</w:t>
      </w:r>
      <w:r>
        <w:t xml:space="preserve"> </w:t>
      </w:r>
      <m:oMath>
        <m:r>
          <m:t>n</m:t>
        </m:r>
        <m:r>
          <m:rPr>
            <m:sty m:val="p"/>
          </m:rPr>
          <m:t>,</m:t>
        </m:r>
        <m:r>
          <m:t>l</m:t>
        </m:r>
        <m:r>
          <m:rPr>
            <m:sty m:val="p"/>
          </m:rPr>
          <m:t>,</m:t>
        </m:r>
        <m:r>
          <m:t>m</m:t>
        </m:r>
        <m:r>
          <m:rPr>
            <m:sty m:val="p"/>
          </m:rPr>
          <m:t>,</m:t>
        </m:r>
        <m:r>
          <m:t>s</m:t>
        </m:r>
      </m:oMath>
      <w:r>
        <w:t xml:space="preserve"> </w:t>
      </w:r>
      <w:r>
        <w:rPr>
          <w:rFonts w:hint="eastAsia"/>
        </w:rPr>
        <w:t xml:space="preserve">の組は、</w:t>
      </w:r>
      <w:r>
        <w:rPr>
          <w:rFonts w:hint="eastAsia"/>
          <w:b/>
          <w:bCs/>
        </w:rPr>
        <w:t xml:space="preserve">同じ状態を取れる電子の数を0個か1個に限定する</w:t>
      </w:r>
      <w:r>
        <w:t xml:space="preserve">という、</w:t>
      </w:r>
      <w:r>
        <w:rPr>
          <w:rFonts w:hint="eastAsia"/>
          <w:b/>
          <w:bCs/>
        </w:rPr>
        <w:t xml:space="preserve">パウリの排他律</w:t>
      </w:r>
      <w:r>
        <w:rPr>
          <w:rFonts w:hint="eastAsia"/>
        </w:rPr>
        <w:t xml:space="preserve">に繋がる非常に重要な意味を持ちます。</w:t>
      </w:r>
    </w:p>
    <w:p>
      <w:pPr>
        <w:pStyle w:val="Compact"/>
        <w:numPr>
          <w:ilvl w:val="0"/>
          <w:numId w:val="1007"/>
        </w:numPr>
      </w:pPr>
      <w:r>
        <w:rPr>
          <w:rFonts w:hint="eastAsia"/>
          <w:b/>
          <w:bCs/>
        </w:rPr>
        <w:t xml:space="preserve">自由粒子</w:t>
      </w:r>
      <w:r>
        <w:t xml:space="preserve">: </w:t>
      </w:r>
      <w:r>
        <w:rPr>
          <w:rFonts w:hint="eastAsia"/>
        </w:rPr>
        <w:t xml:space="preserve">運動量</w:t>
      </w:r>
      <w:r>
        <w:t xml:space="preserve"> </w:t>
      </w:r>
      <m:oMath>
        <m:sSub>
          <m:e>
            <m:r>
              <m:t>p</m:t>
            </m:r>
          </m:e>
          <m:sub>
            <m:r>
              <m:t>x</m:t>
            </m:r>
          </m:sub>
        </m:sSub>
        <m:r>
          <m:rPr>
            <m:sty m:val="p"/>
          </m:rPr>
          <m:t>,</m:t>
        </m:r>
        <m:sSub>
          <m:e>
            <m:r>
              <m:t>p</m:t>
            </m:r>
          </m:e>
          <m:sub>
            <m:r>
              <m:t>y</m:t>
            </m:r>
          </m:sub>
        </m:sSub>
        <m:r>
          <m:rPr>
            <m:sty m:val="p"/>
          </m:rPr>
          <m:t>,</m:t>
        </m:r>
        <m:sSub>
          <m:e>
            <m:r>
              <m:t>p</m:t>
            </m:r>
          </m:e>
          <m:sub>
            <m:r>
              <m:t>z</m:t>
            </m:r>
          </m:sub>
        </m:sSub>
      </m:oMath>
      <w:r>
        <w:rPr>
          <w:rFonts w:hint="eastAsia"/>
        </w:rPr>
        <w:t xml:space="preserve">（または波数ベクトル</w:t>
      </w:r>
      <w:r>
        <w:t xml:space="preserve"> </w:t>
      </w:r>
      <m:oMath>
        <m:sSub>
          <m:e>
            <m:r>
              <m:t>k</m:t>
            </m:r>
          </m:e>
          <m:sub>
            <m:r>
              <m:t>x</m:t>
            </m:r>
          </m:sub>
        </m:sSub>
        <m:r>
          <m:rPr>
            <m:sty m:val="p"/>
          </m:rPr>
          <m:t>,</m:t>
        </m:r>
        <m:sSub>
          <m:e>
            <m:r>
              <m:t>k</m:t>
            </m:r>
          </m:e>
          <m:sub>
            <m:r>
              <m:t>y</m:t>
            </m:r>
          </m:sub>
        </m:sSub>
        <m:r>
          <m:rPr>
            <m:sty m:val="p"/>
          </m:rPr>
          <m:t>,</m:t>
        </m:r>
        <m:sSub>
          <m:e>
            <m:r>
              <m:t>k</m:t>
            </m:r>
          </m:e>
          <m:sub>
            <m:r>
              <m:t>z</m:t>
            </m:r>
          </m:sub>
        </m:sSub>
      </m:oMath>
      <w:r>
        <w:rPr>
          <w:rFonts w:hint="eastAsia"/>
        </w:rPr>
        <w:t xml:space="preserve">）そのものが量子数となり、これらを指定することで量子状態が決まります。</w:t>
      </w:r>
    </w:p>
    <w:p>
      <w:pPr>
        <w:pStyle w:val="FirstParagraph"/>
      </w:pPr>
      <w:r>
        <w:rPr>
          <w:rFonts w:hint="eastAsia"/>
        </w:rPr>
        <w:t xml:space="preserve">このように、量子力学では</w:t>
      </w:r>
      <w:r>
        <w:rPr>
          <w:rFonts w:hint="eastAsia"/>
          <w:b/>
          <w:bCs/>
        </w:rPr>
        <w:t xml:space="preserve">量子数を指定することで一つの量子状態が一意に決まります</w:t>
      </w:r>
      <w:r>
        <w:t xml:space="preserve">。</w:t>
      </w:r>
    </w:p>
    <w:p>
      <w:pPr>
        <w:pStyle w:val="BodyText"/>
      </w:pPr>
      <w:r>
        <w:rPr>
          <w:rFonts w:hint="eastAsia"/>
        </w:rPr>
        <w:t xml:space="preserve">後で詳しく説明しますが、</w:t>
      </w:r>
      <w:r>
        <w:rPr>
          <w:rFonts w:hint="eastAsia"/>
          <w:b/>
          <w:bCs/>
        </w:rPr>
        <w:t xml:space="preserve">電子</w:t>
      </w:r>
      <w:r>
        <w:t xml:space="preserve">のような</w:t>
      </w:r>
      <w:r>
        <w:rPr>
          <w:rFonts w:hint="eastAsia"/>
          <w:b/>
          <w:bCs/>
        </w:rPr>
        <w:t xml:space="preserve">フェルミ粒子</w:t>
      </w:r>
      <w:r>
        <w:t xml:space="preserve">は、</w:t>
      </w:r>
      <w:r>
        <w:rPr>
          <w:rFonts w:hint="eastAsia"/>
          <w:b/>
          <w:bCs/>
        </w:rPr>
        <w:t xml:space="preserve">同じ量子数の組の状態を0個か1個しか占めることができません</w:t>
      </w:r>
      <w:r>
        <w:rPr>
          <w:rFonts w:hint="eastAsia"/>
        </w:rPr>
        <w:t xml:space="preserve">。これに対し、</w:t>
      </w:r>
      <w:r>
        <w:rPr>
          <w:rFonts w:hint="eastAsia"/>
          <w:b/>
          <w:bCs/>
        </w:rPr>
        <w:t xml:space="preserve">光子（フォトン）</w:t>
      </w:r>
      <w:r>
        <w:t xml:space="preserve">や</w:t>
      </w:r>
      <w:r>
        <w:rPr>
          <w:b/>
          <w:bCs/>
        </w:rPr>
        <w:t xml:space="preserve">フォノン</w:t>
      </w:r>
      <w:r>
        <w:t xml:space="preserve">のような</w:t>
      </w:r>
      <w:r>
        <w:rPr>
          <w:rFonts w:hint="eastAsia"/>
          <w:b/>
          <w:bCs/>
        </w:rPr>
        <w:t xml:space="preserve">ボーズ粒子</w:t>
      </w:r>
      <w:r>
        <w:t xml:space="preserve">は、</w:t>
      </w:r>
      <w:r>
        <w:rPr>
          <w:rFonts w:hint="eastAsia"/>
          <w:b/>
          <w:bCs/>
        </w:rPr>
        <w:t xml:space="preserve">いくつの粒子でも同じ量子数の組の状態を取ることができます</w:t>
      </w:r>
      <w:r>
        <w:rPr>
          <w:rFonts w:hint="eastAsia"/>
        </w:rPr>
        <w:t xml:space="preserve">。これが量子統計力学の基本的な原理です。多電子系になるとさらに複雑になりますが、基本的な考え方は変わりません。</w:t>
      </w:r>
    </w:p>
    <w:bookmarkEnd w:id="17"/>
    <w:bookmarkEnd w:id="18"/>
    <w:bookmarkStart w:id="24" w:name="大正準集団理論-grand-canonical-ensemble"/>
    <w:p>
      <w:pPr>
        <w:pStyle w:val="Heading2"/>
      </w:pPr>
      <w:r>
        <w:t xml:space="preserve">4. </w:t>
      </w:r>
      <w:r>
        <w:rPr>
          <w:rFonts w:hint="eastAsia"/>
        </w:rPr>
        <w:t xml:space="preserve">大正準集団理論</w:t>
      </w:r>
      <w:r>
        <w:t xml:space="preserve"> (Grand Canonical Ensemble)</w:t>
      </w:r>
    </w:p>
    <w:bookmarkStart w:id="19" w:name="大正準集団の概念"/>
    <w:p>
      <w:pPr>
        <w:pStyle w:val="Heading3"/>
      </w:pPr>
      <w:r>
        <w:t xml:space="preserve">4.1 </w:t>
      </w:r>
      <w:r>
        <w:rPr>
          <w:rFonts w:hint="eastAsia"/>
        </w:rPr>
        <w:t xml:space="preserve">大正準集団の概念</w:t>
      </w:r>
    </w:p>
    <w:p>
      <w:pPr>
        <w:pStyle w:val="FirstParagraph"/>
      </w:pPr>
      <w:r>
        <w:rPr>
          <w:rFonts w:hint="eastAsia"/>
          <w:b/>
          <w:bCs/>
        </w:rPr>
        <w:t xml:space="preserve">大正準集団理論</w:t>
      </w:r>
      <w:r>
        <w:rPr>
          <w:rFonts w:hint="eastAsia"/>
        </w:rPr>
        <w:t xml:space="preserve">とは、粒子数</w:t>
      </w:r>
      <w:r>
        <w:t xml:space="preserve"> </w:t>
      </w:r>
      <m:oMath>
        <m:r>
          <m:t>N</m:t>
        </m:r>
      </m:oMath>
      <w:r>
        <w:t xml:space="preserve"> </w:t>
      </w:r>
      <w:r>
        <w:t xml:space="preserve">とエネルギー</w:t>
      </w:r>
      <w:r>
        <w:t xml:space="preserve"> </w:t>
      </w:r>
      <m:oMath>
        <m:r>
          <m:t>E</m:t>
        </m:r>
      </m:oMath>
      <w:r>
        <w:t xml:space="preserve"> </w:t>
      </w:r>
      <w:r>
        <w:rPr>
          <w:rFonts w:hint="eastAsia"/>
        </w:rPr>
        <w:t xml:space="preserve">がともに変動し得る系を扱う統計力学の枠組みです。前回学習した</w:t>
      </w:r>
      <w:r>
        <w:rPr>
          <w:rFonts w:hint="eastAsia"/>
          <w:b/>
          <w:bCs/>
        </w:rPr>
        <w:t xml:space="preserve">正準集団</w:t>
      </w:r>
      <w:r>
        <w:t xml:space="preserve">ではエネルギー</w:t>
      </w:r>
      <w:r>
        <w:t xml:space="preserve"> </w:t>
      </w:r>
      <m:oMath>
        <m:r>
          <m:t>E</m:t>
        </m:r>
      </m:oMath>
      <w:r>
        <w:t xml:space="preserve"> </w:t>
      </w:r>
      <w:r>
        <w:rPr>
          <w:rFonts w:hint="eastAsia"/>
        </w:rPr>
        <w:t xml:space="preserve">は変動し得るものの、粒子数</w:t>
      </w:r>
      <w:r>
        <w:t xml:space="preserve"> </w:t>
      </w:r>
      <m:oMath>
        <m:r>
          <m:t>N</m:t>
        </m:r>
      </m:oMath>
      <w:r>
        <w:t xml:space="preserve"> </w:t>
      </w:r>
      <w:r>
        <w:rPr>
          <w:rFonts w:hint="eastAsia"/>
        </w:rPr>
        <w:t xml:space="preserve">は一定でした。さらにその前の</w:t>
      </w:r>
      <w:r>
        <w:rPr>
          <w:rFonts w:hint="eastAsia"/>
          <w:b/>
          <w:bCs/>
        </w:rPr>
        <w:t xml:space="preserve">小正準集団</w:t>
      </w:r>
      <w:r>
        <w:t xml:space="preserve">では、エネルギー</w:t>
      </w:r>
      <w:r>
        <w:t xml:space="preserve"> </w:t>
      </w:r>
      <m:oMath>
        <m:r>
          <m:t>E</m:t>
        </m:r>
      </m:oMath>
      <w:r>
        <w:t xml:space="preserve"> </w:t>
      </w:r>
      <w:r>
        <w:rPr>
          <w:rFonts w:hint="eastAsia"/>
        </w:rPr>
        <w:t xml:space="preserve">と粒子数</w:t>
      </w:r>
      <w:r>
        <w:t xml:space="preserve"> </w:t>
      </w:r>
      <m:oMath>
        <m:r>
          <m:t>N</m:t>
        </m:r>
      </m:oMath>
      <w:r>
        <w:t xml:space="preserve"> </w:t>
      </w:r>
      <w:r>
        <w:rPr>
          <w:rFonts w:hint="eastAsia"/>
        </w:rPr>
        <w:t xml:space="preserve">の両方が一定でした。</w:t>
      </w:r>
    </w:p>
    <w:p>
      <w:pPr>
        <w:pStyle w:val="BodyText"/>
      </w:pPr>
      <w:r>
        <w:rPr>
          <w:rFonts w:hint="eastAsia"/>
        </w:rPr>
        <w:t xml:space="preserve">大正準集団では、対象となる系（これを「開いた系」と呼びます）が、外部の</w:t>
      </w:r>
      <w:r>
        <w:rPr>
          <w:rFonts w:hint="eastAsia"/>
          <w:b/>
          <w:bCs/>
        </w:rPr>
        <w:t xml:space="preserve">熱浴（温度</w:t>
      </w:r>
      <w:r>
        <w:rPr>
          <w:b/>
          <w:bCs/>
        </w:rPr>
        <w:t xml:space="preserve"> </w:t>
      </w:r>
      <m:oMath>
        <m:r>
          <m:t>T</m:t>
        </m:r>
      </m:oMath>
      <w:r>
        <w:rPr>
          <w:b/>
          <w:bCs/>
        </w:rPr>
        <w:t xml:space="preserve"> </w:t>
      </w:r>
      <w:r>
        <w:rPr>
          <w:rFonts w:hint="eastAsia"/>
          <w:b/>
          <w:bCs/>
        </w:rPr>
        <w:t xml:space="preserve">一定）</w:t>
      </w:r>
      <w:r>
        <w:t xml:space="preserve">と</w:t>
      </w:r>
      <w:r>
        <w:rPr>
          <w:rFonts w:hint="eastAsia"/>
          <w:b/>
          <w:bCs/>
        </w:rPr>
        <w:t xml:space="preserve">粒子貯蔵庫（化学ポテンシャル</w:t>
      </w:r>
      <w:r>
        <w:rPr>
          <w:b/>
          <w:bCs/>
        </w:rPr>
        <w:t xml:space="preserve"> </w:t>
      </w:r>
      <m:oMath>
        <m:r>
          <m:t>μ</m:t>
        </m:r>
      </m:oMath>
      <w:r>
        <w:rPr>
          <w:b/>
          <w:bCs/>
        </w:rPr>
        <w:t xml:space="preserve"> </w:t>
      </w:r>
      <w:r>
        <w:rPr>
          <w:rFonts w:hint="eastAsia"/>
          <w:b/>
          <w:bCs/>
        </w:rPr>
        <w:t xml:space="preserve">一定）</w:t>
      </w:r>
      <w:r>
        <w:rPr>
          <w:rFonts w:hint="eastAsia"/>
        </w:rPr>
        <w:t xml:space="preserve">と粒子とエネルギーを交換できる状況を想定します。これにより、系のエネルギーと粒子数が変動可能となります。</w:t>
      </w:r>
    </w:p>
    <w:bookmarkEnd w:id="19"/>
    <w:bookmarkStart w:id="20" w:name="状態の数え上げと配置数"/>
    <w:p>
      <w:pPr>
        <w:pStyle w:val="Heading3"/>
      </w:pPr>
      <w:r>
        <w:t xml:space="preserve">4.2 </w:t>
      </w:r>
      <w:r>
        <w:rPr>
          <w:rFonts w:hint="eastAsia"/>
        </w:rPr>
        <w:t xml:space="preserve">状態の数え上げと配置数</w:t>
      </w:r>
    </w:p>
    <w:p>
      <w:pPr>
        <w:pStyle w:val="FirstParagraph"/>
      </w:pPr>
      <w:r>
        <w:rPr>
          <w:rFonts w:hint="eastAsia"/>
        </w:rPr>
        <w:t xml:space="preserve">大正準集団を理解するために、M個の同一の小さな系（大正準集団の集まり）を考え、これら全体を一つの大きな</w:t>
      </w:r>
      <w:r>
        <w:rPr>
          <w:rFonts w:hint="eastAsia"/>
          <w:b/>
          <w:bCs/>
        </w:rPr>
        <w:t xml:space="preserve">小正準集団</w:t>
      </w:r>
      <w:r>
        <w:rPr>
          <w:rFonts w:hint="eastAsia"/>
        </w:rPr>
        <w:t xml:space="preserve">とみなします。この大きな系の中では、全体の粒子数</w:t>
      </w:r>
      <w:r>
        <w:t xml:space="preserve"> </w:t>
      </w:r>
      <m:oMath>
        <m:sSub>
          <m:e>
            <m:r>
              <m:t>N</m:t>
            </m:r>
          </m:e>
          <m:sub>
            <m:r>
              <m:t>0</m:t>
            </m:r>
          </m:sub>
        </m:sSub>
      </m:oMath>
      <w:r>
        <w:t xml:space="preserve"> </w:t>
      </w:r>
      <w:r>
        <w:rPr>
          <w:rFonts w:hint="eastAsia"/>
        </w:rPr>
        <w:t xml:space="preserve">と全体のエネルギー</w:t>
      </w:r>
      <w:r>
        <w:t xml:space="preserve"> </w:t>
      </w:r>
      <m:oMath>
        <m:sSub>
          <m:e>
            <m:r>
              <m:t>E</m:t>
            </m:r>
          </m:e>
          <m:sub>
            <m:r>
              <m:t>0</m:t>
            </m:r>
          </m:sub>
        </m:sSub>
      </m:oMath>
      <w:r>
        <w:t xml:space="preserve"> </w:t>
      </w:r>
      <w:r>
        <w:rPr>
          <w:rFonts w:hint="eastAsia"/>
        </w:rPr>
        <w:t xml:space="preserve">は一定です。</w:t>
      </w:r>
    </w:p>
    <w:p>
      <w:pPr>
        <w:pStyle w:val="BodyText"/>
      </w:pPr>
      <w:r>
        <w:rPr>
          <w:rFonts w:hint="eastAsia"/>
        </w:rPr>
        <w:t xml:space="preserve">各小さな系は様々な状態を取り得ます。一つの状態は、その系に含まれる粒子数</w:t>
      </w:r>
      <w:r>
        <w:t xml:space="preserve"> </w:t>
      </w:r>
      <m:oMath>
        <m:r>
          <m:t>N</m:t>
        </m:r>
      </m:oMath>
      <w:r>
        <w:t xml:space="preserve"> </w:t>
      </w:r>
      <w:r>
        <w:t xml:space="preserve">と、そのときのエネルギー</w:t>
      </w:r>
      <w:r>
        <w:t xml:space="preserve"> </w:t>
      </w:r>
      <m:oMath>
        <m:sSub>
          <m:e>
            <m:r>
              <m:t>E</m:t>
            </m:r>
          </m:e>
          <m:sub>
            <m:r>
              <m:t>N</m:t>
            </m:r>
            <m:r>
              <m:rPr>
                <m:sty m:val="p"/>
              </m:rPr>
              <m:t>,</m:t>
            </m:r>
            <m:r>
              <m:t>I</m:t>
            </m:r>
          </m:sub>
        </m:sSub>
      </m:oMath>
      <w:r>
        <w:rPr>
          <w:rFonts w:hint="eastAsia"/>
        </w:rPr>
        <w:t xml:space="preserve">（粒子数</w:t>
      </w:r>
      <w:r>
        <w:t xml:space="preserve"> </w:t>
      </w:r>
      <m:oMath>
        <m:r>
          <m:t>N</m:t>
        </m:r>
      </m:oMath>
      <w:r>
        <w:t xml:space="preserve"> </w:t>
      </w:r>
      <w:r>
        <w:t xml:space="preserve">のときの</w:t>
      </w:r>
      <w:r>
        <w:t xml:space="preserve"> </w:t>
      </w:r>
      <m:oMath>
        <m:r>
          <m:t>I</m:t>
        </m:r>
      </m:oMath>
      <w:r>
        <w:t xml:space="preserve"> </w:t>
      </w:r>
      <w:r>
        <w:rPr>
          <w:rFonts w:hint="eastAsia"/>
        </w:rPr>
        <w:t xml:space="preserve">番目の量子状態）で規定されます。</w:t>
      </w:r>
      <w:r>
        <w:t xml:space="preserve"> </w:t>
      </w:r>
      <w:r>
        <w:t xml:space="preserve">ここで、</w:t>
      </w:r>
      <w:r>
        <w:t xml:space="preserve"> </w:t>
      </w:r>
      <w:r>
        <w:t xml:space="preserve">*</w:t>
      </w:r>
      <w:r>
        <w:t xml:space="preserve"> </w:t>
      </w:r>
      <m:oMath>
        <m:r>
          <m:t>N</m:t>
        </m:r>
      </m:oMath>
      <w:r>
        <w:t xml:space="preserve"> </w:t>
      </w:r>
      <w:r>
        <w:rPr>
          <w:rFonts w:hint="eastAsia"/>
        </w:rPr>
        <w:t xml:space="preserve">はその系の粒子数</w:t>
      </w:r>
      <w:r>
        <w:t xml:space="preserve"> </w:t>
      </w:r>
      <w:r>
        <w:t xml:space="preserve">*</w:t>
      </w:r>
      <w:r>
        <w:t xml:space="preserve"> </w:t>
      </w:r>
      <m:oMath>
        <m:r>
          <m:t>I</m:t>
        </m:r>
      </m:oMath>
      <w:r>
        <w:t xml:space="preserve"> </w:t>
      </w:r>
      <w:r>
        <w:rPr>
          <w:rFonts w:hint="eastAsia"/>
        </w:rPr>
        <w:t xml:space="preserve">は粒子数</w:t>
      </w:r>
      <w:r>
        <w:t xml:space="preserve"> </w:t>
      </w:r>
      <m:oMath>
        <m:r>
          <m:t>N</m:t>
        </m:r>
      </m:oMath>
      <w:r>
        <w:t xml:space="preserve"> </w:t>
      </w:r>
      <w:r>
        <w:rPr>
          <w:rFonts w:hint="eastAsia"/>
        </w:rPr>
        <w:t xml:space="preserve">を持つ系の量子状態のインデックス</w:t>
      </w:r>
      <w:r>
        <w:t xml:space="preserve"> </w:t>
      </w:r>
      <w:r>
        <w:t xml:space="preserve">*</w:t>
      </w:r>
      <w:r>
        <w:t xml:space="preserve"> </w:t>
      </w:r>
      <m:oMath>
        <m:sSub>
          <m:e>
            <m:r>
              <m:t>E</m:t>
            </m:r>
          </m:e>
          <m:sub>
            <m:r>
              <m:t>N</m:t>
            </m:r>
            <m:r>
              <m:rPr>
                <m:sty m:val="p"/>
              </m:rPr>
              <m:t>,</m:t>
            </m:r>
            <m:r>
              <m:t>I</m:t>
            </m:r>
          </m:sub>
        </m:sSub>
      </m:oMath>
      <w:r>
        <w:t xml:space="preserve"> </w:t>
      </w:r>
      <w:r>
        <w:rPr>
          <w:rFonts w:hint="eastAsia"/>
        </w:rPr>
        <w:t xml:space="preserve">は粒子数</w:t>
      </w:r>
      <w:r>
        <w:t xml:space="preserve"> </w:t>
      </w:r>
      <m:oMath>
        <m:r>
          <m:t>N</m:t>
        </m:r>
      </m:oMath>
      <w:r>
        <w:t xml:space="preserve"> </w:t>
      </w:r>
      <w:r>
        <w:rPr>
          <w:rFonts w:hint="eastAsia"/>
        </w:rPr>
        <w:t xml:space="preserve">の系が状態</w:t>
      </w:r>
      <w:r>
        <w:t xml:space="preserve"> </w:t>
      </w:r>
      <m:oMath>
        <m:r>
          <m:t>I</m:t>
        </m:r>
      </m:oMath>
      <w:r>
        <w:t xml:space="preserve"> </w:t>
      </w:r>
      <w:r>
        <w:t xml:space="preserve">にあるときのエネルギー</w:t>
      </w:r>
    </w:p>
    <w:p>
      <w:pPr>
        <w:pStyle w:val="BodyText"/>
      </w:pPr>
      <w:r>
        <w:rPr>
          <w:rFonts w:hint="eastAsia"/>
        </w:rPr>
        <w:t xml:space="preserve">とします。M個の系の中で、粒子数</w:t>
      </w:r>
      <w:r>
        <w:t xml:space="preserve"> </w:t>
      </w:r>
      <m:oMath>
        <m:r>
          <m:t>N</m:t>
        </m:r>
      </m:oMath>
      <w:r>
        <w:t xml:space="preserve"> </w:t>
      </w:r>
      <w:r>
        <w:rPr>
          <w:rFonts w:hint="eastAsia"/>
        </w:rPr>
        <w:t xml:space="preserve">で状態</w:t>
      </w:r>
      <w:r>
        <w:t xml:space="preserve"> </w:t>
      </w:r>
      <m:oMath>
        <m:r>
          <m:t>I</m:t>
        </m:r>
      </m:oMath>
      <w:r>
        <w:t xml:space="preserve"> </w:t>
      </w:r>
      <w:r>
        <w:rPr>
          <w:rFonts w:hint="eastAsia"/>
        </w:rPr>
        <w:t xml:space="preserve">にある系の数を</w:t>
      </w:r>
      <w:r>
        <w:t xml:space="preserve"> </w:t>
      </w:r>
      <m:oMath>
        <m:sSub>
          <m:e>
            <m:r>
              <m:t>M</m:t>
            </m:r>
          </m:e>
          <m:sub>
            <m:r>
              <m:t>N</m:t>
            </m:r>
            <m:r>
              <m:rPr>
                <m:sty m:val="p"/>
              </m:rPr>
              <m:t>,</m:t>
            </m:r>
            <m:r>
              <m:t>I</m:t>
            </m:r>
          </m:sub>
        </m:sSub>
      </m:oMath>
      <w:r>
        <w:t xml:space="preserve"> </w:t>
      </w:r>
      <w:r>
        <w:t xml:space="preserve">とします。</w:t>
      </w:r>
    </w:p>
    <w:p>
      <w:pPr>
        <w:pStyle w:val="BodyText"/>
      </w:pPr>
      <w:r>
        <w:rPr>
          <w:rFonts w:hint="eastAsia"/>
        </w:rPr>
        <w:t xml:space="preserve">このとき、M個の系を各状態</w:t>
      </w:r>
      <w:r>
        <w:t xml:space="preserve"> </w:t>
      </w:r>
      <m:oMath>
        <m:r>
          <m:t>N</m:t>
        </m:r>
        <m:r>
          <m:rPr>
            <m:sty m:val="p"/>
          </m:rPr>
          <m:t>,</m:t>
        </m:r>
        <m:r>
          <m:t>I</m:t>
        </m:r>
      </m:oMath>
      <w:r>
        <w:t xml:space="preserve"> </w:t>
      </w:r>
      <w:r>
        <w:rPr>
          <w:rFonts w:hint="eastAsia"/>
        </w:rPr>
        <w:t xml:space="preserve">に分配する</w:t>
      </w:r>
      <w:r>
        <w:rPr>
          <w:rFonts w:hint="eastAsia"/>
          <w:b/>
          <w:bCs/>
        </w:rPr>
        <w:t xml:space="preserve">配置数</w:t>
      </w:r>
      <w:r>
        <w:rPr>
          <w:b/>
          <w:bCs/>
        </w:rPr>
        <w:t xml:space="preserve"> </w:t>
      </w:r>
      <m:oMath>
        <m:r>
          <m:t>W</m:t>
        </m:r>
      </m:oMath>
      <w:r>
        <w:t xml:space="preserve"> </w:t>
      </w:r>
      <w:r>
        <w:rPr>
          <w:rFonts w:hint="eastAsia"/>
        </w:rPr>
        <w:t xml:space="preserve">は、以下の式で表されます。</w:t>
      </w:r>
    </w:p>
    <w:p>
      <w:pPr>
        <w:pStyle w:val="BodyText"/>
      </w:pPr>
      <m:oMathPara>
        <m:oMathParaPr>
          <m:jc m:val="center"/>
        </m:oMathParaPr>
        <m:oMath>
          <m:r>
            <m:t>W</m:t>
          </m:r>
          <m:r>
            <m:rPr>
              <m:sty m:val="p"/>
            </m:rPr>
            <m:t>=</m:t>
          </m:r>
          <m:f>
            <m:fPr>
              <m:type m:val="bar"/>
            </m:fPr>
            <m:num>
              <m:r>
                <m:t>M</m:t>
              </m:r>
              <m:r>
                <m:rPr>
                  <m:sty m:val="p"/>
                </m:rPr>
                <m:t>!</m:t>
              </m:r>
            </m:num>
            <m:den>
              <m:nary>
                <m:naryPr>
                  <m:chr m:val="∏"/>
                  <m:limLoc m:val="undOvr"/>
                  <m:subHide m:val="off"/>
                  <m:supHide m:val="on"/>
                </m:naryPr>
                <m:sub>
                  <m:r>
                    <m:t>N</m:t>
                  </m:r>
                  <m:r>
                    <m:rPr>
                      <m:sty m:val="p"/>
                    </m:rPr>
                    <m:t>,</m:t>
                  </m:r>
                  <m:r>
                    <m:t>I</m:t>
                  </m:r>
                </m:sub>
                <m:sup>
                  <m:r>
                    <m:t>​</m:t>
                  </m:r>
                </m:sup>
                <m:e>
                  <m:sSub>
                    <m:e>
                      <m:r>
                        <m:t>M</m:t>
                      </m:r>
                    </m:e>
                    <m:sub>
                      <m:r>
                        <m:t>N</m:t>
                      </m:r>
                      <m:r>
                        <m:rPr>
                          <m:sty m:val="p"/>
                        </m:rPr>
                        <m:t>,</m:t>
                      </m:r>
                      <m:r>
                        <m:t>I</m:t>
                      </m:r>
                    </m:sub>
                  </m:sSub>
                </m:e>
              </m:nary>
              <m:r>
                <m:rPr>
                  <m:sty m:val="p"/>
                </m:rPr>
                <m:t>!</m:t>
              </m:r>
            </m:den>
          </m:f>
        </m:oMath>
      </m:oMathPara>
    </w:p>
    <w:p>
      <w:pPr>
        <w:pStyle w:val="FirstParagraph"/>
      </w:pPr>
      <w:r>
        <w:rPr>
          <w:rFonts w:hint="eastAsia"/>
        </w:rPr>
        <w:t xml:space="preserve">ここで、以下の</w:t>
      </w:r>
      <w:r>
        <w:rPr>
          <w:rFonts w:hint="eastAsia"/>
          <w:b/>
          <w:bCs/>
        </w:rPr>
        <w:t xml:space="preserve">束縛条件</w:t>
      </w:r>
      <w:r>
        <w:rPr>
          <w:rFonts w:hint="eastAsia"/>
        </w:rPr>
        <w:t xml:space="preserve">が課されます。</w:t>
      </w:r>
    </w:p>
    <w:p>
      <w:pPr>
        <w:pStyle w:val="Compact"/>
        <w:numPr>
          <w:ilvl w:val="0"/>
          <w:numId w:val="1008"/>
        </w:numPr>
      </w:pPr>
      <w:r>
        <w:rPr>
          <w:rFonts w:hint="eastAsia"/>
          <w:b/>
          <w:bCs/>
        </w:rPr>
        <w:t xml:space="preserve">全系の数</w:t>
      </w:r>
      <w:r>
        <w:rPr>
          <w:b/>
          <w:bCs/>
        </w:rPr>
        <w:t xml:space="preserve"> </w:t>
      </w:r>
      <m:oMath>
        <m:r>
          <m:t>M</m:t>
        </m:r>
      </m:oMath>
      <w:r>
        <w:rPr>
          <w:b/>
          <w:bCs/>
        </w:rPr>
        <w:t xml:space="preserve"> </w:t>
      </w:r>
      <w:r>
        <w:rPr>
          <w:rFonts w:hint="eastAsia"/>
          <w:b/>
          <w:bCs/>
        </w:rPr>
        <w:t xml:space="preserve">は一定</w:t>
      </w:r>
      <w:r>
        <w:t xml:space="preserve">:</w:t>
      </w:r>
    </w:p>
    <w:p>
      <w:pPr>
        <w:pStyle w:val="Compact"/>
      </w:pPr>
      <m:oMathPara>
        <m:oMathParaPr>
          <m:jc m:val="center"/>
        </m:oMathParaPr>
        <m:oMath>
          <m:nary>
            <m:naryPr>
              <m:chr m:val="∑"/>
              <m:limLoc m:val="undOvr"/>
              <m:subHide m:val="off"/>
              <m:supHide m:val="on"/>
            </m:naryPr>
            <m:sub>
              <m:r>
                <m:t>N</m:t>
              </m:r>
              <m:r>
                <m:rPr>
                  <m:sty m:val="p"/>
                </m:rPr>
                <m:t>,</m:t>
              </m:r>
              <m:r>
                <m:t>I</m:t>
              </m:r>
            </m:sub>
            <m:sup>
              <m:r>
                <m:t>​</m:t>
              </m:r>
            </m:sup>
            <m:e>
              <m:sSub>
                <m:e>
                  <m:r>
                    <m:t>M</m:t>
                  </m:r>
                </m:e>
                <m:sub>
                  <m:r>
                    <m:t>N</m:t>
                  </m:r>
                  <m:r>
                    <m:rPr>
                      <m:sty m:val="p"/>
                    </m:rPr>
                    <m:t>,</m:t>
                  </m:r>
                  <m:r>
                    <m:t>I</m:t>
                  </m:r>
                </m:sub>
              </m:sSub>
            </m:e>
          </m:nary>
          <m:r>
            <m:rPr>
              <m:sty m:val="p"/>
            </m:rPr>
            <m:t>=</m:t>
          </m:r>
          <m:r>
            <m:t>M</m:t>
          </m:r>
        </m:oMath>
      </m:oMathPara>
    </w:p>
    <w:p>
      <w:pPr>
        <w:pStyle w:val="Compact"/>
        <w:numPr>
          <w:ilvl w:val="0"/>
          <w:numId w:val="1008"/>
        </w:numPr>
      </w:pPr>
      <w:r>
        <w:rPr>
          <w:rFonts w:hint="eastAsia"/>
          <w:b/>
          <w:bCs/>
        </w:rPr>
        <w:t xml:space="preserve">全エネルギー</w:t>
      </w:r>
      <w:r>
        <w:rPr>
          <w:b/>
          <w:bCs/>
        </w:rPr>
        <w:t xml:space="preserve"> </w:t>
      </w:r>
      <m:oMath>
        <m:sSub>
          <m:e>
            <m:r>
              <m:t>E</m:t>
            </m:r>
          </m:e>
          <m:sub>
            <m:r>
              <m:t>0</m:t>
            </m:r>
          </m:sub>
        </m:sSub>
      </m:oMath>
      <w:r>
        <w:rPr>
          <w:b/>
          <w:bCs/>
        </w:rPr>
        <w:t xml:space="preserve"> </w:t>
      </w:r>
      <w:r>
        <w:rPr>
          <w:rFonts w:hint="eastAsia"/>
          <w:b/>
          <w:bCs/>
        </w:rPr>
        <w:t xml:space="preserve">は一定</w:t>
      </w:r>
      <w:r>
        <w:t xml:space="preserve">:</w:t>
      </w:r>
    </w:p>
    <w:p>
      <w:pPr>
        <w:pStyle w:val="Compact"/>
      </w:pPr>
      <m:oMathPara>
        <m:oMathParaPr>
          <m:jc m:val="center"/>
        </m:oMathParaPr>
        <m:oMath>
          <m:nary>
            <m:naryPr>
              <m:chr m:val="∑"/>
              <m:limLoc m:val="undOvr"/>
              <m:subHide m:val="off"/>
              <m:supHide m:val="on"/>
            </m:naryPr>
            <m:sub>
              <m:r>
                <m:t>N</m:t>
              </m:r>
              <m:r>
                <m:rPr>
                  <m:sty m:val="p"/>
                </m:rPr>
                <m:t>,</m:t>
              </m:r>
              <m:r>
                <m:t>I</m:t>
              </m:r>
            </m:sub>
            <m:sup>
              <m:r>
                <m:t>​</m:t>
              </m:r>
            </m:sup>
            <m:e>
              <m:sSub>
                <m:e>
                  <m:r>
                    <m:t>M</m:t>
                  </m:r>
                </m:e>
                <m:sub>
                  <m:r>
                    <m:t>N</m:t>
                  </m:r>
                  <m:r>
                    <m:rPr>
                      <m:sty m:val="p"/>
                    </m:rPr>
                    <m:t>,</m:t>
                  </m:r>
                  <m:r>
                    <m:t>I</m:t>
                  </m:r>
                </m:sub>
              </m:sSub>
            </m:e>
          </m:nary>
          <m:sSub>
            <m:e>
              <m:r>
                <m:t>E</m:t>
              </m:r>
            </m:e>
            <m:sub>
              <m:r>
                <m:t>N</m:t>
              </m:r>
              <m:r>
                <m:rPr>
                  <m:sty m:val="p"/>
                </m:rPr>
                <m:t>,</m:t>
              </m:r>
              <m:r>
                <m:t>I</m:t>
              </m:r>
            </m:sub>
          </m:sSub>
          <m:r>
            <m:rPr>
              <m:sty m:val="p"/>
            </m:rPr>
            <m:t>=</m:t>
          </m:r>
          <m:sSub>
            <m:e>
              <m:r>
                <m:t>E</m:t>
              </m:r>
            </m:e>
            <m:sub>
              <m:r>
                <m:t>0</m:t>
              </m:r>
            </m:sub>
          </m:sSub>
        </m:oMath>
      </m:oMathPara>
    </w:p>
    <w:p>
      <w:pPr>
        <w:pStyle w:val="Compact"/>
        <w:numPr>
          <w:ilvl w:val="0"/>
          <w:numId w:val="1008"/>
        </w:numPr>
      </w:pPr>
      <w:r>
        <w:rPr>
          <w:rFonts w:hint="eastAsia"/>
          <w:b/>
          <w:bCs/>
        </w:rPr>
        <w:t xml:space="preserve">全粒子数</w:t>
      </w:r>
      <w:r>
        <w:rPr>
          <w:b/>
          <w:bCs/>
        </w:rPr>
        <w:t xml:space="preserve"> </w:t>
      </w:r>
      <m:oMath>
        <m:sSub>
          <m:e>
            <m:r>
              <m:t>N</m:t>
            </m:r>
          </m:e>
          <m:sub>
            <m:r>
              <m:t>0</m:t>
            </m:r>
          </m:sub>
        </m:sSub>
      </m:oMath>
      <w:r>
        <w:rPr>
          <w:b/>
          <w:bCs/>
        </w:rPr>
        <w:t xml:space="preserve"> </w:t>
      </w:r>
      <w:r>
        <w:rPr>
          <w:rFonts w:hint="eastAsia"/>
          <w:b/>
          <w:bCs/>
        </w:rPr>
        <w:t xml:space="preserve">は一定</w:t>
      </w:r>
      <w:r>
        <w:t xml:space="preserve">:</w:t>
      </w:r>
    </w:p>
    <w:p>
      <w:pPr>
        <w:pStyle w:val="Compact"/>
      </w:pPr>
      <m:oMathPara>
        <m:oMathParaPr>
          <m:jc m:val="center"/>
        </m:oMathParaPr>
        <m:oMath>
          <m:nary>
            <m:naryPr>
              <m:chr m:val="∑"/>
              <m:limLoc m:val="undOvr"/>
              <m:subHide m:val="off"/>
              <m:supHide m:val="on"/>
            </m:naryPr>
            <m:sub>
              <m:r>
                <m:t>N</m:t>
              </m:r>
              <m:r>
                <m:rPr>
                  <m:sty m:val="p"/>
                </m:rPr>
                <m:t>,</m:t>
              </m:r>
              <m:r>
                <m:t>I</m:t>
              </m:r>
            </m:sub>
            <m:sup>
              <m:r>
                <m:t>​</m:t>
              </m:r>
            </m:sup>
            <m:e>
              <m:sSub>
                <m:e>
                  <m:r>
                    <m:t>M</m:t>
                  </m:r>
                </m:e>
                <m:sub>
                  <m:r>
                    <m:t>N</m:t>
                  </m:r>
                  <m:r>
                    <m:rPr>
                      <m:sty m:val="p"/>
                    </m:rPr>
                    <m:t>,</m:t>
                  </m:r>
                  <m:r>
                    <m:t>I</m:t>
                  </m:r>
                </m:sub>
              </m:sSub>
            </m:e>
          </m:nary>
          <m:r>
            <m:t>N</m:t>
          </m:r>
          <m:r>
            <m:rPr>
              <m:sty m:val="p"/>
            </m:rPr>
            <m:t>=</m:t>
          </m:r>
          <m:sSub>
            <m:e>
              <m:r>
                <m:t>N</m:t>
              </m:r>
            </m:e>
            <m:sub>
              <m:r>
                <m:t>0</m:t>
              </m:r>
            </m:sub>
          </m:sSub>
        </m:oMath>
      </m:oMathPara>
    </w:p>
    <w:p>
      <w:pPr>
        <w:pStyle w:val="FirstParagraph"/>
      </w:pPr>
      <w:r>
        <w:rPr>
          <w:rFonts w:hint="eastAsia"/>
        </w:rPr>
        <w:t xml:space="preserve">これらの条件の下で、</w:t>
      </w:r>
      <m:oMath>
        <m:r>
          <m:rPr>
            <m:sty m:val="p"/>
          </m:rPr>
          <m:t>ln</m:t>
        </m:r>
        <m:r>
          <m:t>W</m:t>
        </m:r>
      </m:oMath>
      <w:r>
        <w:rPr>
          <w:b/>
          <w:bCs/>
        </w:rPr>
        <w:t xml:space="preserve"> </w:t>
      </w:r>
      <w:r>
        <w:rPr>
          <w:rFonts w:hint="eastAsia"/>
          <w:b/>
          <w:bCs/>
        </w:rPr>
        <w:t xml:space="preserve">を最大化</w:t>
      </w:r>
      <w:r>
        <w:rPr>
          <w:rFonts w:hint="eastAsia"/>
        </w:rPr>
        <w:t xml:space="preserve">する問題として解きます。これは、</w:t>
      </w:r>
      <w:r>
        <w:rPr>
          <w:rFonts w:hint="eastAsia"/>
          <w:b/>
          <w:bCs/>
        </w:rPr>
        <w:t xml:space="preserve">スターリングの近似</w:t>
      </w:r>
      <w:r>
        <w:t xml:space="preserve">と</w:t>
      </w:r>
      <w:r>
        <w:rPr>
          <w:rFonts w:hint="eastAsia"/>
          <w:b/>
          <w:bCs/>
        </w:rPr>
        <w:t xml:space="preserve">ラグランジュの未定乗数法</w:t>
      </w:r>
      <w:r>
        <w:rPr>
          <w:rFonts w:hint="eastAsia"/>
        </w:rPr>
        <w:t xml:space="preserve">を用いることで解決できます。</w:t>
      </w:r>
    </w:p>
    <w:bookmarkEnd w:id="20"/>
    <w:bookmarkStart w:id="21" w:name="大分配関数と大正準分布"/>
    <w:p>
      <w:pPr>
        <w:pStyle w:val="Heading3"/>
      </w:pPr>
      <w:r>
        <w:t xml:space="preserve">4.3 </w:t>
      </w:r>
      <w:r>
        <w:rPr>
          <w:rFonts w:hint="eastAsia"/>
        </w:rPr>
        <w:t xml:space="preserve">大分配関数と大正準分布</w:t>
      </w:r>
    </w:p>
    <w:p>
      <w:pPr>
        <w:pStyle w:val="FirstParagraph"/>
      </w:pPr>
      <m:oMath>
        <m:r>
          <m:rPr>
            <m:sty m:val="p"/>
          </m:rPr>
          <m:t>ln</m:t>
        </m:r>
        <m:r>
          <m:t>W</m:t>
        </m:r>
      </m:oMath>
      <w:r>
        <w:t xml:space="preserve"> </w:t>
      </w:r>
      <w:r>
        <w:rPr>
          <w:rFonts w:hint="eastAsia"/>
        </w:rPr>
        <w:t xml:space="preserve">を最大化すると、各状態</w:t>
      </w:r>
      <w:r>
        <w:t xml:space="preserve"> </w:t>
      </w:r>
      <m:oMath>
        <m:r>
          <m:t>N</m:t>
        </m:r>
        <m:r>
          <m:rPr>
            <m:sty m:val="p"/>
          </m:rPr>
          <m:t>,</m:t>
        </m:r>
        <m:r>
          <m:t>I</m:t>
        </m:r>
      </m:oMath>
      <w:r>
        <w:t xml:space="preserve"> </w:t>
      </w:r>
      <w:r>
        <w:rPr>
          <w:rFonts w:hint="eastAsia"/>
        </w:rPr>
        <w:t xml:space="preserve">を取る系の数</w:t>
      </w:r>
      <w:r>
        <w:t xml:space="preserve"> </w:t>
      </w:r>
      <m:oMath>
        <m:sSub>
          <m:e>
            <m:r>
              <m:t>M</m:t>
            </m:r>
          </m:e>
          <m:sub>
            <m:r>
              <m:t>N</m:t>
            </m:r>
            <m:r>
              <m:rPr>
                <m:sty m:val="p"/>
              </m:rPr>
              <m:t>,</m:t>
            </m:r>
            <m:r>
              <m:t>I</m:t>
            </m:r>
          </m:sub>
        </m:sSub>
      </m:oMath>
      <w:r>
        <w:t xml:space="preserve"> </w:t>
      </w:r>
      <w:r>
        <w:rPr>
          <w:rFonts w:hint="eastAsia"/>
        </w:rPr>
        <w:t xml:space="preserve">の期待値は以下のようになります。</w:t>
      </w:r>
    </w:p>
    <w:p>
      <w:pPr>
        <w:pStyle w:val="BodyText"/>
      </w:pPr>
      <m:oMathPara>
        <m:oMathParaPr>
          <m:jc m:val="center"/>
        </m:oMathParaPr>
        <m:oMath>
          <m:sSub>
            <m:e>
              <m:r>
                <m:t>M</m:t>
              </m:r>
            </m:e>
            <m:sub>
              <m:r>
                <m:t>N</m:t>
              </m:r>
              <m:r>
                <m:rPr>
                  <m:sty m:val="p"/>
                </m:rPr>
                <m:t>,</m:t>
              </m:r>
              <m:r>
                <m:t>I</m:t>
              </m:r>
            </m:sub>
          </m:sSub>
          <m:r>
            <m:rPr>
              <m:sty m:val="p"/>
            </m:rPr>
            <m:t>∝</m:t>
          </m:r>
          <m:r>
            <m:rPr>
              <m:sty m:val="p"/>
            </m:rPr>
            <m:t>exp</m:t>
          </m:r>
          <m:r>
            <m:rPr>
              <m:sty m:val="p"/>
            </m:rPr>
            <m:t>(</m:t>
          </m:r>
          <m:r>
            <m:rPr>
              <m:sty m:val="p"/>
            </m:rPr>
            <m:t>−</m:t>
          </m:r>
          <m:r>
            <m:t>α</m:t>
          </m:r>
          <m:r>
            <m:t>N</m:t>
          </m:r>
          <m:r>
            <m:rPr>
              <m:sty m:val="p"/>
            </m:rPr>
            <m:t>−</m:t>
          </m:r>
          <m:r>
            <m:t>β</m:t>
          </m:r>
          <m:sSub>
            <m:e>
              <m:r>
                <m:t>E</m:t>
              </m:r>
            </m:e>
            <m:sub>
              <m:r>
                <m:t>N</m:t>
              </m:r>
              <m:r>
                <m:rPr>
                  <m:sty m:val="p"/>
                </m:rPr>
                <m:t>,</m:t>
              </m:r>
              <m:r>
                <m:t>I</m:t>
              </m:r>
            </m:sub>
          </m:sSub>
          <m:r>
            <m:rPr>
              <m:sty m:val="p"/>
            </m:rPr>
            <m:t>)</m:t>
          </m:r>
        </m:oMath>
      </m:oMathPara>
    </w:p>
    <w:p>
      <w:pPr>
        <w:pStyle w:val="FirstParagraph"/>
      </w:pPr>
      <w:r>
        <w:t xml:space="preserve">ここで、</w:t>
      </w:r>
      <m:oMath>
        <m:r>
          <m:t>α</m:t>
        </m:r>
        <m:r>
          <m:rPr>
            <m:sty m:val="p"/>
          </m:rPr>
          <m:t>,</m:t>
        </m:r>
        <m:r>
          <m:t>β</m:t>
        </m:r>
      </m:oMath>
      <w:r>
        <w:t xml:space="preserve"> </w:t>
      </w:r>
      <w:r>
        <w:rPr>
          <w:rFonts w:hint="eastAsia"/>
        </w:rPr>
        <w:t xml:space="preserve">はラグランジュの未定乗数です。</w:t>
      </w:r>
    </w:p>
    <w:p>
      <w:pPr>
        <w:pStyle w:val="BodyText"/>
      </w:pPr>
      <w:r>
        <w:rPr>
          <w:rFonts w:hint="eastAsia"/>
        </w:rPr>
        <w:t xml:space="preserve">このとき、大正準集団における、粒子数</w:t>
      </w:r>
      <w:r>
        <w:t xml:space="preserve"> </w:t>
      </w:r>
      <m:oMath>
        <m:r>
          <m:t>N</m:t>
        </m:r>
      </m:oMath>
      <w:r>
        <w:t xml:space="preserve"> </w:t>
      </w:r>
      <w:r>
        <w:rPr>
          <w:rFonts w:hint="eastAsia"/>
        </w:rPr>
        <w:t xml:space="preserve">かつ状態</w:t>
      </w:r>
      <w:r>
        <w:t xml:space="preserve"> </w:t>
      </w:r>
      <m:oMath>
        <m:r>
          <m:t>I</m:t>
        </m:r>
      </m:oMath>
      <w:r>
        <w:t xml:space="preserve"> </w:t>
      </w:r>
      <w:r>
        <w:rPr>
          <w:rFonts w:hint="eastAsia"/>
        </w:rPr>
        <w:t xml:space="preserve">である確率</w:t>
      </w:r>
      <w:r>
        <w:t xml:space="preserve"> </w:t>
      </w:r>
      <m:oMath>
        <m:sSub>
          <m:e>
            <m:r>
              <m:t>P</m:t>
            </m:r>
          </m:e>
          <m:sub>
            <m:r>
              <m:t>N</m:t>
            </m:r>
            <m:r>
              <m:rPr>
                <m:sty m:val="p"/>
              </m:rPr>
              <m:t>,</m:t>
            </m:r>
            <m:r>
              <m:t>I</m:t>
            </m:r>
          </m:sub>
        </m:sSub>
      </m:oMath>
      <w:r>
        <w:t xml:space="preserve"> </w:t>
      </w:r>
      <w:r>
        <w:rPr>
          <w:rFonts w:hint="eastAsia"/>
        </w:rPr>
        <w:t xml:space="preserve">は、以下の</w:t>
      </w:r>
      <w:r>
        <w:rPr>
          <w:rFonts w:hint="eastAsia"/>
          <w:b/>
          <w:bCs/>
        </w:rPr>
        <w:t xml:space="preserve">大正準分布関数</w:t>
      </w:r>
      <w:r>
        <w:rPr>
          <w:rFonts w:hint="eastAsia"/>
        </w:rPr>
        <w:t xml:space="preserve">で与えられます。</w:t>
      </w:r>
    </w:p>
    <w:p>
      <w:pPr>
        <w:pStyle w:val="BodyText"/>
      </w:pPr>
      <m:oMathPara>
        <m:oMathParaPr>
          <m:jc m:val="center"/>
        </m:oMathParaPr>
        <m:oMath>
          <m:sSub>
            <m:e>
              <m:r>
                <m:t>P</m:t>
              </m:r>
            </m:e>
            <m:sub>
              <m:r>
                <m:t>N</m:t>
              </m:r>
              <m:r>
                <m:rPr>
                  <m:sty m:val="p"/>
                </m:rPr>
                <m:t>,</m:t>
              </m:r>
              <m:r>
                <m:t>I</m:t>
              </m:r>
            </m:sub>
          </m:sSub>
          <m:r>
            <m:rPr>
              <m:sty m:val="p"/>
            </m:rPr>
            <m:t>=</m:t>
          </m:r>
          <m:f>
            <m:fPr>
              <m:type m:val="bar"/>
            </m:fPr>
            <m:num>
              <m:r>
                <m:t>1</m:t>
              </m:r>
            </m:num>
            <m:den>
              <m:sSub>
                <m:e>
                  <m:r>
                    <m:t>Z</m:t>
                  </m:r>
                </m:e>
                <m:sub>
                  <m:r>
                    <m:t>G</m:t>
                  </m:r>
                </m:sub>
              </m:sSub>
            </m:den>
          </m:f>
          <m:r>
            <m:rPr>
              <m:sty m:val="p"/>
            </m:rPr>
            <m:t>exp</m:t>
          </m:r>
          <m:r>
            <m:rPr>
              <m:sty m:val="p"/>
            </m:rPr>
            <m:t>(</m:t>
          </m:r>
          <m:r>
            <m:rPr>
              <m:sty m:val="p"/>
            </m:rPr>
            <m:t>−</m:t>
          </m:r>
          <m:r>
            <m:t>α</m:t>
          </m:r>
          <m:r>
            <m:t>N</m:t>
          </m:r>
          <m:r>
            <m:rPr>
              <m:sty m:val="p"/>
            </m:rPr>
            <m:t>−</m:t>
          </m:r>
          <m:r>
            <m:t>β</m:t>
          </m:r>
          <m:sSub>
            <m:e>
              <m:r>
                <m:t>E</m:t>
              </m:r>
            </m:e>
            <m:sub>
              <m:r>
                <m:t>N</m:t>
              </m:r>
              <m:r>
                <m:rPr>
                  <m:sty m:val="p"/>
                </m:rPr>
                <m:t>,</m:t>
              </m:r>
              <m:r>
                <m:t>I</m:t>
              </m:r>
            </m:sub>
          </m:sSub>
          <m:r>
            <m:rPr>
              <m:sty m:val="p"/>
            </m:rPr>
            <m:t>)</m:t>
          </m:r>
        </m:oMath>
      </m:oMathPara>
    </w:p>
    <w:p>
      <w:pPr>
        <w:pStyle w:val="FirstParagraph"/>
      </w:pPr>
      <w:r>
        <w:t xml:space="preserve">ここで</w:t>
      </w:r>
      <w:r>
        <w:t xml:space="preserve"> </w:t>
      </w:r>
      <m:oMath>
        <m:sSub>
          <m:e>
            <m:r>
              <m:t>Z</m:t>
            </m:r>
          </m:e>
          <m:sub>
            <m:r>
              <m:t>G</m:t>
            </m:r>
          </m:sub>
        </m:sSub>
      </m:oMath>
      <w:r>
        <w:t xml:space="preserve"> </w:t>
      </w:r>
      <w:r>
        <w:t xml:space="preserve">は</w:t>
      </w:r>
      <w:r>
        <w:rPr>
          <w:rFonts w:hint="eastAsia"/>
          <w:b/>
          <w:bCs/>
        </w:rPr>
        <w:t xml:space="preserve">大分配関数（Grand</w:t>
      </w:r>
      <w:r>
        <w:rPr>
          <w:b/>
          <w:bCs/>
        </w:rPr>
        <w:t xml:space="preserve"> Partition </w:t>
      </w:r>
      <w:r>
        <w:rPr>
          <w:rFonts w:hint="eastAsia"/>
          <w:b/>
          <w:bCs/>
        </w:rPr>
        <w:t xml:space="preserve">Function）</w:t>
      </w:r>
      <w:r>
        <w:rPr>
          <w:rFonts w:hint="eastAsia"/>
        </w:rPr>
        <w:t xml:space="preserve">と呼ばれ、全ての可能な状態について和を取ることで正規化定数として定義されます。</w:t>
      </w:r>
    </w:p>
    <w:p>
      <w:pPr>
        <w:pStyle w:val="BodyText"/>
      </w:pPr>
      <m:oMathPara>
        <m:oMathParaPr>
          <m:jc m:val="center"/>
        </m:oMathParaPr>
        <m:oMath>
          <m:sSub>
            <m:e>
              <m:r>
                <m:t>Z</m:t>
              </m:r>
            </m:e>
            <m:sub>
              <m:r>
                <m:t>G</m:t>
              </m:r>
            </m:sub>
          </m:sSub>
          <m:r>
            <m:rPr>
              <m:sty m:val="p"/>
            </m:rPr>
            <m:t>=</m:t>
          </m:r>
          <m:nary>
            <m:naryPr>
              <m:chr m:val="∑"/>
              <m:limLoc m:val="undOvr"/>
              <m:subHide m:val="off"/>
              <m:supHide m:val="on"/>
            </m:naryPr>
            <m:sub>
              <m:r>
                <m:t>N</m:t>
              </m:r>
              <m:r>
                <m:rPr>
                  <m:sty m:val="p"/>
                </m:rPr>
                <m:t>,</m:t>
              </m:r>
              <m:r>
                <m:t>I</m:t>
              </m:r>
            </m:sub>
            <m:sup>
              <m:r>
                <m:t>​</m:t>
              </m:r>
            </m:sup>
            <m:e>
              <m:r>
                <m:rPr>
                  <m:sty m:val="p"/>
                </m:rPr>
                <m:t>exp</m:t>
              </m:r>
            </m:e>
          </m:nary>
          <m:r>
            <m:rPr>
              <m:sty m:val="p"/>
            </m:rPr>
            <m:t>(</m:t>
          </m:r>
          <m:r>
            <m:rPr>
              <m:sty m:val="p"/>
            </m:rPr>
            <m:t>−</m:t>
          </m:r>
          <m:r>
            <m:t>α</m:t>
          </m:r>
          <m:r>
            <m:t>N</m:t>
          </m:r>
          <m:r>
            <m:rPr>
              <m:sty m:val="p"/>
            </m:rPr>
            <m:t>−</m:t>
          </m:r>
          <m:r>
            <m:t>β</m:t>
          </m:r>
          <m:sSub>
            <m:e>
              <m:r>
                <m:t>E</m:t>
              </m:r>
            </m:e>
            <m:sub>
              <m:r>
                <m:t>N</m:t>
              </m:r>
              <m:r>
                <m:rPr>
                  <m:sty m:val="p"/>
                </m:rPr>
                <m:t>,</m:t>
              </m:r>
              <m:r>
                <m:t>I</m:t>
              </m:r>
            </m:sub>
          </m:sSub>
          <m:r>
            <m:rPr>
              <m:sty m:val="p"/>
            </m:rPr>
            <m:t>)</m:t>
          </m:r>
        </m:oMath>
      </m:oMathPara>
    </w:p>
    <w:p>
      <w:pPr>
        <w:pStyle w:val="FirstParagraph"/>
      </w:pPr>
      <w:r>
        <w:rPr>
          <w:rFonts w:hint="eastAsia"/>
        </w:rPr>
        <w:t xml:space="preserve">この大分配関数は、正準集団における分配関数に比べて、粒子数</w:t>
      </w:r>
      <w:r>
        <w:t xml:space="preserve"> </w:t>
      </w:r>
      <m:oMath>
        <m:r>
          <m:t>N</m:t>
        </m:r>
      </m:oMath>
      <w:r>
        <w:t xml:space="preserve"> </w:t>
      </w:r>
      <w:r>
        <w:rPr>
          <w:rFonts w:hint="eastAsia"/>
        </w:rPr>
        <w:t xml:space="preserve">に関する和が追加されています。</w:t>
      </w:r>
    </w:p>
    <w:bookmarkEnd w:id="21"/>
    <w:bookmarkStart w:id="22" w:name="熱力学量との関係化学ポテンシャルの導入"/>
    <w:p>
      <w:pPr>
        <w:pStyle w:val="Heading3"/>
      </w:pPr>
      <w:r>
        <w:t xml:space="preserve">4.4 </w:t>
      </w:r>
      <w:r>
        <w:rPr>
          <w:rFonts w:hint="eastAsia"/>
        </w:rPr>
        <w:t xml:space="preserve">熱力学量との関係：化学ポテンシャルの導入</w:t>
      </w:r>
    </w:p>
    <w:p>
      <w:pPr>
        <w:pStyle w:val="FirstParagraph"/>
      </w:pPr>
      <w:r>
        <w:rPr>
          <w:rFonts w:hint="eastAsia"/>
        </w:rPr>
        <w:t xml:space="preserve">ラグランジュの未定乗数</w:t>
      </w:r>
      <w:r>
        <w:t xml:space="preserve"> </w:t>
      </w:r>
      <m:oMath>
        <m:r>
          <m:t>α</m:t>
        </m:r>
      </m:oMath>
      <w:r>
        <w:t xml:space="preserve"> </w:t>
      </w:r>
      <w:r>
        <w:t xml:space="preserve">と</w:t>
      </w:r>
      <w:r>
        <w:t xml:space="preserve"> </w:t>
      </w:r>
      <m:oMath>
        <m:r>
          <m:t>β</m:t>
        </m:r>
      </m:oMath>
      <w:r>
        <w:t xml:space="preserve"> </w:t>
      </w:r>
      <w:r>
        <w:rPr>
          <w:rFonts w:hint="eastAsia"/>
        </w:rPr>
        <w:t xml:space="preserve">の物理的意味を明らかにするため、</w:t>
      </w:r>
      <w:r>
        <w:rPr>
          <w:rFonts w:hint="eastAsia"/>
          <w:b/>
          <w:bCs/>
        </w:rPr>
        <w:t xml:space="preserve">ギブス・デュエムの式</w:t>
      </w:r>
      <w:r>
        <w:rPr>
          <w:b/>
          <w:bCs/>
        </w:rPr>
        <w:t xml:space="preserve"> (Gibbs-Duhem equation)</w:t>
      </w:r>
      <w:r>
        <w:t xml:space="preserve"> </w:t>
      </w:r>
      <w:r>
        <w:rPr>
          <w:rFonts w:hint="eastAsia"/>
        </w:rPr>
        <w:t xml:space="preserve">などの熱力学関係と比較します。</w:t>
      </w:r>
    </w:p>
    <w:p>
      <w:pPr>
        <w:pStyle w:val="BodyText"/>
      </w:pPr>
      <w:r>
        <w:rPr>
          <w:rFonts w:hint="eastAsia"/>
        </w:rPr>
        <w:t xml:space="preserve">正準集団と同様に、</w:t>
      </w:r>
      <m:oMath>
        <m:r>
          <m:t>β</m:t>
        </m:r>
        <m:r>
          <m:rPr>
            <m:sty m:val="p"/>
          </m:rPr>
          <m:t>=</m:t>
        </m:r>
        <m:f>
          <m:fPr>
            <m:type m:val="bar"/>
          </m:fPr>
          <m:num>
            <m:r>
              <m:t>1</m:t>
            </m:r>
          </m:num>
          <m:den>
            <m:r>
              <m:t>k</m:t>
            </m:r>
            <m:r>
              <m:t>T</m:t>
            </m:r>
          </m:den>
        </m:f>
      </m:oMath>
      <w:r>
        <w:t xml:space="preserve"> </w:t>
      </w:r>
      <w:r>
        <w:rPr>
          <w:rFonts w:hint="eastAsia"/>
        </w:rPr>
        <w:t xml:space="preserve">（</w:t>
      </w:r>
      <m:oMath>
        <m:r>
          <m:t>k</m:t>
        </m:r>
      </m:oMath>
      <w:r>
        <w:t xml:space="preserve"> </w:t>
      </w:r>
      <w:r>
        <w:rPr>
          <w:rFonts w:hint="eastAsia"/>
        </w:rPr>
        <w:t xml:space="preserve">はボルツマン定数、</w:t>
      </w:r>
      <m:oMath>
        <m:r>
          <m:t>T</m:t>
        </m:r>
      </m:oMath>
      <w:r>
        <w:t xml:space="preserve"> </w:t>
      </w:r>
      <w:r>
        <w:rPr>
          <w:rFonts w:hint="eastAsia"/>
        </w:rPr>
        <w:t xml:space="preserve">は絶対温度）であることが導かれます。</w:t>
      </w:r>
    </w:p>
    <w:p>
      <w:pPr>
        <w:pStyle w:val="BodyText"/>
      </w:pPr>
      <w:r>
        <w:rPr>
          <w:rFonts w:hint="eastAsia"/>
        </w:rPr>
        <w:t xml:space="preserve">そして、粒子数の束縛条件から導入された</w:t>
      </w:r>
      <w:r>
        <w:t xml:space="preserve"> </w:t>
      </w:r>
      <m:oMath>
        <m:r>
          <m:t>α</m:t>
        </m:r>
      </m:oMath>
      <w:r>
        <w:t xml:space="preserve"> </w:t>
      </w:r>
      <w:r>
        <w:t xml:space="preserve">は、</w:t>
      </w:r>
      <w:r>
        <w:rPr>
          <w:rFonts w:hint="eastAsia"/>
          <w:b/>
          <w:bCs/>
        </w:rPr>
        <w:t xml:space="preserve">化学ポテンシャル</w:t>
      </w:r>
      <w:r>
        <w:rPr>
          <w:b/>
          <w:bCs/>
        </w:rPr>
        <w:t xml:space="preserve"> </w:t>
      </w:r>
      <m:oMath>
        <m:r>
          <m:t>μ</m:t>
        </m:r>
      </m:oMath>
      <w:r>
        <w:t xml:space="preserve"> </w:t>
      </w:r>
      <w:r>
        <w:rPr>
          <w:rFonts w:hint="eastAsia"/>
        </w:rPr>
        <w:t xml:space="preserve">と以下の関係を持ちます。</w:t>
      </w:r>
    </w:p>
    <w:p>
      <w:pPr>
        <w:pStyle w:val="BodyText"/>
      </w:pPr>
      <m:oMathPara>
        <m:oMathParaPr>
          <m:jc m:val="center"/>
        </m:oMathParaPr>
        <m:oMath>
          <m:r>
            <m:t>α</m:t>
          </m:r>
          <m:r>
            <m:rPr>
              <m:sty m:val="p"/>
            </m:rPr>
            <m:t>=</m:t>
          </m:r>
          <m:r>
            <m:rPr>
              <m:sty m:val="p"/>
            </m:rPr>
            <m:t>−</m:t>
          </m:r>
          <m:f>
            <m:fPr>
              <m:type m:val="bar"/>
            </m:fPr>
            <m:num>
              <m:r>
                <m:t>μ</m:t>
              </m:r>
            </m:num>
            <m:den>
              <m:r>
                <m:t>k</m:t>
              </m:r>
              <m:r>
                <m:t>T</m:t>
              </m:r>
            </m:den>
          </m:f>
        </m:oMath>
      </m:oMathPara>
    </w:p>
    <w:p>
      <w:pPr>
        <w:pStyle w:val="FirstParagraph"/>
      </w:pPr>
      <w:r>
        <w:rPr>
          <w:rFonts w:hint="eastAsia"/>
        </w:rPr>
        <w:t xml:space="preserve">したがって、大正準分布関数は、化学ポテンシャル</w:t>
      </w:r>
      <w:r>
        <w:t xml:space="preserve"> </w:t>
      </w:r>
      <m:oMath>
        <m:r>
          <m:t>μ</m:t>
        </m:r>
      </m:oMath>
      <w:r>
        <w:t xml:space="preserve"> </w:t>
      </w:r>
      <w:r>
        <w:rPr>
          <w:rFonts w:hint="eastAsia"/>
        </w:rPr>
        <w:t xml:space="preserve">を用いて次のように書き換えられます。</w:t>
      </w:r>
    </w:p>
    <w:p>
      <w:pPr>
        <w:pStyle w:val="BodyText"/>
      </w:pPr>
      <m:oMathPara>
        <m:oMathParaPr>
          <m:jc m:val="center"/>
        </m:oMathParaPr>
        <m:oMath>
          <m:sSub>
            <m:e>
              <m:r>
                <m:t>P</m:t>
              </m:r>
            </m:e>
            <m:sub>
              <m:r>
                <m:t>N</m:t>
              </m:r>
              <m:r>
                <m:rPr>
                  <m:sty m:val="p"/>
                </m:rPr>
                <m:t>,</m:t>
              </m:r>
              <m:r>
                <m:t>I</m:t>
              </m:r>
            </m:sub>
          </m:sSub>
          <m:r>
            <m:rPr>
              <m:sty m:val="p"/>
            </m:rPr>
            <m:t>=</m:t>
          </m:r>
          <m:f>
            <m:fPr>
              <m:type m:val="bar"/>
            </m:fPr>
            <m:num>
              <m:r>
                <m:t>1</m:t>
              </m:r>
            </m:num>
            <m:den>
              <m:sSub>
                <m:e>
                  <m:r>
                    <m:t>Z</m:t>
                  </m:r>
                </m:e>
                <m:sub>
                  <m:r>
                    <m:t>G</m:t>
                  </m:r>
                </m:sub>
              </m:sSub>
            </m:den>
          </m:f>
          <m:r>
            <m:rPr>
              <m:sty m:val="p"/>
            </m:rPr>
            <m:t>exp</m:t>
          </m:r>
          <m:d>
            <m:dPr>
              <m:begChr m:val="("/>
              <m:sepChr m:val=""/>
              <m:endChr m:val=")"/>
              <m:grow/>
            </m:dPr>
            <m:e>
              <m:f>
                <m:fPr>
                  <m:type m:val="bar"/>
                </m:fPr>
                <m:num>
                  <m:r>
                    <m:t>μ</m:t>
                  </m:r>
                  <m:r>
                    <m:t>N</m:t>
                  </m:r>
                  <m:r>
                    <m:rPr>
                      <m:sty m:val="p"/>
                    </m:rPr>
                    <m:t>−</m:t>
                  </m:r>
                  <m:sSub>
                    <m:e>
                      <m:r>
                        <m:t>E</m:t>
                      </m:r>
                    </m:e>
                    <m:sub>
                      <m:r>
                        <m:t>N</m:t>
                      </m:r>
                      <m:r>
                        <m:rPr>
                          <m:sty m:val="p"/>
                        </m:rPr>
                        <m:t>,</m:t>
                      </m:r>
                      <m:r>
                        <m:t>I</m:t>
                      </m:r>
                    </m:sub>
                  </m:sSub>
                </m:num>
                <m:den>
                  <m:r>
                    <m:t>k</m:t>
                  </m:r>
                  <m:r>
                    <m:t>T</m:t>
                  </m:r>
                </m:den>
              </m:f>
            </m:e>
          </m:d>
        </m:oMath>
      </m:oMathPara>
    </w:p>
    <w:p>
      <w:pPr>
        <w:pStyle w:val="FirstParagraph"/>
      </w:pPr>
      <w:r>
        <w:rPr>
          <w:rFonts w:hint="eastAsia"/>
        </w:rPr>
        <w:t xml:space="preserve">また、大分配関数</w:t>
      </w:r>
      <w:r>
        <w:t xml:space="preserve"> </w:t>
      </w:r>
      <m:oMath>
        <m:sSub>
          <m:e>
            <m:r>
              <m:t>Z</m:t>
            </m:r>
          </m:e>
          <m:sub>
            <m:r>
              <m:t>G</m:t>
            </m:r>
          </m:sub>
        </m:sSub>
      </m:oMath>
      <w:r>
        <w:t xml:space="preserve"> </w:t>
      </w:r>
      <w:r>
        <w:t xml:space="preserve">は</w:t>
      </w:r>
      <w:r>
        <w:rPr>
          <w:rFonts w:hint="eastAsia"/>
          <w:b/>
          <w:bCs/>
        </w:rPr>
        <w:t xml:space="preserve">圧力</w:t>
      </w:r>
      <w:r>
        <w:rPr>
          <w:b/>
          <w:bCs/>
        </w:rPr>
        <w:t xml:space="preserve"> </w:t>
      </w:r>
      <m:oMath>
        <m:r>
          <m:t>P</m:t>
        </m:r>
      </m:oMath>
      <w:r>
        <w:rPr>
          <w:b/>
          <w:bCs/>
        </w:rPr>
        <w:t xml:space="preserve"> </w:t>
      </w:r>
      <w:r>
        <w:rPr>
          <w:rFonts w:hint="eastAsia"/>
          <w:b/>
          <w:bCs/>
        </w:rPr>
        <w:t xml:space="preserve">と体積</w:t>
      </w:r>
      <w:r>
        <w:rPr>
          <w:b/>
          <w:bCs/>
        </w:rPr>
        <w:t xml:space="preserve"> </w:t>
      </w:r>
      <m:oMath>
        <m:r>
          <m:t>V</m:t>
        </m:r>
      </m:oMath>
      <w:r>
        <w:t xml:space="preserve"> </w:t>
      </w:r>
      <w:r>
        <w:rPr>
          <w:rFonts w:hint="eastAsia"/>
        </w:rPr>
        <w:t xml:space="preserve">の積</w:t>
      </w:r>
      <w:r>
        <w:t xml:space="preserve"> </w:t>
      </w:r>
      <m:oMath>
        <m:r>
          <m:t>P</m:t>
        </m:r>
        <m:r>
          <m:t>V</m:t>
        </m:r>
      </m:oMath>
      <w:r>
        <w:t xml:space="preserve"> </w:t>
      </w:r>
      <w:r>
        <w:rPr>
          <w:rFonts w:hint="eastAsia"/>
        </w:rPr>
        <w:t xml:space="preserve">と関係づけられます。</w:t>
      </w:r>
    </w:p>
    <w:p>
      <w:pPr>
        <w:pStyle w:val="BodyText"/>
      </w:pPr>
      <m:oMathPara>
        <m:oMathParaPr>
          <m:jc m:val="center"/>
        </m:oMathParaPr>
        <m:oMath>
          <m:r>
            <m:t>P</m:t>
          </m:r>
          <m:r>
            <m:t>V</m:t>
          </m:r>
          <m:r>
            <m:rPr>
              <m:sty m:val="p"/>
            </m:rPr>
            <m:t>=</m:t>
          </m:r>
          <m:r>
            <m:t>k</m:t>
          </m:r>
          <m:r>
            <m:t>T</m:t>
          </m:r>
          <m:r>
            <m:rPr>
              <m:sty m:val="p"/>
            </m:rPr>
            <m:t>ln</m:t>
          </m:r>
          <m:sSub>
            <m:e>
              <m:r>
                <m:t>Z</m:t>
              </m:r>
            </m:e>
            <m:sub>
              <m:r>
                <m:t>G</m:t>
              </m:r>
            </m:sub>
          </m:sSub>
        </m:oMath>
      </m:oMathPara>
    </w:p>
    <w:p>
      <w:pPr>
        <w:pStyle w:val="FirstParagraph"/>
      </w:pPr>
      <w:r>
        <w:rPr>
          <w:rFonts w:hint="eastAsia"/>
        </w:rPr>
        <w:t xml:space="preserve">この関係は、正準集団におけるヘルムホルツの自由エネルギー</w:t>
      </w:r>
      <w:r>
        <w:t xml:space="preserve"> </w:t>
      </w:r>
      <m:oMath>
        <m:r>
          <m:t>F</m:t>
        </m:r>
        <m:r>
          <m:rPr>
            <m:sty m:val="p"/>
          </m:rPr>
          <m:t>=</m:t>
        </m:r>
        <m:r>
          <m:rPr>
            <m:sty m:val="p"/>
          </m:rPr>
          <m:t>−</m:t>
        </m:r>
        <m:r>
          <m:t>k</m:t>
        </m:r>
        <m:r>
          <m:t>T</m:t>
        </m:r>
        <m:r>
          <m:rPr>
            <m:sty m:val="p"/>
          </m:rPr>
          <m:t>ln</m:t>
        </m:r>
        <m:r>
          <m:t>Z</m:t>
        </m:r>
      </m:oMath>
      <w:r>
        <w:t xml:space="preserve"> </w:t>
      </w:r>
      <w:r>
        <w:rPr>
          <w:rFonts w:hint="eastAsia"/>
        </w:rPr>
        <w:t xml:space="preserve">と同様に、大分配関数が系の熱力学的な情報を全て含んでいることを示しています。</w:t>
      </w:r>
    </w:p>
    <w:bookmarkEnd w:id="22"/>
    <w:bookmarkStart w:id="23" w:name="化学ポテンシャルの意義補足"/>
    <w:p>
      <w:pPr>
        <w:pStyle w:val="Heading3"/>
      </w:pPr>
      <w:r>
        <w:t xml:space="preserve">4.5 </w:t>
      </w:r>
      <w:r>
        <w:rPr>
          <w:rFonts w:hint="eastAsia"/>
        </w:rPr>
        <w:t xml:space="preserve">化学ポテンシャルの意義（補足）</w:t>
      </w:r>
    </w:p>
    <w:p>
      <w:pPr>
        <w:pStyle w:val="FirstParagraph"/>
      </w:pPr>
      <w:r>
        <w:rPr>
          <w:rFonts w:hint="eastAsia"/>
        </w:rPr>
        <w:t xml:space="preserve">化学ポテンシャル</w:t>
      </w:r>
      <w:r>
        <w:t xml:space="preserve"> </w:t>
      </w:r>
      <m:oMath>
        <m:r>
          <m:t>μ</m:t>
        </m:r>
      </m:oMath>
      <w:r>
        <w:t xml:space="preserve"> </w:t>
      </w:r>
      <w:r>
        <w:rPr>
          <w:rFonts w:hint="eastAsia"/>
        </w:rPr>
        <w:t xml:space="preserve">は、系に粒子を1つ追加したときに系の</w:t>
      </w:r>
      <w:r>
        <w:rPr>
          <w:rFonts w:hint="eastAsia"/>
          <w:b/>
          <w:bCs/>
        </w:rPr>
        <w:t xml:space="preserve">ギブスの自由エネルギー</w:t>
      </w:r>
      <w:r>
        <w:rPr>
          <w:rFonts w:hint="eastAsia"/>
        </w:rPr>
        <w:t xml:space="preserve">がどれだけ変化するかを示す量として定義されます。</w:t>
      </w:r>
    </w:p>
    <w:p>
      <w:pPr>
        <w:pStyle w:val="BodyText"/>
      </w:pPr>
      <m:oMathPara>
        <m:oMathParaPr>
          <m:jc m:val="center"/>
        </m:oMathParaPr>
        <m:oMath>
          <m:r>
            <m:t>μ</m:t>
          </m:r>
          <m:r>
            <m:rPr>
              <m:sty m:val="p"/>
            </m:rPr>
            <m:t>=</m:t>
          </m:r>
          <m:sSub>
            <m:e>
              <m:d>
                <m:dPr>
                  <m:begChr m:val="("/>
                  <m:sepChr m:val=""/>
                  <m:endChr m:val=")"/>
                  <m:grow/>
                </m:dPr>
                <m:e>
                  <m:f>
                    <m:fPr>
                      <m:type m:val="bar"/>
                    </m:fPr>
                    <m:num>
                      <m:r>
                        <m:rPr>
                          <m:sty m:val="p"/>
                        </m:rPr>
                        <m:t>∂</m:t>
                      </m:r>
                      <m:r>
                        <m:t>G</m:t>
                      </m:r>
                    </m:num>
                    <m:den>
                      <m:r>
                        <m:rPr>
                          <m:sty m:val="p"/>
                        </m:rPr>
                        <m:t>∂</m:t>
                      </m:r>
                      <m:r>
                        <m:t>N</m:t>
                      </m:r>
                    </m:den>
                  </m:f>
                </m:e>
              </m:d>
            </m:e>
            <m:sub>
              <m:r>
                <m:t>T</m:t>
              </m:r>
              <m:r>
                <m:rPr>
                  <m:sty m:val="p"/>
                </m:rPr>
                <m:t>,</m:t>
              </m:r>
              <m:r>
                <m:t>P</m:t>
              </m:r>
            </m:sub>
          </m:sSub>
        </m:oMath>
      </m:oMathPara>
    </w:p>
    <w:p>
      <w:pPr>
        <w:pStyle w:val="FirstParagraph"/>
      </w:pPr>
      <w:r>
        <w:rPr>
          <w:rFonts w:hint="eastAsia"/>
          <w:b/>
          <w:bCs/>
        </w:rPr>
        <w:t xml:space="preserve">化学平衡状態</w:t>
      </w:r>
      <w:r>
        <w:rPr>
          <w:rFonts w:hint="eastAsia"/>
        </w:rPr>
        <w:t xml:space="preserve">では、系全体で各粒子の化学ポテンシャルは場所によらず一定となります。また、異なる相（固体、液体、気体）間でも、その粒子が共有されるのであれば化学ポテンシャルは等しくなります。これは、物質の相転移や化学反応の駆動力となる重要な概念です。</w:t>
      </w:r>
    </w:p>
    <w:p>
      <w:pPr>
        <w:pStyle w:val="BodyText"/>
      </w:pPr>
      <w:r>
        <w:rPr>
          <w:rFonts w:hint="eastAsia"/>
        </w:rPr>
        <w:t xml:space="preserve">（※講義では化学反応論における活量やフガシティとの関連、第一原理計算による化学ポテンシャルの計算例に言及がありましたが、ここでは半導体工学の主旨に合わせ、化学ポテンシャルの物理的意味と統計力学における役割に焦点を当て、簡潔に留めます。）</w:t>
      </w:r>
    </w:p>
    <w:bookmarkEnd w:id="23"/>
    <w:bookmarkEnd w:id="24"/>
    <w:bookmarkStart w:id="28" w:name="量子統計力学への導入"/>
    <w:p>
      <w:pPr>
        <w:pStyle w:val="Heading2"/>
      </w:pPr>
      <w:r>
        <w:t xml:space="preserve">5. </w:t>
      </w:r>
      <w:r>
        <w:rPr>
          <w:rFonts w:hint="eastAsia"/>
        </w:rPr>
        <w:t xml:space="preserve">量子統計力学への導入</w:t>
      </w:r>
    </w:p>
    <w:bookmarkStart w:id="25" w:name="粒子の区別不能性"/>
    <w:p>
      <w:pPr>
        <w:pStyle w:val="Heading3"/>
      </w:pPr>
      <w:r>
        <w:t xml:space="preserve">5.1 </w:t>
      </w:r>
      <w:r>
        <w:rPr>
          <w:rFonts w:hint="eastAsia"/>
        </w:rPr>
        <w:t xml:space="preserve">粒子の区別不能性</w:t>
      </w:r>
    </w:p>
    <w:p>
      <w:pPr>
        <w:pStyle w:val="FirstParagraph"/>
      </w:pPr>
      <w:r>
        <w:rPr>
          <w:rFonts w:hint="eastAsia"/>
        </w:rPr>
        <w:t xml:space="preserve">古典統計力学では、粒子は</w:t>
      </w:r>
      <w:r>
        <w:rPr>
          <w:rFonts w:hint="eastAsia"/>
          <w:b/>
          <w:bCs/>
        </w:rPr>
        <w:t xml:space="preserve">区別可能</w:t>
      </w:r>
      <w:r>
        <w:rPr>
          <w:rFonts w:hint="eastAsia"/>
        </w:rPr>
        <w:t xml:space="preserve">であると仮定していました。そのため、N個の粒子を異なる状態に配置する際に、N!</w:t>
      </w:r>
      <w:r>
        <w:t xml:space="preserve"> </w:t>
      </w:r>
      <w:r>
        <w:rPr>
          <w:rFonts w:hint="eastAsia"/>
        </w:rPr>
        <w:t xml:space="preserve">の重複が生じるため、これを補正するために</w:t>
      </w:r>
      <w:r>
        <w:rPr>
          <w:rFonts w:hint="eastAsia"/>
          <w:b/>
          <w:bCs/>
        </w:rPr>
        <w:t xml:space="preserve">修正ボルツマン分布</w:t>
      </w:r>
      <w:r>
        <w:rPr>
          <w:rFonts w:hint="eastAsia"/>
        </w:rPr>
        <w:t xml:space="preserve">では分配関数を</w:t>
      </w:r>
      <w:r>
        <w:t xml:space="preserve"> N! </w:t>
      </w:r>
      <w:r>
        <w:rPr>
          <w:rFonts w:hint="eastAsia"/>
        </w:rPr>
        <w:t xml:space="preserve">で割っていました。</w:t>
      </w:r>
    </w:p>
    <w:p>
      <w:pPr>
        <w:pStyle w:val="BodyText"/>
      </w:pPr>
      <w:r>
        <w:rPr>
          <w:rFonts w:hint="eastAsia"/>
        </w:rPr>
        <w:t xml:space="preserve">しかし、量子力学では、</w:t>
      </w:r>
      <w:r>
        <w:rPr>
          <w:rFonts w:hint="eastAsia"/>
          <w:b/>
          <w:bCs/>
        </w:rPr>
        <w:t xml:space="preserve">同一の粒子（例えば全ての電子）は互いに区別できません</w:t>
      </w:r>
      <w:r>
        <w:rPr>
          <w:rFonts w:hint="eastAsia"/>
        </w:rPr>
        <w:t xml:space="preserve">。これは、粒子の交換によって系の物理的な状態が変化しない、という</w:t>
      </w:r>
      <w:r>
        <w:rPr>
          <w:rFonts w:hint="eastAsia"/>
          <w:b/>
          <w:bCs/>
        </w:rPr>
        <w:t xml:space="preserve">粒子の区別不能性</w:t>
      </w:r>
      <w:r>
        <w:rPr>
          <w:rFonts w:hint="eastAsia"/>
        </w:rPr>
        <w:t xml:space="preserve">の原理に基づいています。この区別不能性こそが、量子統計力学を古典統計力学と決定的に分ける特徴です。</w:t>
      </w:r>
    </w:p>
    <w:bookmarkEnd w:id="25"/>
    <w:bookmarkStart w:id="26" w:name="粒子の交換対称性ボーズ粒子とフェルミ粒子"/>
    <w:p>
      <w:pPr>
        <w:pStyle w:val="Heading3"/>
      </w:pPr>
      <w:r>
        <w:t xml:space="preserve">5.2 </w:t>
      </w:r>
      <w:r>
        <w:rPr>
          <w:rFonts w:hint="eastAsia"/>
        </w:rPr>
        <w:t xml:space="preserve">粒子の交換対称性：ボーズ粒子とフェルミ粒子</w:t>
      </w:r>
    </w:p>
    <w:p>
      <w:pPr>
        <w:pStyle w:val="FirstParagraph"/>
      </w:pPr>
      <w:r>
        <w:rPr>
          <w:rFonts w:hint="eastAsia"/>
        </w:rPr>
        <w:t xml:space="preserve">量子力学において、2つの粒子を入れ替えたときに、系の</w:t>
      </w:r>
      <w:r>
        <w:rPr>
          <w:rFonts w:hint="eastAsia"/>
          <w:b/>
          <w:bCs/>
        </w:rPr>
        <w:t xml:space="preserve">全波動関数</w:t>
      </w:r>
      <w:r>
        <w:rPr>
          <w:rFonts w:hint="eastAsia"/>
        </w:rPr>
        <w:t xml:space="preserve">がどのように振る舞うかによって、粒子は2種類に大別されます。</w:t>
      </w:r>
    </w:p>
    <w:p>
      <w:pPr>
        <w:pStyle w:val="Compact"/>
        <w:numPr>
          <w:ilvl w:val="0"/>
          <w:numId w:val="1009"/>
        </w:numPr>
      </w:pPr>
      <w:r>
        <w:rPr>
          <w:rFonts w:hint="eastAsia"/>
          <w:b/>
          <w:bCs/>
        </w:rPr>
        <w:t xml:space="preserve">ボーズ粒子（Boson）</w:t>
      </w:r>
      <w:r>
        <w:t xml:space="preserve">:</w:t>
      </w:r>
    </w:p>
    <w:p>
      <w:pPr>
        <w:pStyle w:val="Compact"/>
        <w:numPr>
          <w:ilvl w:val="1"/>
          <w:numId w:val="1010"/>
        </w:numPr>
      </w:pPr>
      <w:r>
        <w:rPr>
          <w:rFonts w:hint="eastAsia"/>
        </w:rPr>
        <w:t xml:space="preserve">2つの粒子を入れ替えても、全波動関数は</w:t>
      </w:r>
      <w:r>
        <w:rPr>
          <w:rFonts w:hint="eastAsia"/>
          <w:b/>
          <w:bCs/>
        </w:rPr>
        <w:t xml:space="preserve">符号が変化しない（対称）</w:t>
      </w:r>
      <w:r>
        <w:t xml:space="preserve">。</w:t>
      </w:r>
    </w:p>
    <w:p>
      <w:pPr>
        <w:pStyle w:val="Compact"/>
        <w:numPr>
          <w:ilvl w:val="1"/>
          <w:numId w:val="1010"/>
        </w:numPr>
      </w:pPr>
      <w:r>
        <w:t xml:space="preserve">スピンが</w:t>
      </w:r>
      <w:r>
        <w:rPr>
          <w:rFonts w:hint="eastAsia"/>
          <w:b/>
          <w:bCs/>
        </w:rPr>
        <w:t xml:space="preserve">整数</w:t>
      </w:r>
      <w:r>
        <w:rPr>
          <w:rFonts w:hint="eastAsia"/>
        </w:rPr>
        <w:t xml:space="preserve">（0,</w:t>
      </w:r>
      <w:r>
        <w:t xml:space="preserve"> 1, 2, </w:t>
      </w:r>
      <w:r>
        <w:rPr>
          <w:rFonts w:hint="eastAsia"/>
        </w:rPr>
        <w:t xml:space="preserve">…）の粒子。例：光子（フォトン）、フォノン、ヘリウム-4原子など。</w:t>
      </w:r>
    </w:p>
    <w:p>
      <w:pPr>
        <w:pStyle w:val="Compact"/>
        <w:numPr>
          <w:ilvl w:val="1"/>
          <w:numId w:val="1010"/>
        </w:numPr>
      </w:pPr>
      <w:r>
        <w:rPr>
          <w:rFonts w:hint="eastAsia"/>
          <w:b/>
          <w:bCs/>
        </w:rPr>
        <w:t xml:space="preserve">複数個の粒子が同じ量子状態を占めることが可能</w:t>
      </w:r>
      <w:r>
        <w:t xml:space="preserve">。</w:t>
      </w:r>
    </w:p>
    <w:p>
      <w:pPr>
        <w:pStyle w:val="Compact"/>
        <w:numPr>
          <w:ilvl w:val="0"/>
          <w:numId w:val="1009"/>
        </w:numPr>
      </w:pPr>
      <w:r>
        <w:rPr>
          <w:rFonts w:hint="eastAsia"/>
          <w:b/>
          <w:bCs/>
        </w:rPr>
        <w:t xml:space="preserve">フェルミ粒子（Fermion）</w:t>
      </w:r>
      <w:r>
        <w:t xml:space="preserve">:</w:t>
      </w:r>
    </w:p>
    <w:p>
      <w:pPr>
        <w:pStyle w:val="Compact"/>
        <w:numPr>
          <w:ilvl w:val="1"/>
          <w:numId w:val="1011"/>
        </w:numPr>
      </w:pPr>
      <w:r>
        <w:rPr>
          <w:rFonts w:hint="eastAsia"/>
        </w:rPr>
        <w:t xml:space="preserve">2つの粒子を入れ替えると、全波動関数は</w:t>
      </w:r>
      <w:r>
        <w:rPr>
          <w:rFonts w:hint="eastAsia"/>
          <w:b/>
          <w:bCs/>
        </w:rPr>
        <w:t xml:space="preserve">符号が反転する（反対称）</w:t>
      </w:r>
      <w:r>
        <w:t xml:space="preserve">。</w:t>
      </w:r>
    </w:p>
    <w:p>
      <w:pPr>
        <w:pStyle w:val="Compact"/>
        <w:numPr>
          <w:ilvl w:val="1"/>
          <w:numId w:val="1011"/>
        </w:numPr>
      </w:pPr>
      <w:r>
        <w:t xml:space="preserve">スピンが</w:t>
      </w:r>
      <w:r>
        <w:rPr>
          <w:rFonts w:hint="eastAsia"/>
          <w:b/>
          <w:bCs/>
        </w:rPr>
        <w:t xml:space="preserve">半整数</w:t>
      </w:r>
      <w:r>
        <w:rPr>
          <w:rFonts w:hint="eastAsia"/>
        </w:rPr>
        <w:t xml:space="preserve">（1/2,</w:t>
      </w:r>
      <w:r>
        <w:t xml:space="preserve"> 3/2, </w:t>
      </w:r>
      <w:r>
        <w:rPr>
          <w:rFonts w:hint="eastAsia"/>
        </w:rPr>
        <w:t xml:space="preserve">…）の粒子。例：電子、陽子、中性子、ヘリウム-3原子など。</w:t>
      </w:r>
    </w:p>
    <w:p>
      <w:pPr>
        <w:pStyle w:val="Compact"/>
        <w:numPr>
          <w:ilvl w:val="1"/>
          <w:numId w:val="1011"/>
        </w:numPr>
      </w:pPr>
      <w:r>
        <w:rPr>
          <w:rFonts w:hint="eastAsia"/>
          <w:b/>
          <w:bCs/>
        </w:rPr>
        <w:t xml:space="preserve">一つの量子状態を占めることができるのは最大1個の粒子まで</w:t>
      </w:r>
      <w:r>
        <w:t xml:space="preserve">。</w:t>
      </w:r>
    </w:p>
    <w:p>
      <w:pPr>
        <w:pStyle w:val="FirstParagraph"/>
      </w:pPr>
      <w:r>
        <w:rPr>
          <w:rFonts w:hint="eastAsia"/>
        </w:rPr>
        <w:t xml:space="preserve">この性質は、粒子の全波動関数</w:t>
      </w:r>
      <w:r>
        <w:t xml:space="preserve"> </w:t>
      </w:r>
      <m:oMath>
        <m:r>
          <m:rPr>
            <m:sty m:val="p"/>
          </m:rPr>
          <m:t>Ψ</m:t>
        </m:r>
        <m:r>
          <m:rPr>
            <m:sty m:val="p"/>
          </m:rPr>
          <m:t>(</m:t>
        </m:r>
        <m:sSub>
          <m:e>
            <m:r>
              <m:t>r</m:t>
            </m:r>
          </m:e>
          <m:sub>
            <m:r>
              <m:t>1</m:t>
            </m:r>
          </m:sub>
        </m:sSub>
        <m:r>
          <m:rPr>
            <m:sty m:val="p"/>
          </m:rPr>
          <m:t>,</m:t>
        </m:r>
        <m:sSub>
          <m:e>
            <m:r>
              <m:t>r</m:t>
            </m:r>
          </m:e>
          <m:sub>
            <m:r>
              <m:t>2</m:t>
            </m:r>
          </m:sub>
        </m:sSub>
        <m:r>
          <m:rPr>
            <m:sty m:val="p"/>
          </m:rPr>
          <m:t>)</m:t>
        </m:r>
      </m:oMath>
      <w:r>
        <w:t xml:space="preserve"> </w:t>
      </w:r>
      <w:r>
        <w:rPr>
          <w:rFonts w:hint="eastAsia"/>
        </w:rPr>
        <w:t xml:space="preserve">を考えることで理解できます。粒子1と粒子2を入れ替える操作を考えると、</w:t>
      </w:r>
    </w:p>
    <w:p>
      <w:pPr>
        <w:pStyle w:val="Compact"/>
        <w:numPr>
          <w:ilvl w:val="0"/>
          <w:numId w:val="1012"/>
        </w:numPr>
      </w:pPr>
      <w:r>
        <w:rPr>
          <w:rFonts w:hint="eastAsia"/>
          <w:b/>
          <w:bCs/>
        </w:rPr>
        <w:t xml:space="preserve">ボーズ粒子</w:t>
      </w:r>
      <w:r>
        <w:t xml:space="preserve">:</w:t>
      </w:r>
      <w:r>
        <w:t xml:space="preserve"> </w:t>
      </w:r>
      <m:oMath>
        <m:r>
          <m:rPr>
            <m:sty m:val="p"/>
          </m:rPr>
          <m:t>Ψ</m:t>
        </m:r>
        <m:r>
          <m:rPr>
            <m:sty m:val="p"/>
          </m:rPr>
          <m:t>(</m:t>
        </m:r>
        <m:sSub>
          <m:e>
            <m:r>
              <m:t>r</m:t>
            </m:r>
          </m:e>
          <m:sub>
            <m:r>
              <m:t>2</m:t>
            </m:r>
          </m:sub>
        </m:sSub>
        <m:r>
          <m:rPr>
            <m:sty m:val="p"/>
          </m:rPr>
          <m:t>,</m:t>
        </m:r>
        <m:sSub>
          <m:e>
            <m:r>
              <m:t>r</m:t>
            </m:r>
          </m:e>
          <m:sub>
            <m:r>
              <m:t>1</m:t>
            </m:r>
          </m:sub>
        </m:sSub>
        <m:r>
          <m:rPr>
            <m:sty m:val="p"/>
          </m:rPr>
          <m:t>)</m:t>
        </m:r>
        <m:r>
          <m:rPr>
            <m:sty m:val="p"/>
          </m:rPr>
          <m:t>=</m:t>
        </m:r>
        <m:r>
          <m:rPr>
            <m:sty m:val="p"/>
          </m:rPr>
          <m:t>+</m:t>
        </m:r>
        <m:r>
          <m:rPr>
            <m:sty m:val="p"/>
          </m:rPr>
          <m:t>Ψ</m:t>
        </m:r>
        <m:r>
          <m:rPr>
            <m:sty m:val="p"/>
          </m:rPr>
          <m:t>(</m:t>
        </m:r>
        <m:sSub>
          <m:e>
            <m:r>
              <m:t>r</m:t>
            </m:r>
          </m:e>
          <m:sub>
            <m:r>
              <m:t>1</m:t>
            </m:r>
          </m:sub>
        </m:sSub>
        <m:r>
          <m:rPr>
            <m:sty m:val="p"/>
          </m:rPr>
          <m:t>,</m:t>
        </m:r>
        <m:sSub>
          <m:e>
            <m:r>
              <m:t>r</m:t>
            </m:r>
          </m:e>
          <m:sub>
            <m:r>
              <m:t>2</m:t>
            </m:r>
          </m:sub>
        </m:sSub>
        <m:r>
          <m:rPr>
            <m:sty m:val="p"/>
          </m:rPr>
          <m:t>)</m:t>
        </m:r>
      </m:oMath>
    </w:p>
    <w:p>
      <w:pPr>
        <w:pStyle w:val="Compact"/>
        <w:numPr>
          <w:ilvl w:val="0"/>
          <w:numId w:val="1012"/>
        </w:numPr>
      </w:pPr>
      <w:r>
        <w:rPr>
          <w:rFonts w:hint="eastAsia"/>
          <w:b/>
          <w:bCs/>
        </w:rPr>
        <w:t xml:space="preserve">フェルミ粒子</w:t>
      </w:r>
      <w:r>
        <w:t xml:space="preserve">:</w:t>
      </w:r>
      <w:r>
        <w:t xml:space="preserve"> </w:t>
      </w:r>
      <m:oMath>
        <m:r>
          <m:rPr>
            <m:sty m:val="p"/>
          </m:rPr>
          <m:t>Ψ</m:t>
        </m:r>
        <m:r>
          <m:rPr>
            <m:sty m:val="p"/>
          </m:rPr>
          <m:t>(</m:t>
        </m:r>
        <m:sSub>
          <m:e>
            <m:r>
              <m:t>r</m:t>
            </m:r>
          </m:e>
          <m:sub>
            <m:r>
              <m:t>2</m:t>
            </m:r>
          </m:sub>
        </m:sSub>
        <m:r>
          <m:rPr>
            <m:sty m:val="p"/>
          </m:rPr>
          <m:t>,</m:t>
        </m:r>
        <m:sSub>
          <m:e>
            <m:r>
              <m:t>r</m:t>
            </m:r>
          </m:e>
          <m:sub>
            <m:r>
              <m:t>1</m:t>
            </m:r>
          </m:sub>
        </m:sSub>
        <m:r>
          <m:rPr>
            <m:sty m:val="p"/>
          </m:rPr>
          <m:t>)</m:t>
        </m:r>
        <m:r>
          <m:rPr>
            <m:sty m:val="p"/>
          </m:rPr>
          <m:t>=</m:t>
        </m:r>
        <m:r>
          <m:rPr>
            <m:sty m:val="p"/>
          </m:rPr>
          <m:t>−</m:t>
        </m:r>
        <m:r>
          <m:rPr>
            <m:sty m:val="p"/>
          </m:rPr>
          <m:t>Ψ</m:t>
        </m:r>
        <m:r>
          <m:rPr>
            <m:sty m:val="p"/>
          </m:rPr>
          <m:t>(</m:t>
        </m:r>
        <m:sSub>
          <m:e>
            <m:r>
              <m:t>r</m:t>
            </m:r>
          </m:e>
          <m:sub>
            <m:r>
              <m:t>1</m:t>
            </m:r>
          </m:sub>
        </m:sSub>
        <m:r>
          <m:rPr>
            <m:sty m:val="p"/>
          </m:rPr>
          <m:t>,</m:t>
        </m:r>
        <m:sSub>
          <m:e>
            <m:r>
              <m:t>r</m:t>
            </m:r>
          </m:e>
          <m:sub>
            <m:r>
              <m:t>2</m:t>
            </m:r>
          </m:sub>
        </m:sSub>
        <m:r>
          <m:rPr>
            <m:sty m:val="p"/>
          </m:rPr>
          <m:t>)</m:t>
        </m:r>
      </m:oMath>
    </w:p>
    <w:bookmarkEnd w:id="26"/>
    <w:bookmarkStart w:id="27" w:name="パウリの排他律の導出"/>
    <w:p>
      <w:pPr>
        <w:pStyle w:val="Heading3"/>
      </w:pPr>
      <w:r>
        <w:t xml:space="preserve">5.3 </w:t>
      </w:r>
      <w:r>
        <w:rPr>
          <w:rFonts w:hint="eastAsia"/>
        </w:rPr>
        <w:t xml:space="preserve">パウリの排他律の導出</w:t>
      </w:r>
    </w:p>
    <w:p>
      <w:pPr>
        <w:pStyle w:val="FirstParagraph"/>
      </w:pPr>
      <w:r>
        <w:rPr>
          <w:rFonts w:hint="eastAsia"/>
        </w:rPr>
        <w:t xml:space="preserve">フェルミ粒子の場合、もし2つの粒子（例えば粒子1と粒子2）が同じ量子状態（状態</w:t>
      </w:r>
      <w:r>
        <w:t xml:space="preserve"> </w:t>
      </w:r>
      <m:oMath>
        <m:r>
          <m:t>A</m:t>
        </m:r>
      </m:oMath>
      <w:r>
        <w:rPr>
          <w:rFonts w:hint="eastAsia"/>
        </w:rPr>
        <w:t xml:space="preserve">）を占めていると仮定すると、全波動関数</w:t>
      </w:r>
      <w:r>
        <w:t xml:space="preserve"> </w:t>
      </w:r>
      <m:oMath>
        <m:r>
          <m:rPr>
            <m:sty m:val="p"/>
          </m:rPr>
          <m:t>Ψ</m:t>
        </m:r>
        <m:r>
          <m:rPr>
            <m:sty m:val="p"/>
          </m:rPr>
          <m:t>(</m:t>
        </m:r>
        <m:sSub>
          <m:e>
            <m:r>
              <m:t>r</m:t>
            </m:r>
          </m:e>
          <m:sub>
            <m:r>
              <m:t>1</m:t>
            </m:r>
          </m:sub>
        </m:sSub>
        <m:r>
          <m:rPr>
            <m:sty m:val="p"/>
          </m:rPr>
          <m:t>,</m:t>
        </m:r>
        <m:sSub>
          <m:e>
            <m:r>
              <m:t>r</m:t>
            </m:r>
          </m:e>
          <m:sub>
            <m:r>
              <m:t>2</m:t>
            </m:r>
          </m:sub>
        </m:sSub>
        <m:r>
          <m:rPr>
            <m:sty m:val="p"/>
          </m:rPr>
          <m:t>)</m:t>
        </m:r>
      </m:oMath>
      <w:r>
        <w:t xml:space="preserve"> </w:t>
      </w:r>
      <w:r>
        <w:rPr>
          <w:rFonts w:hint="eastAsia"/>
        </w:rPr>
        <w:t xml:space="preserve">は、1粒子波動関数</w:t>
      </w:r>
      <w:r>
        <w:t xml:space="preserve"> </w:t>
      </w:r>
      <m:oMath>
        <m:sSub>
          <m:e>
            <m:r>
              <m:t>ψ</m:t>
            </m:r>
          </m:e>
          <m:sub>
            <m:r>
              <m:t>A</m:t>
            </m:r>
          </m:sub>
        </m:sSub>
        <m:r>
          <m:rPr>
            <m:sty m:val="p"/>
          </m:rPr>
          <m:t>(</m:t>
        </m:r>
        <m:sSub>
          <m:e>
            <m:r>
              <m:t>r</m:t>
            </m:r>
          </m:e>
          <m:sub>
            <m:r>
              <m:t>1</m:t>
            </m:r>
          </m:sub>
        </m:sSub>
        <m:r>
          <m:rPr>
            <m:sty m:val="p"/>
          </m:rPr>
          <m:t>)</m:t>
        </m:r>
      </m:oMath>
      <w:r>
        <w:t xml:space="preserve"> </w:t>
      </w:r>
      <w:r>
        <w:t xml:space="preserve">と</w:t>
      </w:r>
      <w:r>
        <w:t xml:space="preserve"> </w:t>
      </w:r>
      <m:oMath>
        <m:sSub>
          <m:e>
            <m:r>
              <m:t>ψ</m:t>
            </m:r>
          </m:e>
          <m:sub>
            <m:r>
              <m:t>A</m:t>
            </m:r>
          </m:sub>
        </m:sSub>
        <m:r>
          <m:rPr>
            <m:sty m:val="p"/>
          </m:rPr>
          <m:t>(</m:t>
        </m:r>
        <m:sSub>
          <m:e>
            <m:r>
              <m:t>r</m:t>
            </m:r>
          </m:e>
          <m:sub>
            <m:r>
              <m:t>2</m:t>
            </m:r>
          </m:sub>
        </m:sSub>
        <m:r>
          <m:rPr>
            <m:sty m:val="p"/>
          </m:rPr>
          <m:t>)</m:t>
        </m:r>
      </m:oMath>
      <w:r>
        <w:t xml:space="preserve"> </w:t>
      </w:r>
      <w:r>
        <w:rPr>
          <w:rFonts w:hint="eastAsia"/>
        </w:rPr>
        <w:t xml:space="preserve">を用いて表すことができます。</w:t>
      </w:r>
    </w:p>
    <w:p>
      <w:pPr>
        <w:pStyle w:val="BodyText"/>
      </w:pPr>
      <w:r>
        <w:rPr>
          <w:rFonts w:hint="eastAsia"/>
          <w:b/>
          <w:bCs/>
        </w:rPr>
        <w:t xml:space="preserve">2つの粒子が異なる状態</w:t>
      </w:r>
      <w:r>
        <w:rPr>
          <w:b/>
          <w:bCs/>
        </w:rPr>
        <w:t xml:space="preserve"> </w:t>
      </w:r>
      <m:oMath>
        <m:r>
          <m:t>A</m:t>
        </m:r>
      </m:oMath>
      <w:r>
        <w:rPr>
          <w:b/>
          <w:bCs/>
        </w:rPr>
        <w:t xml:space="preserve"> </w:t>
      </w:r>
      <w:r>
        <w:rPr>
          <w:b/>
          <w:bCs/>
        </w:rPr>
        <w:t xml:space="preserve">と</w:t>
      </w:r>
      <w:r>
        <w:rPr>
          <w:b/>
          <w:bCs/>
        </w:rPr>
        <w:t xml:space="preserve"> </w:t>
      </w:r>
      <m:oMath>
        <m:r>
          <m:t>B</m:t>
        </m:r>
      </m:oMath>
      <w:r>
        <w:rPr>
          <w:b/>
          <w:bCs/>
        </w:rPr>
        <w:t xml:space="preserve"> </w:t>
      </w:r>
      <w:r>
        <w:rPr>
          <w:rFonts w:hint="eastAsia"/>
          <w:b/>
          <w:bCs/>
        </w:rPr>
        <w:t xml:space="preserve">を占める場合（フェルミ粒子）</w:t>
      </w:r>
      <w:r>
        <w:t xml:space="preserve">:</w:t>
      </w:r>
      <w:r>
        <w:t xml:space="preserve"> </w:t>
      </w:r>
      <w:r>
        <w:rPr>
          <w:rFonts w:hint="eastAsia"/>
        </w:rPr>
        <w:t xml:space="preserve">全波動関数は反対称性から、以下の形式で表されます。</w:t>
      </w:r>
    </w:p>
    <w:p>
      <w:pPr>
        <w:pStyle w:val="BodyText"/>
      </w:pPr>
      <m:oMathPara>
        <m:oMathParaPr>
          <m:jc m:val="center"/>
        </m:oMathParaPr>
        <m:oMath>
          <m:r>
            <m:rPr>
              <m:sty m:val="p"/>
            </m:rPr>
            <m:t>Ψ</m:t>
          </m:r>
          <m:r>
            <m:rPr>
              <m:sty m:val="p"/>
            </m:rPr>
            <m:t>(</m:t>
          </m:r>
          <m:sSub>
            <m:e>
              <m:r>
                <m:t>r</m:t>
              </m:r>
            </m:e>
            <m:sub>
              <m:r>
                <m:t>1</m:t>
              </m:r>
            </m:sub>
          </m:sSub>
          <m:r>
            <m:rPr>
              <m:sty m:val="p"/>
            </m:rPr>
            <m:t>,</m:t>
          </m:r>
          <m:sSub>
            <m:e>
              <m:r>
                <m:t>r</m:t>
              </m:r>
            </m:e>
            <m:sub>
              <m:r>
                <m:t>2</m:t>
              </m:r>
            </m:sub>
          </m:sSub>
          <m:r>
            <m:rPr>
              <m:sty m:val="p"/>
            </m:rPr>
            <m:t>)</m:t>
          </m:r>
          <m:r>
            <m:rPr>
              <m:sty m:val="p"/>
            </m:rPr>
            <m:t>=</m:t>
          </m:r>
          <m:f>
            <m:fPr>
              <m:type m:val="bar"/>
            </m:fPr>
            <m:num>
              <m:r>
                <m:t>1</m:t>
              </m:r>
            </m:num>
            <m:den>
              <m:rad>
                <m:radPr>
                  <m:degHide m:val="on"/>
                </m:radPr>
                <m:deg/>
                <m:e>
                  <m:r>
                    <m:t>2</m:t>
                  </m:r>
                </m:e>
              </m:rad>
            </m:den>
          </m:f>
          <m:r>
            <m:rPr>
              <m:sty m:val="p"/>
            </m:rPr>
            <m:t>[</m:t>
          </m:r>
          <m:sSub>
            <m:e>
              <m:r>
                <m:t>ψ</m:t>
              </m:r>
            </m:e>
            <m:sub>
              <m:r>
                <m:t>A</m:t>
              </m:r>
            </m:sub>
          </m:sSub>
          <m:r>
            <m:rPr>
              <m:sty m:val="p"/>
            </m:rPr>
            <m:t>(</m:t>
          </m:r>
          <m:sSub>
            <m:e>
              <m:r>
                <m:t>r</m:t>
              </m:r>
            </m:e>
            <m:sub>
              <m:r>
                <m:t>1</m:t>
              </m:r>
            </m:sub>
          </m:sSub>
          <m:r>
            <m:rPr>
              <m:sty m:val="p"/>
            </m:rPr>
            <m:t>)</m:t>
          </m:r>
          <m:sSub>
            <m:e>
              <m:r>
                <m:t>ψ</m:t>
              </m:r>
            </m:e>
            <m:sub>
              <m:r>
                <m:t>B</m:t>
              </m:r>
            </m:sub>
          </m:sSub>
          <m:r>
            <m:rPr>
              <m:sty m:val="p"/>
            </m:rPr>
            <m:t>(</m:t>
          </m:r>
          <m:sSub>
            <m:e>
              <m:r>
                <m:t>r</m:t>
              </m:r>
            </m:e>
            <m:sub>
              <m:r>
                <m:t>2</m:t>
              </m:r>
            </m:sub>
          </m:sSub>
          <m:r>
            <m:rPr>
              <m:sty m:val="p"/>
            </m:rPr>
            <m:t>)</m:t>
          </m:r>
          <m:r>
            <m:rPr>
              <m:sty m:val="p"/>
            </m:rPr>
            <m:t>−</m:t>
          </m:r>
          <m:sSub>
            <m:e>
              <m:r>
                <m:t>ψ</m:t>
              </m:r>
            </m:e>
            <m:sub>
              <m:r>
                <m:t>A</m:t>
              </m:r>
            </m:sub>
          </m:sSub>
          <m:r>
            <m:rPr>
              <m:sty m:val="p"/>
            </m:rPr>
            <m:t>(</m:t>
          </m:r>
          <m:sSub>
            <m:e>
              <m:r>
                <m:t>r</m:t>
              </m:r>
            </m:e>
            <m:sub>
              <m:r>
                <m:t>2</m:t>
              </m:r>
            </m:sub>
          </m:sSub>
          <m:r>
            <m:rPr>
              <m:sty m:val="p"/>
            </m:rPr>
            <m:t>)</m:t>
          </m:r>
          <m:sSub>
            <m:e>
              <m:r>
                <m:t>ψ</m:t>
              </m:r>
            </m:e>
            <m:sub>
              <m:r>
                <m:t>B</m:t>
              </m:r>
            </m:sub>
          </m:sSub>
          <m:r>
            <m:rPr>
              <m:sty m:val="p"/>
            </m:rPr>
            <m:t>(</m:t>
          </m:r>
          <m:sSub>
            <m:e>
              <m:r>
                <m:t>r</m:t>
              </m:r>
            </m:e>
            <m:sub>
              <m:r>
                <m:t>1</m:t>
              </m:r>
            </m:sub>
          </m:sSub>
          <m:r>
            <m:rPr>
              <m:sty m:val="p"/>
            </m:rPr>
            <m:t>)</m:t>
          </m:r>
          <m:r>
            <m:rPr>
              <m:sty m:val="p"/>
            </m:rPr>
            <m:t>]</m:t>
          </m:r>
        </m:oMath>
      </m:oMathPara>
    </w:p>
    <w:p>
      <w:pPr>
        <w:pStyle w:val="FirstParagraph"/>
      </w:pPr>
      <w:r>
        <w:rPr>
          <w:rFonts w:hint="eastAsia"/>
        </w:rPr>
        <w:t xml:space="preserve">ここで、もし粒子1と粒子2が同じ量子状態</w:t>
      </w:r>
      <w:r>
        <w:t xml:space="preserve"> </w:t>
      </w:r>
      <m:oMath>
        <m:r>
          <m:t>A</m:t>
        </m:r>
      </m:oMath>
      <w:r>
        <w:t xml:space="preserve"> </w:t>
      </w:r>
      <w:r>
        <w:rPr>
          <w:rFonts w:hint="eastAsia"/>
        </w:rPr>
        <w:t xml:space="preserve">を占めると仮定すると、</w:t>
      </w:r>
      <m:oMath>
        <m:r>
          <m:t>B</m:t>
        </m:r>
      </m:oMath>
      <w:r>
        <w:t xml:space="preserve"> </w:t>
      </w:r>
      <w:r>
        <w:t xml:space="preserve">を</w:t>
      </w:r>
      <w:r>
        <w:t xml:space="preserve"> </w:t>
      </w:r>
      <m:oMath>
        <m:r>
          <m:t>A</m:t>
        </m:r>
      </m:oMath>
      <w:r>
        <w:t xml:space="preserve"> </w:t>
      </w:r>
      <w:r>
        <w:rPr>
          <w:rFonts w:hint="eastAsia"/>
        </w:rPr>
        <w:t xml:space="preserve">に置き換えることになります。</w:t>
      </w:r>
    </w:p>
    <w:p>
      <w:pPr>
        <w:pStyle w:val="BodyText"/>
      </w:pPr>
      <m:oMathPara>
        <m:oMathParaPr>
          <m:jc m:val="center"/>
        </m:oMathParaPr>
        <m:oMath>
          <m:r>
            <m:rPr>
              <m:sty m:val="p"/>
            </m:rPr>
            <m:t>Ψ</m:t>
          </m:r>
          <m:r>
            <m:rPr>
              <m:sty m:val="p"/>
            </m:rPr>
            <m:t>(</m:t>
          </m:r>
          <m:sSub>
            <m:e>
              <m:r>
                <m:t>r</m:t>
              </m:r>
            </m:e>
            <m:sub>
              <m:r>
                <m:t>1</m:t>
              </m:r>
            </m:sub>
          </m:sSub>
          <m:r>
            <m:rPr>
              <m:sty m:val="p"/>
            </m:rPr>
            <m:t>,</m:t>
          </m:r>
          <m:sSub>
            <m:e>
              <m:r>
                <m:t>r</m:t>
              </m:r>
            </m:e>
            <m:sub>
              <m:r>
                <m:t>2</m:t>
              </m:r>
            </m:sub>
          </m:sSub>
          <m:r>
            <m:rPr>
              <m:sty m:val="p"/>
            </m:rPr>
            <m:t>)</m:t>
          </m:r>
          <m:r>
            <m:rPr>
              <m:sty m:val="p"/>
            </m:rPr>
            <m:t>=</m:t>
          </m:r>
          <m:f>
            <m:fPr>
              <m:type m:val="bar"/>
            </m:fPr>
            <m:num>
              <m:r>
                <m:t>1</m:t>
              </m:r>
            </m:num>
            <m:den>
              <m:rad>
                <m:radPr>
                  <m:degHide m:val="on"/>
                </m:radPr>
                <m:deg/>
                <m:e>
                  <m:r>
                    <m:t>2</m:t>
                  </m:r>
                </m:e>
              </m:rad>
            </m:den>
          </m:f>
          <m:r>
            <m:rPr>
              <m:sty m:val="p"/>
            </m:rPr>
            <m:t>[</m:t>
          </m:r>
          <m:sSub>
            <m:e>
              <m:r>
                <m:t>ψ</m:t>
              </m:r>
            </m:e>
            <m:sub>
              <m:r>
                <m:t>A</m:t>
              </m:r>
            </m:sub>
          </m:sSub>
          <m:r>
            <m:rPr>
              <m:sty m:val="p"/>
            </m:rPr>
            <m:t>(</m:t>
          </m:r>
          <m:sSub>
            <m:e>
              <m:r>
                <m:t>r</m:t>
              </m:r>
            </m:e>
            <m:sub>
              <m:r>
                <m:t>1</m:t>
              </m:r>
            </m:sub>
          </m:sSub>
          <m:r>
            <m:rPr>
              <m:sty m:val="p"/>
            </m:rPr>
            <m:t>)</m:t>
          </m:r>
          <m:sSub>
            <m:e>
              <m:r>
                <m:t>ψ</m:t>
              </m:r>
            </m:e>
            <m:sub>
              <m:r>
                <m:t>A</m:t>
              </m:r>
            </m:sub>
          </m:sSub>
          <m:r>
            <m:rPr>
              <m:sty m:val="p"/>
            </m:rPr>
            <m:t>(</m:t>
          </m:r>
          <m:sSub>
            <m:e>
              <m:r>
                <m:t>r</m:t>
              </m:r>
            </m:e>
            <m:sub>
              <m:r>
                <m:t>2</m:t>
              </m:r>
            </m:sub>
          </m:sSub>
          <m:r>
            <m:rPr>
              <m:sty m:val="p"/>
            </m:rPr>
            <m:t>)</m:t>
          </m:r>
          <m:r>
            <m:rPr>
              <m:sty m:val="p"/>
            </m:rPr>
            <m:t>−</m:t>
          </m:r>
          <m:sSub>
            <m:e>
              <m:r>
                <m:t>ψ</m:t>
              </m:r>
            </m:e>
            <m:sub>
              <m:r>
                <m:t>A</m:t>
              </m:r>
            </m:sub>
          </m:sSub>
          <m:r>
            <m:rPr>
              <m:sty m:val="p"/>
            </m:rPr>
            <m:t>(</m:t>
          </m:r>
          <m:sSub>
            <m:e>
              <m:r>
                <m:t>r</m:t>
              </m:r>
            </m:e>
            <m:sub>
              <m:r>
                <m:t>2</m:t>
              </m:r>
            </m:sub>
          </m:sSub>
          <m:r>
            <m:rPr>
              <m:sty m:val="p"/>
            </m:rPr>
            <m:t>)</m:t>
          </m:r>
          <m:sSub>
            <m:e>
              <m:r>
                <m:t>ψ</m:t>
              </m:r>
            </m:e>
            <m:sub>
              <m:r>
                <m:t>A</m:t>
              </m:r>
            </m:sub>
          </m:sSub>
          <m:r>
            <m:rPr>
              <m:sty m:val="p"/>
            </m:rPr>
            <m:t>(</m:t>
          </m:r>
          <m:sSub>
            <m:e>
              <m:r>
                <m:t>r</m:t>
              </m:r>
            </m:e>
            <m:sub>
              <m:r>
                <m:t>1</m:t>
              </m:r>
            </m:sub>
          </m:sSub>
          <m:r>
            <m:rPr>
              <m:sty m:val="p"/>
            </m:rPr>
            <m:t>)</m:t>
          </m:r>
          <m:r>
            <m:rPr>
              <m:sty m:val="p"/>
            </m:rPr>
            <m:t>]</m:t>
          </m:r>
          <m:r>
            <m:rPr>
              <m:sty m:val="p"/>
            </m:rPr>
            <m:t>=</m:t>
          </m:r>
          <m:r>
            <m:t>0</m:t>
          </m:r>
        </m:oMath>
      </m:oMathPara>
    </w:p>
    <w:p>
      <w:pPr>
        <w:pStyle w:val="FirstParagraph"/>
      </w:pPr>
      <w:r>
        <w:rPr>
          <w:rFonts w:hint="eastAsia"/>
        </w:rPr>
        <w:t xml:space="preserve">波動関数がゼロになるということは、その状態は存在し得ないことを意味します。このことから、</w:t>
      </w:r>
      <w:r>
        <w:rPr>
          <w:rFonts w:hint="eastAsia"/>
          <w:b/>
          <w:bCs/>
        </w:rPr>
        <w:t xml:space="preserve">フェルミ粒子は、2つの粒子が同じ量子状態を占めることはできない</w:t>
      </w:r>
      <w:r>
        <w:t xml:space="preserve">、という</w:t>
      </w:r>
      <w:r>
        <w:rPr>
          <w:rFonts w:hint="eastAsia"/>
          <w:b/>
          <w:bCs/>
        </w:rPr>
        <w:t xml:space="preserve">パウリの排他律</w:t>
      </w:r>
      <w:r>
        <w:rPr>
          <w:rFonts w:hint="eastAsia"/>
        </w:rPr>
        <w:t xml:space="preserve">が導かれます。</w:t>
      </w:r>
    </w:p>
    <w:bookmarkEnd w:id="27"/>
    <w:bookmarkEnd w:id="28"/>
    <w:bookmarkStart w:id="33" w:name="量子統計分布関数の導出"/>
    <w:p>
      <w:pPr>
        <w:pStyle w:val="Heading2"/>
      </w:pPr>
      <w:r>
        <w:t xml:space="preserve">6. </w:t>
      </w:r>
      <w:r>
        <w:rPr>
          <w:rFonts w:hint="eastAsia"/>
        </w:rPr>
        <w:t xml:space="preserve">量子統計分布関数の導出</w:t>
      </w:r>
    </w:p>
    <w:p>
      <w:pPr>
        <w:pStyle w:val="FirstParagraph"/>
      </w:pPr>
      <w:r>
        <w:rPr>
          <w:rFonts w:hint="eastAsia"/>
        </w:rPr>
        <w:t xml:space="preserve">ここからは、量子統計力学における分布関数を導出します。基本的な制約条件は、大正準集団と同じく</w:t>
      </w:r>
      <w:r>
        <w:rPr>
          <w:rFonts w:hint="eastAsia"/>
          <w:b/>
          <w:bCs/>
        </w:rPr>
        <w:t xml:space="preserve">全粒子数</w:t>
      </w:r>
      <w:r>
        <w:rPr>
          <w:b/>
          <w:bCs/>
        </w:rPr>
        <w:t xml:space="preserve"> </w:t>
      </w:r>
      <m:oMath>
        <m:r>
          <m:t>N</m:t>
        </m:r>
      </m:oMath>
      <w:r>
        <w:rPr>
          <w:b/>
          <w:bCs/>
        </w:rPr>
        <w:t xml:space="preserve"> </w:t>
      </w:r>
      <w:r>
        <w:rPr>
          <w:rFonts w:hint="eastAsia"/>
          <w:b/>
          <w:bCs/>
        </w:rPr>
        <w:t xml:space="preserve">は一定</w:t>
      </w:r>
      <w:r>
        <w:t xml:space="preserve">、</w:t>
      </w:r>
      <w:r>
        <w:rPr>
          <w:rFonts w:hint="eastAsia"/>
          <w:b/>
          <w:bCs/>
        </w:rPr>
        <w:t xml:space="preserve">全エネルギー</w:t>
      </w:r>
      <w:r>
        <w:rPr>
          <w:b/>
          <w:bCs/>
        </w:rPr>
        <w:t xml:space="preserve"> </w:t>
      </w:r>
      <m:oMath>
        <m:r>
          <m:t>E</m:t>
        </m:r>
      </m:oMath>
      <w:r>
        <w:rPr>
          <w:b/>
          <w:bCs/>
        </w:rPr>
        <w:t xml:space="preserve"> </w:t>
      </w:r>
      <w:r>
        <w:rPr>
          <w:rFonts w:hint="eastAsia"/>
          <w:b/>
          <w:bCs/>
        </w:rPr>
        <w:t xml:space="preserve">は一定</w:t>
      </w:r>
      <w:r>
        <w:rPr>
          <w:rFonts w:hint="eastAsia"/>
        </w:rPr>
        <w:t xml:space="preserve">です。ただし、量子力学では</w:t>
      </w:r>
      <w:r>
        <w:rPr>
          <w:rFonts w:hint="eastAsia"/>
          <w:b/>
          <w:bCs/>
        </w:rPr>
        <w:t xml:space="preserve">各粒子の相互作用がない</w:t>
      </w:r>
      <w:r>
        <w:rPr>
          <w:rFonts w:hint="eastAsia"/>
        </w:rPr>
        <w:t xml:space="preserve">（</w:t>
      </w:r>
      <w:r>
        <w:rPr>
          <w:rFonts w:hint="eastAsia"/>
          <w:b/>
          <w:bCs/>
        </w:rPr>
        <w:t xml:space="preserve">電子相関がない</w:t>
      </w:r>
      <w:r>
        <w:rPr>
          <w:rFonts w:hint="eastAsia"/>
        </w:rPr>
        <w:t xml:space="preserve">）場合を考え、系の全エネルギーは各量子状態のエネルギーの和で表されると仮定します。</w:t>
      </w:r>
    </w:p>
    <w:p>
      <w:pPr>
        <w:pStyle w:val="BodyText"/>
      </w:pPr>
      <w:r>
        <w:rPr>
          <w:rFonts w:hint="eastAsia"/>
        </w:rPr>
        <w:t xml:space="preserve">各量子状態の固有エネルギーは</w:t>
      </w:r>
      <w:r>
        <w:t xml:space="preserve"> </w:t>
      </w:r>
      <m:oMath>
        <m:sSub>
          <m:e>
            <m:r>
              <m:t>E</m:t>
            </m:r>
          </m:e>
          <m:sub>
            <m:r>
              <m:t>R</m:t>
            </m:r>
          </m:sub>
        </m:sSub>
      </m:oMath>
      <w:r>
        <w:t xml:space="preserve"> </w:t>
      </w:r>
      <w:r>
        <w:rPr>
          <w:rFonts w:hint="eastAsia"/>
        </w:rPr>
        <w:t xml:space="preserve">とし、その状態を占める粒子数を</w:t>
      </w:r>
      <w:r>
        <w:t xml:space="preserve"> </w:t>
      </w:r>
      <m:oMath>
        <m:sSub>
          <m:e>
            <m:r>
              <m:t>N</m:t>
            </m:r>
          </m:e>
          <m:sub>
            <m:r>
              <m:t>R</m:t>
            </m:r>
          </m:sub>
        </m:sSub>
      </m:oMath>
      <w:r>
        <w:t xml:space="preserve"> </w:t>
      </w:r>
      <w:r>
        <w:t xml:space="preserve">とします。</w:t>
      </w:r>
      <w:r>
        <w:t xml:space="preserve"> </w:t>
      </w:r>
      <w:r>
        <w:rPr>
          <w:rFonts w:hint="eastAsia"/>
        </w:rPr>
        <w:t xml:space="preserve">全粒子数</w:t>
      </w:r>
      <w:r>
        <w:t xml:space="preserve"> </w:t>
      </w:r>
      <m:oMath>
        <m:r>
          <m:t>N</m:t>
        </m:r>
        <m:r>
          <m:rPr>
            <m:sty m:val="p"/>
          </m:rPr>
          <m:t>=</m:t>
        </m:r>
        <m:nary>
          <m:naryPr>
            <m:chr m:val="∑"/>
            <m:limLoc m:val="undOvr"/>
            <m:subHide m:val="off"/>
            <m:supHide m:val="on"/>
          </m:naryPr>
          <m:sub>
            <m:r>
              <m:t>R</m:t>
            </m:r>
          </m:sub>
          <m:sup>
            <m:r>
              <m:t>​</m:t>
            </m:r>
          </m:sup>
          <m:e>
            <m:sSub>
              <m:e>
                <m:r>
                  <m:t>N</m:t>
                </m:r>
              </m:e>
              <m:sub>
                <m:r>
                  <m:t>R</m:t>
                </m:r>
              </m:sub>
            </m:sSub>
          </m:e>
        </m:nary>
      </m:oMath>
      <w:r>
        <w:t xml:space="preserve"> </w:t>
      </w:r>
      <w:r>
        <w:rPr>
          <w:rFonts w:hint="eastAsia"/>
        </w:rPr>
        <w:t xml:space="preserve">全エネルギー</w:t>
      </w:r>
      <w:r>
        <w:t xml:space="preserve"> </w:t>
      </w:r>
      <m:oMath>
        <m:r>
          <m:t>E</m:t>
        </m:r>
        <m:r>
          <m:rPr>
            <m:sty m:val="p"/>
          </m:rPr>
          <m:t>=</m:t>
        </m:r>
        <m:nary>
          <m:naryPr>
            <m:chr m:val="∑"/>
            <m:limLoc m:val="undOvr"/>
            <m:subHide m:val="off"/>
            <m:supHide m:val="on"/>
          </m:naryPr>
          <m:sub>
            <m:r>
              <m:t>R</m:t>
            </m:r>
          </m:sub>
          <m:sup>
            <m:r>
              <m:t>​</m:t>
            </m:r>
          </m:sup>
          <m:e>
            <m:sSub>
              <m:e>
                <m:r>
                  <m:t>N</m:t>
                </m:r>
              </m:e>
              <m:sub>
                <m:r>
                  <m:t>R</m:t>
                </m:r>
              </m:sub>
            </m:sSub>
          </m:e>
        </m:nary>
        <m:sSub>
          <m:e>
            <m:r>
              <m:t>E</m:t>
            </m:r>
          </m:e>
          <m:sub>
            <m:r>
              <m:t>R</m:t>
            </m:r>
          </m:sub>
        </m:sSub>
      </m:oMath>
    </w:p>
    <w:p>
      <w:pPr>
        <w:pStyle w:val="BodyText"/>
      </w:pPr>
      <w:r>
        <w:t xml:space="preserve">さらに、</w:t>
      </w:r>
      <w:r>
        <w:rPr>
          <w:rFonts w:hint="eastAsia"/>
          <w:b/>
          <w:bCs/>
        </w:rPr>
        <w:t xml:space="preserve">等確率の原理</w:t>
      </w:r>
      <w:r>
        <w:rPr>
          <w:rFonts w:hint="eastAsia"/>
        </w:rPr>
        <w:t xml:space="preserve">を適用するにあたり、量子状態を「グループ」に分けます。</w:t>
      </w:r>
      <w:r>
        <w:t xml:space="preserve"> </w:t>
      </w:r>
      <w:r>
        <w:t xml:space="preserve">*</w:t>
      </w:r>
      <w:r>
        <w:t xml:space="preserve"> </w:t>
      </w:r>
      <m:oMath>
        <m:r>
          <m:t>i</m:t>
        </m:r>
      </m:oMath>
      <w:r>
        <w:t xml:space="preserve"> </w:t>
      </w:r>
      <w:r>
        <w:rPr>
          <w:rFonts w:hint="eastAsia"/>
        </w:rPr>
        <w:t xml:space="preserve">番目のグループはエネルギー</w:t>
      </w:r>
      <w:r>
        <w:t xml:space="preserve"> </w:t>
      </w:r>
      <m:oMath>
        <m:sSub>
          <m:e>
            <m:r>
              <m:t>E</m:t>
            </m:r>
          </m:e>
          <m:sub>
            <m:r>
              <m:t>i</m:t>
            </m:r>
          </m:sub>
        </m:sSub>
      </m:oMath>
      <w:r>
        <w:t xml:space="preserve"> </w:t>
      </w:r>
      <w:r>
        <w:rPr>
          <w:rFonts w:hint="eastAsia"/>
        </w:rPr>
        <w:t xml:space="preserve">を持ちます。</w:t>
      </w:r>
      <w:r>
        <w:t xml:space="preserve"> </w:t>
      </w:r>
      <w:r>
        <w:t xml:space="preserve">* </w:t>
      </w:r>
      <w:r>
        <w:rPr>
          <w:rFonts w:hint="eastAsia"/>
        </w:rPr>
        <w:t xml:space="preserve">このグループに含まれる固有状態の数を</w:t>
      </w:r>
      <w:r>
        <w:rPr>
          <w:rFonts w:hint="eastAsia"/>
          <w:b/>
          <w:bCs/>
        </w:rPr>
        <w:t xml:space="preserve">縮退度</w:t>
      </w:r>
      <w:r>
        <w:t xml:space="preserve">または</w:t>
      </w:r>
      <w:r>
        <w:rPr>
          <w:rFonts w:hint="eastAsia"/>
          <w:b/>
          <w:bCs/>
        </w:rPr>
        <w:t xml:space="preserve">準位数</w:t>
      </w:r>
      <w:r>
        <w:rPr>
          <w:rFonts w:hint="eastAsia"/>
        </w:rPr>
        <w:t xml:space="preserve">と呼び、</w:t>
      </w:r>
      <m:oMath>
        <m:sSub>
          <m:e>
            <m:r>
              <m:t>G</m:t>
            </m:r>
          </m:e>
          <m:sub>
            <m:r>
              <m:t>i</m:t>
            </m:r>
          </m:sub>
        </m:sSub>
      </m:oMath>
      <w:r>
        <w:t xml:space="preserve"> </w:t>
      </w:r>
      <w:r>
        <w:rPr>
          <w:rFonts w:hint="eastAsia"/>
        </w:rPr>
        <w:t xml:space="preserve">で表します。</w:t>
      </w:r>
      <w:r>
        <w:t xml:space="preserve"> </w:t>
      </w:r>
      <w:r>
        <w:t xml:space="preserve">* このグループの</w:t>
      </w:r>
      <w:r>
        <w:t xml:space="preserve"> </w:t>
      </w:r>
      <m:oMath>
        <m:sSub>
          <m:e>
            <m:r>
              <m:t>G</m:t>
            </m:r>
          </m:e>
          <m:sub>
            <m:r>
              <m:t>i</m:t>
            </m:r>
          </m:sub>
        </m:sSub>
      </m:oMath>
      <w:r>
        <w:t xml:space="preserve"> </w:t>
      </w:r>
      <w:r>
        <w:rPr>
          <w:rFonts w:hint="eastAsia"/>
        </w:rPr>
        <w:t xml:space="preserve">個の固有状態を占める粒子数を</w:t>
      </w:r>
      <w:r>
        <w:t xml:space="preserve"> </w:t>
      </w:r>
      <m:oMath>
        <m:sSub>
          <m:e>
            <m:r>
              <m:t>N</m:t>
            </m:r>
          </m:e>
          <m:sub>
            <m:r>
              <m:t>i</m:t>
            </m:r>
          </m:sub>
        </m:sSub>
      </m:oMath>
      <w:r>
        <w:t xml:space="preserve"> </w:t>
      </w:r>
      <w:r>
        <w:t xml:space="preserve">とします。</w:t>
      </w:r>
    </w:p>
    <w:p>
      <w:pPr>
        <w:pStyle w:val="BodyText"/>
      </w:pPr>
      <w:r>
        <w:t xml:space="preserve">このとき、</w:t>
      </w:r>
      <w:r>
        <w:rPr>
          <w:rFonts w:hint="eastAsia"/>
          <w:b/>
          <w:bCs/>
        </w:rPr>
        <w:t xml:space="preserve">配置数</w:t>
      </w:r>
      <w:r>
        <w:rPr>
          <w:b/>
          <w:bCs/>
        </w:rPr>
        <w:t xml:space="preserve"> </w:t>
      </w:r>
      <m:oMath>
        <m:r>
          <m:t>W</m:t>
        </m:r>
      </m:oMath>
      <w:r>
        <w:t xml:space="preserve"> </w:t>
      </w:r>
      <w:r>
        <w:rPr>
          <w:rFonts w:hint="eastAsia"/>
        </w:rPr>
        <w:t xml:space="preserve">の数え方が、フェルミ粒子とボーズ粒子で異なります。</w:t>
      </w:r>
    </w:p>
    <w:bookmarkStart w:id="29" w:name="フェルミディラック統計の導出"/>
    <w:p>
      <w:pPr>
        <w:pStyle w:val="Heading3"/>
      </w:pPr>
      <w:r>
        <w:t xml:space="preserve">6.1 </w:t>
      </w:r>
      <w:r>
        <w:rPr>
          <w:rFonts w:hint="eastAsia"/>
        </w:rPr>
        <w:t xml:space="preserve">フェルミ・ディラック統計の導出</w:t>
      </w:r>
    </w:p>
    <w:p>
      <w:pPr>
        <w:pStyle w:val="FirstParagraph"/>
      </w:pPr>
      <w:r>
        <w:rPr>
          <w:rFonts w:hint="eastAsia"/>
        </w:rPr>
        <w:t xml:space="preserve">フェルミ粒子の場合、一つの量子状態を占めることができるのは最大1個の粒子までです。したがって、グループ</w:t>
      </w:r>
      <w:r>
        <w:t xml:space="preserve"> </w:t>
      </w:r>
      <m:oMath>
        <m:r>
          <m:t>i</m:t>
        </m:r>
      </m:oMath>
      <w:r>
        <w:t xml:space="preserve"> </w:t>
      </w:r>
      <w:r>
        <w:t xml:space="preserve">の</w:t>
      </w:r>
      <w:r>
        <w:t xml:space="preserve"> </w:t>
      </w:r>
      <m:oMath>
        <m:sSub>
          <m:e>
            <m:r>
              <m:t>G</m:t>
            </m:r>
          </m:e>
          <m:sub>
            <m:r>
              <m:t>i</m:t>
            </m:r>
          </m:sub>
        </m:sSub>
      </m:oMath>
      <w:r>
        <w:t xml:space="preserve"> </w:t>
      </w:r>
      <w:r>
        <w:rPr>
          <w:rFonts w:hint="eastAsia"/>
        </w:rPr>
        <w:t xml:space="preserve">個の固有状態の中から、</w:t>
      </w:r>
      <m:oMath>
        <m:sSub>
          <m:e>
            <m:r>
              <m:t>N</m:t>
            </m:r>
          </m:e>
          <m:sub>
            <m:r>
              <m:t>i</m:t>
            </m:r>
          </m:sub>
        </m:sSub>
      </m:oMath>
      <w:r>
        <w:t xml:space="preserve"> </w:t>
      </w:r>
      <w:r>
        <w:rPr>
          <w:rFonts w:hint="eastAsia"/>
        </w:rPr>
        <w:t xml:space="preserve">個の粒子を配置する組み合わせの数を考えればよいことになります。</w:t>
      </w:r>
    </w:p>
    <w:p>
      <w:pPr>
        <w:pStyle w:val="BodyText"/>
      </w:pPr>
      <w:r>
        <w:rPr>
          <w:rFonts w:hint="eastAsia"/>
        </w:rPr>
        <w:t xml:space="preserve">この配置数</w:t>
      </w:r>
      <w:r>
        <w:t xml:space="preserve"> </w:t>
      </w:r>
      <m:oMath>
        <m:sSub>
          <m:e>
            <m:r>
              <m:t>W</m:t>
            </m:r>
          </m:e>
          <m:sub>
            <m:r>
              <m:t>i</m:t>
            </m:r>
          </m:sub>
        </m:sSub>
      </m:oMath>
      <w:r>
        <w:t xml:space="preserve"> </w:t>
      </w:r>
      <w:r>
        <w:t xml:space="preserve">は、</w:t>
      </w:r>
      <m:oMath>
        <m:sSub>
          <m:e>
            <m:r>
              <m:t>G</m:t>
            </m:r>
          </m:e>
          <m:sub>
            <m:r>
              <m:t>i</m:t>
            </m:r>
          </m:sub>
        </m:sSub>
      </m:oMath>
      <w:r>
        <w:rPr>
          <w:b/>
          <w:bCs/>
        </w:rPr>
        <w:t xml:space="preserve"> </w:t>
      </w:r>
      <w:r>
        <w:rPr>
          <w:rFonts w:hint="eastAsia"/>
          <w:b/>
          <w:bCs/>
        </w:rPr>
        <w:t xml:space="preserve">個の状態から</w:t>
      </w:r>
      <w:r>
        <w:rPr>
          <w:b/>
          <w:bCs/>
        </w:rPr>
        <w:t xml:space="preserve"> </w:t>
      </w:r>
      <m:oMath>
        <m:sSub>
          <m:e>
            <m:r>
              <m:t>N</m:t>
            </m:r>
          </m:e>
          <m:sub>
            <m:r>
              <m:t>i</m:t>
            </m:r>
          </m:sub>
        </m:sSub>
      </m:oMath>
      <w:r>
        <w:rPr>
          <w:b/>
          <w:bCs/>
        </w:rPr>
        <w:t xml:space="preserve"> </w:t>
      </w:r>
      <w:r>
        <w:rPr>
          <w:rFonts w:hint="eastAsia"/>
          <w:b/>
          <w:bCs/>
        </w:rPr>
        <w:t xml:space="preserve">個を選ぶ組み合わせの数</w:t>
      </w:r>
      <w:r>
        <w:rPr>
          <w:rFonts w:hint="eastAsia"/>
        </w:rPr>
        <w:t xml:space="preserve">として計算されます。</w:t>
      </w:r>
    </w:p>
    <w:p>
      <w:pPr>
        <w:pStyle w:val="BodyText"/>
      </w:pPr>
      <m:oMathPara>
        <m:oMathParaPr>
          <m:jc m:val="center"/>
        </m:oMathParaPr>
        <m:oMath>
          <m:sSub>
            <m:e>
              <m:r>
                <m:t>W</m:t>
              </m:r>
            </m:e>
            <m:sub>
              <m:r>
                <m:t>i</m:t>
              </m:r>
            </m:sub>
          </m:sSub>
          <m:r>
            <m:rPr>
              <m:sty m:val="p"/>
            </m:rPr>
            <m:t>=</m:t>
          </m:r>
          <m:d>
            <m:dPr>
              <m:begChr m:val="("/>
              <m:sepChr m:val=""/>
              <m:endChr m:val=")"/>
              <m:grow/>
            </m:dPr>
            <m:e>
              <m:f>
                <m:fPr>
                  <m:type m:val="noBar"/>
                </m:fPr>
                <m:num>
                  <m:sSub>
                    <m:e>
                      <m:r>
                        <m:t>G</m:t>
                      </m:r>
                    </m:e>
                    <m:sub>
                      <m:r>
                        <m:t>i</m:t>
                      </m:r>
                    </m:sub>
                  </m:sSub>
                </m:num>
                <m:den>
                  <m:sSub>
                    <m:e>
                      <m:r>
                        <m:t>N</m:t>
                      </m:r>
                    </m:e>
                    <m:sub>
                      <m:r>
                        <m:t>i</m:t>
                      </m:r>
                    </m:sub>
                  </m:sSub>
                </m:den>
              </m:f>
            </m:e>
          </m:d>
          <m:r>
            <m:rPr>
              <m:sty m:val="p"/>
            </m:rPr>
            <m:t>=</m:t>
          </m:r>
          <m:f>
            <m:fPr>
              <m:type m:val="bar"/>
            </m:fPr>
            <m:num>
              <m:sSub>
                <m:e>
                  <m:r>
                    <m:t>G</m:t>
                  </m:r>
                </m:e>
                <m:sub>
                  <m:r>
                    <m:t>i</m:t>
                  </m:r>
                </m:sub>
              </m:sSub>
              <m:r>
                <m:rPr>
                  <m:sty m:val="p"/>
                </m:rPr>
                <m:t>!</m:t>
              </m:r>
            </m:num>
            <m:den>
              <m:sSub>
                <m:e>
                  <m:r>
                    <m:t>N</m:t>
                  </m:r>
                </m:e>
                <m:sub>
                  <m:r>
                    <m:t>i</m:t>
                  </m:r>
                </m:sub>
              </m:sSub>
              <m:r>
                <m:rPr>
                  <m:sty m:val="p"/>
                </m:rPr>
                <m:t>!</m:t>
              </m:r>
              <m:r>
                <m:rPr>
                  <m:sty m:val="p"/>
                </m:rPr>
                <m:t>(</m:t>
              </m:r>
              <m:sSub>
                <m:e>
                  <m:r>
                    <m:t>G</m:t>
                  </m:r>
                </m:e>
                <m:sub>
                  <m:r>
                    <m:t>i</m:t>
                  </m:r>
                </m:sub>
              </m:sSub>
              <m:r>
                <m:rPr>
                  <m:sty m:val="p"/>
                </m:rPr>
                <m:t>−</m:t>
              </m:r>
              <m:sSub>
                <m:e>
                  <m:r>
                    <m:t>N</m:t>
                  </m:r>
                </m:e>
                <m:sub>
                  <m:r>
                    <m:t>i</m:t>
                  </m:r>
                </m:sub>
              </m:sSub>
              <m:r>
                <m:rPr>
                  <m:sty m:val="p"/>
                </m:rPr>
                <m:t>)</m:t>
              </m:r>
              <m:r>
                <m:rPr>
                  <m:sty m:val="p"/>
                </m:rPr>
                <m:t>!</m:t>
              </m:r>
            </m:den>
          </m:f>
        </m:oMath>
      </m:oMathPara>
    </w:p>
    <w:p>
      <w:pPr>
        <w:pStyle w:val="FirstParagraph"/>
      </w:pPr>
      <w:r>
        <w:rPr>
          <w:rFonts w:hint="eastAsia"/>
        </w:rPr>
        <w:t xml:space="preserve">全てのグループについての全配置数</w:t>
      </w:r>
      <w:r>
        <w:t xml:space="preserve"> </w:t>
      </w:r>
      <m:oMath>
        <m:r>
          <m:t>W</m:t>
        </m:r>
      </m:oMath>
      <w:r>
        <w:t xml:space="preserve"> </w:t>
      </w:r>
      <w:r>
        <w:rPr>
          <w:rFonts w:hint="eastAsia"/>
        </w:rPr>
        <w:t xml:space="preserve">は、各グループの配置数の積となります。</w:t>
      </w:r>
    </w:p>
    <w:p>
      <w:pPr>
        <w:pStyle w:val="BodyText"/>
      </w:pPr>
      <m:oMathPara>
        <m:oMathParaPr>
          <m:jc m:val="center"/>
        </m:oMathParaPr>
        <m:oMath>
          <m:r>
            <m:t>W</m:t>
          </m:r>
          <m:r>
            <m:rPr>
              <m:sty m:val="p"/>
            </m:rPr>
            <m:t>=</m:t>
          </m:r>
          <m:nary>
            <m:naryPr>
              <m:chr m:val="∏"/>
              <m:limLoc m:val="undOvr"/>
              <m:subHide m:val="off"/>
              <m:supHide m:val="on"/>
            </m:naryPr>
            <m:sub>
              <m:r>
                <m:t>i</m:t>
              </m:r>
            </m:sub>
            <m:sup>
              <m:r>
                <m:t>​</m:t>
              </m:r>
            </m:sup>
            <m:e>
              <m:sSub>
                <m:e>
                  <m:r>
                    <m:t>W</m:t>
                  </m:r>
                </m:e>
                <m:sub>
                  <m:r>
                    <m:t>i</m:t>
                  </m:r>
                </m:sub>
              </m:sSub>
            </m:e>
          </m:nary>
          <m:r>
            <m:rPr>
              <m:sty m:val="p"/>
            </m:rPr>
            <m:t>=</m:t>
          </m:r>
          <m:nary>
            <m:naryPr>
              <m:chr m:val="∏"/>
              <m:limLoc m:val="undOvr"/>
              <m:subHide m:val="off"/>
              <m:supHide m:val="on"/>
            </m:naryPr>
            <m:sub>
              <m:r>
                <m:t>i</m:t>
              </m:r>
            </m:sub>
            <m:sup>
              <m:r>
                <m:t>​</m:t>
              </m:r>
            </m:sup>
            <m:e>
              <m:f>
                <m:fPr>
                  <m:type m:val="bar"/>
                </m:fPr>
                <m:num>
                  <m:sSub>
                    <m:e>
                      <m:r>
                        <m:t>G</m:t>
                      </m:r>
                    </m:e>
                    <m:sub>
                      <m:r>
                        <m:t>i</m:t>
                      </m:r>
                    </m:sub>
                  </m:sSub>
                  <m:r>
                    <m:rPr>
                      <m:sty m:val="p"/>
                    </m:rPr>
                    <m:t>!</m:t>
                  </m:r>
                </m:num>
                <m:den>
                  <m:sSub>
                    <m:e>
                      <m:r>
                        <m:t>N</m:t>
                      </m:r>
                    </m:e>
                    <m:sub>
                      <m:r>
                        <m:t>i</m:t>
                      </m:r>
                    </m:sub>
                  </m:sSub>
                  <m:r>
                    <m:rPr>
                      <m:sty m:val="p"/>
                    </m:rPr>
                    <m:t>!</m:t>
                  </m:r>
                  <m:r>
                    <m:rPr>
                      <m:sty m:val="p"/>
                    </m:rPr>
                    <m:t>(</m:t>
                  </m:r>
                  <m:sSub>
                    <m:e>
                      <m:r>
                        <m:t>G</m:t>
                      </m:r>
                    </m:e>
                    <m:sub>
                      <m:r>
                        <m:t>i</m:t>
                      </m:r>
                    </m:sub>
                  </m:sSub>
                  <m:r>
                    <m:rPr>
                      <m:sty m:val="p"/>
                    </m:rPr>
                    <m:t>−</m:t>
                  </m:r>
                  <m:sSub>
                    <m:e>
                      <m:r>
                        <m:t>N</m:t>
                      </m:r>
                    </m:e>
                    <m:sub>
                      <m:r>
                        <m:t>i</m:t>
                      </m:r>
                    </m:sub>
                  </m:sSub>
                  <m:r>
                    <m:rPr>
                      <m:sty m:val="p"/>
                    </m:rPr>
                    <m:t>)</m:t>
                  </m:r>
                  <m:r>
                    <m:rPr>
                      <m:sty m:val="p"/>
                    </m:rPr>
                    <m:t>!</m:t>
                  </m:r>
                </m:den>
              </m:f>
            </m:e>
          </m:nary>
        </m:oMath>
      </m:oMathPara>
    </w:p>
    <w:p>
      <w:pPr>
        <w:pStyle w:val="FirstParagraph"/>
      </w:pPr>
      <w:r>
        <w:t xml:space="preserve">この</w:t>
      </w:r>
      <w:r>
        <w:t xml:space="preserve"> </w:t>
      </w:r>
      <m:oMath>
        <m:r>
          <m:rPr>
            <m:sty m:val="p"/>
          </m:rPr>
          <m:t>ln</m:t>
        </m:r>
        <m:r>
          <m:t>W</m:t>
        </m:r>
      </m:oMath>
      <w:r>
        <w:t xml:space="preserve"> </w:t>
      </w:r>
      <w:r>
        <w:rPr>
          <w:rFonts w:hint="eastAsia"/>
        </w:rPr>
        <w:t xml:space="preserve">を、スターリングの近似とラグランジュの未定乗数法を用いて最大化することで、フェルミ粒子が各エネルギー状態</w:t>
      </w:r>
      <w:r>
        <w:t xml:space="preserve"> </w:t>
      </w:r>
      <m:oMath>
        <m:sSub>
          <m:e>
            <m:r>
              <m:t>E</m:t>
            </m:r>
          </m:e>
          <m:sub>
            <m:r>
              <m:t>i</m:t>
            </m:r>
          </m:sub>
        </m:sSub>
      </m:oMath>
      <w:r>
        <w:t xml:space="preserve"> </w:t>
      </w:r>
      <w:r>
        <w:rPr>
          <w:rFonts w:hint="eastAsia"/>
        </w:rPr>
        <w:t xml:space="preserve">を占める確率、すなわち</w:t>
      </w:r>
      <w:r>
        <w:rPr>
          <w:rFonts w:hint="eastAsia"/>
          <w:b/>
          <w:bCs/>
        </w:rPr>
        <w:t xml:space="preserve">フェルミ・ディラック分布関数</w:t>
      </w:r>
      <w:r>
        <w:rPr>
          <w:b/>
          <w:bCs/>
        </w:rPr>
        <w:t xml:space="preserve"> </w:t>
      </w:r>
      <m:oMath>
        <m:sSub>
          <m:e>
            <m:r>
              <m:t>f</m:t>
            </m:r>
          </m:e>
          <m:sub>
            <m:r>
              <m:t>F</m:t>
            </m:r>
            <m:r>
              <m:t>D</m:t>
            </m:r>
          </m:sub>
        </m:sSub>
        <m:r>
          <m:rPr>
            <m:sty m:val="p"/>
          </m:rPr>
          <m:t>(</m:t>
        </m:r>
        <m:sSub>
          <m:e>
            <m:r>
              <m:t>E</m:t>
            </m:r>
          </m:e>
          <m:sub>
            <m:r>
              <m:t>i</m:t>
            </m:r>
          </m:sub>
        </m:sSub>
        <m:r>
          <m:rPr>
            <m:sty m:val="p"/>
          </m:rPr>
          <m:t>)</m:t>
        </m:r>
      </m:oMath>
      <w:r>
        <w:t xml:space="preserve"> </w:t>
      </w:r>
      <w:r>
        <w:rPr>
          <w:rFonts w:hint="eastAsia"/>
        </w:rPr>
        <w:t xml:space="preserve">が導出されます。</w:t>
      </w:r>
    </w:p>
    <w:p>
      <w:pPr>
        <w:pStyle w:val="BodyText"/>
      </w:pPr>
      <m:oMathPara>
        <m:oMathParaPr>
          <m:jc m:val="center"/>
        </m:oMathParaPr>
        <m:oMath>
          <m:sSub>
            <m:e>
              <m:r>
                <m:t>f</m:t>
              </m:r>
            </m:e>
            <m:sub>
              <m:r>
                <m:t>F</m:t>
              </m:r>
              <m:r>
                <m:t>D</m:t>
              </m:r>
            </m:sub>
          </m:sSub>
          <m:r>
            <m:rPr>
              <m:sty m:val="p"/>
            </m:rPr>
            <m:t>(</m:t>
          </m:r>
          <m:sSub>
            <m:e>
              <m:r>
                <m:t>E</m:t>
              </m:r>
            </m:e>
            <m:sub>
              <m:r>
                <m:t>i</m:t>
              </m:r>
            </m:sub>
          </m:sSub>
          <m:r>
            <m:rPr>
              <m:sty m:val="p"/>
            </m:rPr>
            <m:t>)</m:t>
          </m:r>
          <m:r>
            <m:rPr>
              <m:sty m:val="p"/>
            </m:rPr>
            <m:t>=</m:t>
          </m:r>
          <m:f>
            <m:fPr>
              <m:type m:val="bar"/>
            </m:fPr>
            <m:num>
              <m:sSub>
                <m:e>
                  <m:r>
                    <m:t>N</m:t>
                  </m:r>
                </m:e>
                <m:sub>
                  <m:r>
                    <m:t>i</m:t>
                  </m:r>
                </m:sub>
              </m:sSub>
            </m:num>
            <m:den>
              <m:sSub>
                <m:e>
                  <m:r>
                    <m:t>G</m:t>
                  </m:r>
                </m:e>
                <m:sub>
                  <m:r>
                    <m:t>i</m:t>
                  </m:r>
                </m:sub>
              </m:sSub>
            </m:den>
          </m:f>
          <m:r>
            <m:rPr>
              <m:sty m:val="p"/>
            </m:rPr>
            <m:t>=</m:t>
          </m:r>
          <m:f>
            <m:fPr>
              <m:type m:val="bar"/>
            </m:fPr>
            <m:num>
              <m:r>
                <m:t>1</m:t>
              </m:r>
            </m:num>
            <m:den>
              <m:r>
                <m:rPr>
                  <m:sty m:val="p"/>
                </m:rPr>
                <m:t>exp</m:t>
              </m:r>
              <m:r>
                <m:rPr>
                  <m:sty m:val="p"/>
                </m:rPr>
                <m:t>(</m:t>
              </m:r>
              <m:r>
                <m:t>α</m:t>
              </m:r>
              <m:r>
                <m:rPr>
                  <m:sty m:val="p"/>
                </m:rPr>
                <m:t>+</m:t>
              </m:r>
              <m:r>
                <m:t>β</m:t>
              </m:r>
              <m:sSub>
                <m:e>
                  <m:r>
                    <m:t>E</m:t>
                  </m:r>
                </m:e>
                <m:sub>
                  <m:r>
                    <m:t>i</m:t>
                  </m:r>
                </m:sub>
              </m:sSub>
              <m:r>
                <m:rPr>
                  <m:sty m:val="p"/>
                </m:rPr>
                <m:t>)</m:t>
              </m:r>
              <m:r>
                <m:rPr>
                  <m:sty m:val="p"/>
                </m:rPr>
                <m:t>+</m:t>
              </m:r>
              <m:r>
                <m:t>1</m:t>
              </m:r>
            </m:den>
          </m:f>
        </m:oMath>
      </m:oMathPara>
    </w:p>
    <w:bookmarkEnd w:id="29"/>
    <w:bookmarkStart w:id="30" w:name="ボーズアインシュタイン統計の導出"/>
    <w:p>
      <w:pPr>
        <w:pStyle w:val="Heading3"/>
      </w:pPr>
      <w:r>
        <w:t xml:space="preserve">6.2 </w:t>
      </w:r>
      <w:r>
        <w:rPr>
          <w:rFonts w:hint="eastAsia"/>
        </w:rPr>
        <w:t xml:space="preserve">ボーズ・アインシュタイン統計の導出</w:t>
      </w:r>
    </w:p>
    <w:p>
      <w:pPr>
        <w:pStyle w:val="FirstParagraph"/>
      </w:pPr>
      <w:r>
        <w:rPr>
          <w:rFonts w:hint="eastAsia"/>
        </w:rPr>
        <w:t xml:space="preserve">ボーズ粒子の場合、一つの量子状態を複数の粒子が占めることができます。グループ</w:t>
      </w:r>
      <w:r>
        <w:t xml:space="preserve"> </w:t>
      </w:r>
      <m:oMath>
        <m:r>
          <m:t>i</m:t>
        </m:r>
      </m:oMath>
      <w:r>
        <w:t xml:space="preserve"> </w:t>
      </w:r>
      <w:r>
        <w:t xml:space="preserve">の</w:t>
      </w:r>
      <w:r>
        <w:t xml:space="preserve"> </w:t>
      </w:r>
      <m:oMath>
        <m:sSub>
          <m:e>
            <m:r>
              <m:t>G</m:t>
            </m:r>
          </m:e>
          <m:sub>
            <m:r>
              <m:t>i</m:t>
            </m:r>
          </m:sub>
        </m:sSub>
      </m:oMath>
      <w:r>
        <w:t xml:space="preserve"> </w:t>
      </w:r>
      <w:r>
        <w:rPr>
          <w:rFonts w:hint="eastAsia"/>
        </w:rPr>
        <w:t xml:space="preserve">個の固有状態に、</w:t>
      </w:r>
      <m:oMath>
        <m:sSub>
          <m:e>
            <m:r>
              <m:t>N</m:t>
            </m:r>
          </m:e>
          <m:sub>
            <m:r>
              <m:t>i</m:t>
            </m:r>
          </m:sub>
        </m:sSub>
      </m:oMath>
      <w:r>
        <w:t xml:space="preserve"> </w:t>
      </w:r>
      <w:r>
        <w:rPr>
          <w:rFonts w:hint="eastAsia"/>
        </w:rPr>
        <w:t xml:space="preserve">個の粒子を分配する配置数を考えます。</w:t>
      </w:r>
    </w:p>
    <w:p>
      <w:pPr>
        <w:pStyle w:val="BodyText"/>
      </w:pPr>
      <w:r>
        <w:rPr>
          <w:rFonts w:hint="eastAsia"/>
        </w:rPr>
        <w:t xml:space="preserve">この配置数</w:t>
      </w:r>
      <w:r>
        <w:t xml:space="preserve"> </w:t>
      </w:r>
      <m:oMath>
        <m:sSub>
          <m:e>
            <m:r>
              <m:t>W</m:t>
            </m:r>
          </m:e>
          <m:sub>
            <m:r>
              <m:t>i</m:t>
            </m:r>
          </m:sub>
        </m:sSub>
      </m:oMath>
      <w:r>
        <w:t xml:space="preserve"> </w:t>
      </w:r>
      <w:r>
        <w:t xml:space="preserve">は、</w:t>
      </w:r>
      <w:r>
        <w:rPr>
          <w:rFonts w:hint="eastAsia"/>
          <w:b/>
          <w:bCs/>
        </w:rPr>
        <w:t xml:space="preserve">重複組み合わせ</w:t>
      </w:r>
      <w:r>
        <w:rPr>
          <w:rFonts w:hint="eastAsia"/>
        </w:rPr>
        <w:t xml:space="preserve">の考え方を用いると簡単に計算できます。</w:t>
      </w:r>
      <m:oMath>
        <m:sSub>
          <m:e>
            <m:r>
              <m:t>N</m:t>
            </m:r>
          </m:e>
          <m:sub>
            <m:r>
              <m:t>i</m:t>
            </m:r>
          </m:sub>
        </m:sSub>
      </m:oMath>
      <w:r>
        <w:t xml:space="preserve"> </w:t>
      </w:r>
      <w:r>
        <w:rPr>
          <w:rFonts w:hint="eastAsia"/>
        </w:rPr>
        <w:t xml:space="preserve">個の粒子と、</w:t>
      </w:r>
      <m:oMath>
        <m:sSub>
          <m:e>
            <m:r>
              <m:t>G</m:t>
            </m:r>
          </m:e>
          <m:sub>
            <m:r>
              <m:t>i</m:t>
            </m:r>
          </m:sub>
        </m:sSub>
        <m:r>
          <m:rPr>
            <m:sty m:val="p"/>
          </m:rPr>
          <m:t>−</m:t>
        </m:r>
        <m:r>
          <m:t>1</m:t>
        </m:r>
      </m:oMath>
      <w:r>
        <w:t xml:space="preserve"> </w:t>
      </w:r>
      <w:r>
        <w:rPr>
          <w:rFonts w:hint="eastAsia"/>
        </w:rPr>
        <w:t xml:space="preserve">個の仕切りを並べる順列の数を考えることで、以下の式が得られます。</w:t>
      </w:r>
    </w:p>
    <w:p>
      <w:pPr>
        <w:pStyle w:val="BodyText"/>
      </w:pPr>
      <m:oMathPara>
        <m:oMathParaPr>
          <m:jc m:val="center"/>
        </m:oMathParaPr>
        <m:oMath>
          <m:sSub>
            <m:e>
              <m:r>
                <m:t>W</m:t>
              </m:r>
            </m:e>
            <m:sub>
              <m:r>
                <m:t>i</m:t>
              </m:r>
            </m:sub>
          </m:sSub>
          <m:r>
            <m:rPr>
              <m:sty m:val="p"/>
            </m:rPr>
            <m:t>=</m:t>
          </m:r>
          <m:d>
            <m:dPr>
              <m:begChr m:val="("/>
              <m:sepChr m:val=""/>
              <m:endChr m:val=")"/>
              <m:grow/>
            </m:dPr>
            <m:e>
              <m:f>
                <m:fPr>
                  <m:type m:val="noBar"/>
                </m:fPr>
                <m:num>
                  <m:sSub>
                    <m:e>
                      <m:r>
                        <m:t>N</m:t>
                      </m:r>
                    </m:e>
                    <m:sub>
                      <m:r>
                        <m:t>i</m:t>
                      </m:r>
                    </m:sub>
                  </m:sSub>
                  <m:r>
                    <m:rPr>
                      <m:sty m:val="p"/>
                    </m:rPr>
                    <m:t>+</m:t>
                  </m:r>
                  <m:sSub>
                    <m:e>
                      <m:r>
                        <m:t>G</m:t>
                      </m:r>
                    </m:e>
                    <m:sub>
                      <m:r>
                        <m:t>i</m:t>
                      </m:r>
                    </m:sub>
                  </m:sSub>
                  <m:r>
                    <m:rPr>
                      <m:sty m:val="p"/>
                    </m:rPr>
                    <m:t>−</m:t>
                  </m:r>
                  <m:r>
                    <m:t>1</m:t>
                  </m:r>
                </m:num>
                <m:den>
                  <m:sSub>
                    <m:e>
                      <m:r>
                        <m:t>N</m:t>
                      </m:r>
                    </m:e>
                    <m:sub>
                      <m:r>
                        <m:t>i</m:t>
                      </m:r>
                    </m:sub>
                  </m:sSub>
                </m:den>
              </m:f>
            </m:e>
          </m:d>
          <m:r>
            <m:rPr>
              <m:sty m:val="p"/>
            </m:rPr>
            <m:t>=</m:t>
          </m:r>
          <m:f>
            <m:fPr>
              <m:type m:val="bar"/>
            </m:fPr>
            <m:num>
              <m:r>
                <m:rPr>
                  <m:sty m:val="p"/>
                </m:rPr>
                <m:t>(</m:t>
              </m:r>
              <m:sSub>
                <m:e>
                  <m:r>
                    <m:t>N</m:t>
                  </m:r>
                </m:e>
                <m:sub>
                  <m:r>
                    <m:t>i</m:t>
                  </m:r>
                </m:sub>
              </m:sSub>
              <m:r>
                <m:rPr>
                  <m:sty m:val="p"/>
                </m:rPr>
                <m:t>+</m:t>
              </m:r>
              <m:sSub>
                <m:e>
                  <m:r>
                    <m:t>G</m:t>
                  </m:r>
                </m:e>
                <m:sub>
                  <m:r>
                    <m:t>i</m:t>
                  </m:r>
                </m:sub>
              </m:sSub>
              <m:r>
                <m:rPr>
                  <m:sty m:val="p"/>
                </m:rPr>
                <m:t>−</m:t>
              </m:r>
              <m:r>
                <m:t>1</m:t>
              </m:r>
              <m:r>
                <m:rPr>
                  <m:sty m:val="p"/>
                </m:rPr>
                <m:t>)</m:t>
              </m:r>
              <m:r>
                <m:rPr>
                  <m:sty m:val="p"/>
                </m:rPr>
                <m:t>!</m:t>
              </m:r>
            </m:num>
            <m:den>
              <m:sSub>
                <m:e>
                  <m:r>
                    <m:t>N</m:t>
                  </m:r>
                </m:e>
                <m:sub>
                  <m:r>
                    <m:t>i</m:t>
                  </m:r>
                </m:sub>
              </m:sSub>
              <m:r>
                <m:rPr>
                  <m:sty m:val="p"/>
                </m:rPr>
                <m:t>!</m:t>
              </m:r>
              <m:r>
                <m:rPr>
                  <m:sty m:val="p"/>
                </m:rPr>
                <m:t>(</m:t>
              </m:r>
              <m:sSub>
                <m:e>
                  <m:r>
                    <m:t>G</m:t>
                  </m:r>
                </m:e>
                <m:sub>
                  <m:r>
                    <m:t>i</m:t>
                  </m:r>
                </m:sub>
              </m:sSub>
              <m:r>
                <m:rPr>
                  <m:sty m:val="p"/>
                </m:rPr>
                <m:t>−</m:t>
              </m:r>
              <m:r>
                <m:t>1</m:t>
              </m:r>
              <m:r>
                <m:rPr>
                  <m:sty m:val="p"/>
                </m:rPr>
                <m:t>)</m:t>
              </m:r>
              <m:r>
                <m:rPr>
                  <m:sty m:val="p"/>
                </m:rPr>
                <m:t>!</m:t>
              </m:r>
            </m:den>
          </m:f>
        </m:oMath>
      </m:oMathPara>
    </w:p>
    <w:p>
      <w:pPr>
        <w:pStyle w:val="FirstParagraph"/>
      </w:pPr>
      <w:r>
        <w:rPr>
          <w:rFonts w:hint="eastAsia"/>
        </w:rPr>
        <w:t xml:space="preserve">全てのグループについての全配置数</w:t>
      </w:r>
      <w:r>
        <w:t xml:space="preserve"> </w:t>
      </w:r>
      <m:oMath>
        <m:r>
          <m:t>W</m:t>
        </m:r>
      </m:oMath>
      <w:r>
        <w:t xml:space="preserve"> </w:t>
      </w:r>
      <w:r>
        <w:rPr>
          <w:rFonts w:hint="eastAsia"/>
        </w:rPr>
        <w:t xml:space="preserve">は、各グループの配置数の積となります。</w:t>
      </w:r>
    </w:p>
    <w:p>
      <w:pPr>
        <w:pStyle w:val="BodyText"/>
      </w:pPr>
      <m:oMathPara>
        <m:oMathParaPr>
          <m:jc m:val="center"/>
        </m:oMathParaPr>
        <m:oMath>
          <m:r>
            <m:t>W</m:t>
          </m:r>
          <m:r>
            <m:rPr>
              <m:sty m:val="p"/>
            </m:rPr>
            <m:t>=</m:t>
          </m:r>
          <m:nary>
            <m:naryPr>
              <m:chr m:val="∏"/>
              <m:limLoc m:val="undOvr"/>
              <m:subHide m:val="off"/>
              <m:supHide m:val="on"/>
            </m:naryPr>
            <m:sub>
              <m:r>
                <m:t>i</m:t>
              </m:r>
            </m:sub>
            <m:sup>
              <m:r>
                <m:t>​</m:t>
              </m:r>
            </m:sup>
            <m:e>
              <m:sSub>
                <m:e>
                  <m:r>
                    <m:t>W</m:t>
                  </m:r>
                </m:e>
                <m:sub>
                  <m:r>
                    <m:t>i</m:t>
                  </m:r>
                </m:sub>
              </m:sSub>
            </m:e>
          </m:nary>
          <m:r>
            <m:rPr>
              <m:sty m:val="p"/>
            </m:rPr>
            <m:t>=</m:t>
          </m:r>
          <m:nary>
            <m:naryPr>
              <m:chr m:val="∏"/>
              <m:limLoc m:val="undOvr"/>
              <m:subHide m:val="off"/>
              <m:supHide m:val="on"/>
            </m:naryPr>
            <m:sub>
              <m:r>
                <m:t>i</m:t>
              </m:r>
            </m:sub>
            <m:sup>
              <m:r>
                <m:t>​</m:t>
              </m:r>
            </m:sup>
            <m:e>
              <m:f>
                <m:fPr>
                  <m:type m:val="bar"/>
                </m:fPr>
                <m:num>
                  <m:r>
                    <m:rPr>
                      <m:sty m:val="p"/>
                    </m:rPr>
                    <m:t>(</m:t>
                  </m:r>
                  <m:sSub>
                    <m:e>
                      <m:r>
                        <m:t>N</m:t>
                      </m:r>
                    </m:e>
                    <m:sub>
                      <m:r>
                        <m:t>i</m:t>
                      </m:r>
                    </m:sub>
                  </m:sSub>
                  <m:r>
                    <m:rPr>
                      <m:sty m:val="p"/>
                    </m:rPr>
                    <m:t>+</m:t>
                  </m:r>
                  <m:sSub>
                    <m:e>
                      <m:r>
                        <m:t>G</m:t>
                      </m:r>
                    </m:e>
                    <m:sub>
                      <m:r>
                        <m:t>i</m:t>
                      </m:r>
                    </m:sub>
                  </m:sSub>
                  <m:r>
                    <m:rPr>
                      <m:sty m:val="p"/>
                    </m:rPr>
                    <m:t>−</m:t>
                  </m:r>
                  <m:r>
                    <m:t>1</m:t>
                  </m:r>
                  <m:r>
                    <m:rPr>
                      <m:sty m:val="p"/>
                    </m:rPr>
                    <m:t>)</m:t>
                  </m:r>
                  <m:r>
                    <m:rPr>
                      <m:sty m:val="p"/>
                    </m:rPr>
                    <m:t>!</m:t>
                  </m:r>
                </m:num>
                <m:den>
                  <m:sSub>
                    <m:e>
                      <m:r>
                        <m:t>N</m:t>
                      </m:r>
                    </m:e>
                    <m:sub>
                      <m:r>
                        <m:t>i</m:t>
                      </m:r>
                    </m:sub>
                  </m:sSub>
                  <m:r>
                    <m:rPr>
                      <m:sty m:val="p"/>
                    </m:rPr>
                    <m:t>!</m:t>
                  </m:r>
                  <m:r>
                    <m:rPr>
                      <m:sty m:val="p"/>
                    </m:rPr>
                    <m:t>(</m:t>
                  </m:r>
                  <m:sSub>
                    <m:e>
                      <m:r>
                        <m:t>G</m:t>
                      </m:r>
                    </m:e>
                    <m:sub>
                      <m:r>
                        <m:t>i</m:t>
                      </m:r>
                    </m:sub>
                  </m:sSub>
                  <m:r>
                    <m:rPr>
                      <m:sty m:val="p"/>
                    </m:rPr>
                    <m:t>−</m:t>
                  </m:r>
                  <m:r>
                    <m:t>1</m:t>
                  </m:r>
                  <m:r>
                    <m:rPr>
                      <m:sty m:val="p"/>
                    </m:rPr>
                    <m:t>)</m:t>
                  </m:r>
                  <m:r>
                    <m:rPr>
                      <m:sty m:val="p"/>
                    </m:rPr>
                    <m:t>!</m:t>
                  </m:r>
                </m:den>
              </m:f>
            </m:e>
          </m:nary>
        </m:oMath>
      </m:oMathPara>
    </w:p>
    <w:p>
      <w:pPr>
        <w:pStyle w:val="FirstParagraph"/>
      </w:pPr>
      <w:r>
        <w:t xml:space="preserve">この</w:t>
      </w:r>
      <w:r>
        <w:t xml:space="preserve"> </w:t>
      </w:r>
      <m:oMath>
        <m:r>
          <m:rPr>
            <m:sty m:val="p"/>
          </m:rPr>
          <m:t>ln</m:t>
        </m:r>
        <m:r>
          <m:t>W</m:t>
        </m:r>
      </m:oMath>
      <w:r>
        <w:t xml:space="preserve"> </w:t>
      </w:r>
      <w:r>
        <w:rPr>
          <w:rFonts w:hint="eastAsia"/>
        </w:rPr>
        <w:t xml:space="preserve">を最大化することで、ボーズ粒子が各エネルギー状態</w:t>
      </w:r>
      <w:r>
        <w:t xml:space="preserve"> </w:t>
      </w:r>
      <m:oMath>
        <m:sSub>
          <m:e>
            <m:r>
              <m:t>E</m:t>
            </m:r>
          </m:e>
          <m:sub>
            <m:r>
              <m:t>i</m:t>
            </m:r>
          </m:sub>
        </m:sSub>
      </m:oMath>
      <w:r>
        <w:t xml:space="preserve"> </w:t>
      </w:r>
      <w:r>
        <w:rPr>
          <w:rFonts w:hint="eastAsia"/>
        </w:rPr>
        <w:t xml:space="preserve">を占める確率、すなわち</w:t>
      </w:r>
      <w:r>
        <w:rPr>
          <w:rFonts w:hint="eastAsia"/>
          <w:b/>
          <w:bCs/>
        </w:rPr>
        <w:t xml:space="preserve">ボーズ・アインシュタイン分布関数</w:t>
      </w:r>
      <w:r>
        <w:rPr>
          <w:b/>
          <w:bCs/>
        </w:rPr>
        <w:t xml:space="preserve"> </w:t>
      </w:r>
      <m:oMath>
        <m:sSub>
          <m:e>
            <m:r>
              <m:t>f</m:t>
            </m:r>
          </m:e>
          <m:sub>
            <m:r>
              <m:t>B</m:t>
            </m:r>
            <m:r>
              <m:t>E</m:t>
            </m:r>
          </m:sub>
        </m:sSub>
        <m:r>
          <m:rPr>
            <m:sty m:val="p"/>
          </m:rPr>
          <m:t>(</m:t>
        </m:r>
        <m:sSub>
          <m:e>
            <m:r>
              <m:t>E</m:t>
            </m:r>
          </m:e>
          <m:sub>
            <m:r>
              <m:t>i</m:t>
            </m:r>
          </m:sub>
        </m:sSub>
        <m:r>
          <m:rPr>
            <m:sty m:val="p"/>
          </m:rPr>
          <m:t>)</m:t>
        </m:r>
      </m:oMath>
      <w:r>
        <w:t xml:space="preserve"> </w:t>
      </w:r>
      <w:r>
        <w:rPr>
          <w:rFonts w:hint="eastAsia"/>
        </w:rPr>
        <w:t xml:space="preserve">が導出されます。</w:t>
      </w:r>
    </w:p>
    <w:p>
      <w:pPr>
        <w:pStyle w:val="BodyText"/>
      </w:pPr>
      <m:oMathPara>
        <m:oMathParaPr>
          <m:jc m:val="center"/>
        </m:oMathParaPr>
        <m:oMath>
          <m:sSub>
            <m:e>
              <m:r>
                <m:t>f</m:t>
              </m:r>
            </m:e>
            <m:sub>
              <m:r>
                <m:t>B</m:t>
              </m:r>
              <m:r>
                <m:t>E</m:t>
              </m:r>
            </m:sub>
          </m:sSub>
          <m:r>
            <m:rPr>
              <m:sty m:val="p"/>
            </m:rPr>
            <m:t>(</m:t>
          </m:r>
          <m:sSub>
            <m:e>
              <m:r>
                <m:t>E</m:t>
              </m:r>
            </m:e>
            <m:sub>
              <m:r>
                <m:t>i</m:t>
              </m:r>
            </m:sub>
          </m:sSub>
          <m:r>
            <m:rPr>
              <m:sty m:val="p"/>
            </m:rPr>
            <m:t>)</m:t>
          </m:r>
          <m:r>
            <m:rPr>
              <m:sty m:val="p"/>
            </m:rPr>
            <m:t>=</m:t>
          </m:r>
          <m:f>
            <m:fPr>
              <m:type m:val="bar"/>
            </m:fPr>
            <m:num>
              <m:sSub>
                <m:e>
                  <m:r>
                    <m:t>N</m:t>
                  </m:r>
                </m:e>
                <m:sub>
                  <m:r>
                    <m:t>i</m:t>
                  </m:r>
                </m:sub>
              </m:sSub>
            </m:num>
            <m:den>
              <m:sSub>
                <m:e>
                  <m:r>
                    <m:t>G</m:t>
                  </m:r>
                </m:e>
                <m:sub>
                  <m:r>
                    <m:t>i</m:t>
                  </m:r>
                </m:sub>
              </m:sSub>
            </m:den>
          </m:f>
          <m:r>
            <m:rPr>
              <m:sty m:val="p"/>
            </m:rPr>
            <m:t>=</m:t>
          </m:r>
          <m:f>
            <m:fPr>
              <m:type m:val="bar"/>
            </m:fPr>
            <m:num>
              <m:r>
                <m:t>1</m:t>
              </m:r>
            </m:num>
            <m:den>
              <m:r>
                <m:rPr>
                  <m:sty m:val="p"/>
                </m:rPr>
                <m:t>exp</m:t>
              </m:r>
              <m:r>
                <m:rPr>
                  <m:sty m:val="p"/>
                </m:rPr>
                <m:t>(</m:t>
              </m:r>
              <m:r>
                <m:t>α</m:t>
              </m:r>
              <m:r>
                <m:rPr>
                  <m:sty m:val="p"/>
                </m:rPr>
                <m:t>+</m:t>
              </m:r>
              <m:r>
                <m:t>β</m:t>
              </m:r>
              <m:sSub>
                <m:e>
                  <m:r>
                    <m:t>E</m:t>
                  </m:r>
                </m:e>
                <m:sub>
                  <m:r>
                    <m:t>i</m:t>
                  </m:r>
                </m:sub>
              </m:sSub>
              <m:r>
                <m:rPr>
                  <m:sty m:val="p"/>
                </m:rPr>
                <m:t>)</m:t>
              </m:r>
              <m:r>
                <m:rPr>
                  <m:sty m:val="p"/>
                </m:rPr>
                <m:t>−</m:t>
              </m:r>
              <m:r>
                <m:t>1</m:t>
              </m:r>
            </m:den>
          </m:f>
        </m:oMath>
      </m:oMathPara>
    </w:p>
    <w:bookmarkEnd w:id="30"/>
    <w:bookmarkStart w:id="31" w:name="プランク分布補足"/>
    <w:p>
      <w:pPr>
        <w:pStyle w:val="Heading3"/>
      </w:pPr>
      <w:r>
        <w:t xml:space="preserve">6.3 </w:t>
      </w:r>
      <w:r>
        <w:rPr>
          <w:rFonts w:hint="eastAsia"/>
        </w:rPr>
        <w:t xml:space="preserve">プランク分布（補足）</w:t>
      </w:r>
    </w:p>
    <w:p>
      <w:pPr>
        <w:pStyle w:val="FirstParagraph"/>
      </w:pPr>
      <w:r>
        <w:rPr>
          <w:rFonts w:hint="eastAsia"/>
        </w:rPr>
        <w:t xml:space="preserve">ボーズ粒子の中でも、</w:t>
      </w:r>
      <w:r>
        <w:rPr>
          <w:rFonts w:hint="eastAsia"/>
          <w:b/>
          <w:bCs/>
        </w:rPr>
        <w:t xml:space="preserve">光子（フォトン）</w:t>
      </w:r>
      <w:r>
        <w:t xml:space="preserve">や</w:t>
      </w:r>
      <w:r>
        <w:rPr>
          <w:b/>
          <w:bCs/>
        </w:rPr>
        <w:t xml:space="preserve">フォノン</w:t>
      </w:r>
      <w:r>
        <w:t xml:space="preserve">のように、</w:t>
      </w:r>
      <w:r>
        <w:rPr>
          <w:rFonts w:hint="eastAsia"/>
          <w:b/>
          <w:bCs/>
        </w:rPr>
        <w:t xml:space="preserve">粒子数そのものが保存されない（自由に増減する）</w:t>
      </w:r>
      <w:r>
        <w:rPr>
          <w:rFonts w:hint="eastAsia"/>
        </w:rPr>
        <w:t xml:space="preserve">粒子が存在します。このような系では、全粒子数</w:t>
      </w:r>
      <w:r>
        <w:t xml:space="preserve"> </w:t>
      </w:r>
      <m:oMath>
        <m:r>
          <m:t>N</m:t>
        </m:r>
      </m:oMath>
      <w:r>
        <w:t xml:space="preserve"> </w:t>
      </w:r>
      <w:r>
        <w:rPr>
          <w:rFonts w:hint="eastAsia"/>
        </w:rPr>
        <w:t xml:space="preserve">が一定という制約条件がなくなります。</w:t>
      </w:r>
    </w:p>
    <w:p>
      <w:pPr>
        <w:pStyle w:val="BodyText"/>
      </w:pPr>
      <w:r>
        <w:rPr>
          <w:rFonts w:hint="eastAsia"/>
        </w:rPr>
        <w:t xml:space="preserve">この制約条件（</w:t>
      </w:r>
      <m:oMath>
        <m:r>
          <m:rPr>
            <m:sty m:val="p"/>
          </m:rPr>
          <m:t>∑</m:t>
        </m:r>
        <m:sSub>
          <m:e>
            <m:r>
              <m:t>N</m:t>
            </m:r>
          </m:e>
          <m:sub>
            <m:r>
              <m:t>R</m:t>
            </m:r>
          </m:sub>
        </m:sSub>
        <m:r>
          <m:rPr>
            <m:sty m:val="p"/>
          </m:rPr>
          <m:t>=</m:t>
        </m:r>
        <m:r>
          <m:t>N</m:t>
        </m:r>
      </m:oMath>
      <w:r>
        <w:rPr>
          <w:rFonts w:hint="eastAsia"/>
        </w:rPr>
        <w:t xml:space="preserve">）に対応するラグランジュの未定乗数が</w:t>
      </w:r>
      <w:r>
        <w:t xml:space="preserve"> </w:t>
      </w:r>
      <m:oMath>
        <m:r>
          <m:t>α</m:t>
        </m:r>
      </m:oMath>
      <w:r>
        <w:t xml:space="preserve"> </w:t>
      </w:r>
      <w:r>
        <w:rPr>
          <w:rFonts w:hint="eastAsia"/>
        </w:rPr>
        <w:t xml:space="preserve">であったため、粒子数保存の制約がなくなると</w:t>
      </w:r>
      <w:r>
        <w:t xml:space="preserve"> </w:t>
      </w:r>
      <m:oMath>
        <m:r>
          <m:t>α</m:t>
        </m:r>
        <m:r>
          <m:rPr>
            <m:sty m:val="p"/>
          </m:rPr>
          <m:t>=</m:t>
        </m:r>
        <m:r>
          <m:t>0</m:t>
        </m:r>
      </m:oMath>
      <w:r>
        <w:t xml:space="preserve"> </w:t>
      </w:r>
      <w:r>
        <w:t xml:space="preserve">となります。</w:t>
      </w:r>
    </w:p>
    <w:p>
      <w:pPr>
        <w:pStyle w:val="BodyText"/>
      </w:pPr>
      <w:r>
        <w:rPr>
          <w:rFonts w:hint="eastAsia"/>
        </w:rPr>
        <w:t xml:space="preserve">この場合のボーズ・アインシュタイン分布関数は、</w:t>
      </w:r>
      <w:r>
        <w:rPr>
          <w:rFonts w:hint="eastAsia"/>
          <w:b/>
          <w:bCs/>
        </w:rPr>
        <w:t xml:space="preserve">プランク分布関数</w:t>
      </w:r>
      <w:r>
        <w:rPr>
          <w:b/>
          <w:bCs/>
        </w:rPr>
        <w:t xml:space="preserve"> </w:t>
      </w:r>
      <m:oMath>
        <m:sSub>
          <m:e>
            <m:r>
              <m:t>f</m:t>
            </m:r>
          </m:e>
          <m:sub>
            <m:r>
              <m:t>P</m:t>
            </m:r>
          </m:sub>
        </m:sSub>
        <m:r>
          <m:rPr>
            <m:sty m:val="p"/>
          </m:rPr>
          <m:t>(</m:t>
        </m:r>
        <m:sSub>
          <m:e>
            <m:r>
              <m:t>E</m:t>
            </m:r>
          </m:e>
          <m:sub>
            <m:r>
              <m:t>i</m:t>
            </m:r>
          </m:sub>
        </m:sSub>
        <m:r>
          <m:rPr>
            <m:sty m:val="p"/>
          </m:rPr>
          <m:t>)</m:t>
        </m:r>
      </m:oMath>
      <w:r>
        <w:t xml:space="preserve"> </w:t>
      </w:r>
      <w:r>
        <w:rPr>
          <w:rFonts w:hint="eastAsia"/>
        </w:rPr>
        <w:t xml:space="preserve">と呼ばれます。</w:t>
      </w:r>
    </w:p>
    <w:p>
      <w:pPr>
        <w:pStyle w:val="BodyText"/>
      </w:pPr>
      <m:oMathPara>
        <m:oMathParaPr>
          <m:jc m:val="center"/>
        </m:oMathParaPr>
        <m:oMath>
          <m:sSub>
            <m:e>
              <m:r>
                <m:t>f</m:t>
              </m:r>
            </m:e>
            <m:sub>
              <m:r>
                <m:t>P</m:t>
              </m:r>
            </m:sub>
          </m:sSub>
          <m:r>
            <m:rPr>
              <m:sty m:val="p"/>
            </m:rPr>
            <m:t>(</m:t>
          </m:r>
          <m:sSub>
            <m:e>
              <m:r>
                <m:t>E</m:t>
              </m:r>
            </m:e>
            <m:sub>
              <m:r>
                <m:t>i</m:t>
              </m:r>
            </m:sub>
          </m:sSub>
          <m:r>
            <m:rPr>
              <m:sty m:val="p"/>
            </m:rPr>
            <m:t>)</m:t>
          </m:r>
          <m:r>
            <m:rPr>
              <m:sty m:val="p"/>
            </m:rPr>
            <m:t>=</m:t>
          </m:r>
          <m:f>
            <m:fPr>
              <m:type m:val="bar"/>
            </m:fPr>
            <m:num>
              <m:r>
                <m:t>1</m:t>
              </m:r>
            </m:num>
            <m:den>
              <m:r>
                <m:rPr>
                  <m:sty m:val="p"/>
                </m:rPr>
                <m:t>exp</m:t>
              </m:r>
              <m:r>
                <m:rPr>
                  <m:sty m:val="p"/>
                </m:rPr>
                <m:t>(</m:t>
              </m:r>
              <m:r>
                <m:t>β</m:t>
              </m:r>
              <m:sSub>
                <m:e>
                  <m:r>
                    <m:t>E</m:t>
                  </m:r>
                </m:e>
                <m:sub>
                  <m:r>
                    <m:t>i</m:t>
                  </m:r>
                </m:sub>
              </m:sSub>
              <m:r>
                <m:rPr>
                  <m:sty m:val="p"/>
                </m:rPr>
                <m:t>)</m:t>
              </m:r>
              <m:r>
                <m:rPr>
                  <m:sty m:val="p"/>
                </m:rPr>
                <m:t>−</m:t>
              </m:r>
              <m:r>
                <m:t>1</m:t>
              </m:r>
            </m:den>
          </m:f>
        </m:oMath>
      </m:oMathPara>
    </w:p>
    <w:p>
      <w:pPr>
        <w:pStyle w:val="FirstParagraph"/>
      </w:pPr>
      <w:r>
        <w:rPr>
          <w:rFonts w:hint="eastAsia"/>
        </w:rPr>
        <w:t xml:space="preserve">プランク分布は、黒体放射や格子振動（フォノン）の統計を記述する上で非常に重要です。</w:t>
      </w:r>
    </w:p>
    <w:bookmarkEnd w:id="31"/>
    <w:bookmarkStart w:id="32" w:name="ラグランジュ未定乗数の物理的意味"/>
    <w:p>
      <w:pPr>
        <w:pStyle w:val="Heading3"/>
      </w:pPr>
      <w:r>
        <w:t xml:space="preserve">6.4 </w:t>
      </w:r>
      <w:r>
        <w:rPr>
          <w:rFonts w:hint="eastAsia"/>
        </w:rPr>
        <w:t xml:space="preserve">ラグランジュ未定乗数の物理的意味</w:t>
      </w:r>
    </w:p>
    <w:p>
      <w:pPr>
        <w:pStyle w:val="FirstParagraph"/>
      </w:pPr>
      <w:r>
        <w:rPr>
          <w:rFonts w:hint="eastAsia"/>
        </w:rPr>
        <w:t xml:space="preserve">フェルミ・ディラック分布関数やボーズ・アインシュタイン分布関数に現れるラグランジュ未定乗数</w:t>
      </w:r>
      <w:r>
        <w:t xml:space="preserve"> </w:t>
      </w:r>
      <m:oMath>
        <m:r>
          <m:t>α</m:t>
        </m:r>
      </m:oMath>
      <w:r>
        <w:t xml:space="preserve"> </w:t>
      </w:r>
      <w:r>
        <w:t xml:space="preserve">と</w:t>
      </w:r>
      <w:r>
        <w:t xml:space="preserve"> </w:t>
      </w:r>
      <m:oMath>
        <m:r>
          <m:t>β</m:t>
        </m:r>
      </m:oMath>
      <w:r>
        <w:t xml:space="preserve"> </w:t>
      </w:r>
      <w:r>
        <w:rPr>
          <w:rFonts w:hint="eastAsia"/>
        </w:rPr>
        <w:t xml:space="preserve">の物理的意味は、大正準集団の場合と同じく、熱力学との比較によって明らかになります。</w:t>
      </w:r>
    </w:p>
    <w:p>
      <w:pPr>
        <w:pStyle w:val="BodyText"/>
      </w:pPr>
      <w:r>
        <w:rPr>
          <w:rFonts w:hint="eastAsia"/>
        </w:rPr>
        <w:t xml:space="preserve">同様に、</w:t>
      </w:r>
      <m:oMath>
        <m:r>
          <m:t>β</m:t>
        </m:r>
        <m:r>
          <m:rPr>
            <m:sty m:val="p"/>
          </m:rPr>
          <m:t>=</m:t>
        </m:r>
        <m:f>
          <m:fPr>
            <m:type m:val="bar"/>
          </m:fPr>
          <m:num>
            <m:r>
              <m:t>1</m:t>
            </m:r>
          </m:num>
          <m:den>
            <m:r>
              <m:t>k</m:t>
            </m:r>
            <m:r>
              <m:t>T</m:t>
            </m:r>
          </m:den>
        </m:f>
      </m:oMath>
      <w:r>
        <w:t xml:space="preserve"> </w:t>
      </w:r>
      <w:r>
        <w:t xml:space="preserve">であり、</w:t>
      </w:r>
      <m:oMath>
        <m:r>
          <m:t>α</m:t>
        </m:r>
        <m:r>
          <m:rPr>
            <m:sty m:val="p"/>
          </m:rPr>
          <m:t>=</m:t>
        </m:r>
        <m:r>
          <m:rPr>
            <m:sty m:val="p"/>
          </m:rPr>
          <m:t>−</m:t>
        </m:r>
        <m:f>
          <m:fPr>
            <m:type m:val="bar"/>
          </m:fPr>
          <m:num>
            <m:r>
              <m:t>μ</m:t>
            </m:r>
          </m:num>
          <m:den>
            <m:r>
              <m:t>k</m:t>
            </m:r>
            <m:r>
              <m:t>T</m:t>
            </m:r>
          </m:den>
        </m:f>
      </m:oMath>
      <w:r>
        <w:t xml:space="preserve"> </w:t>
      </w:r>
      <w:r>
        <w:t xml:space="preserve">です。</w:t>
      </w:r>
    </w:p>
    <w:p>
      <w:pPr>
        <w:pStyle w:val="BodyText"/>
      </w:pPr>
      <w:r>
        <w:rPr>
          <w:rFonts w:hint="eastAsia"/>
        </w:rPr>
        <w:t xml:space="preserve">したがって、これまでの分布関数は、一般的に以下の形で書くことができます。</w:t>
      </w:r>
    </w:p>
    <w:p>
      <w:pPr>
        <w:pStyle w:val="Compact"/>
        <w:numPr>
          <w:ilvl w:val="0"/>
          <w:numId w:val="1013"/>
        </w:numPr>
      </w:pPr>
      <w:r>
        <w:rPr>
          <w:rFonts w:hint="eastAsia"/>
          <w:b/>
          <w:bCs/>
        </w:rPr>
        <w:t xml:space="preserve">フェルミ・ディラック分布関数</w:t>
      </w:r>
      <w:r>
        <w:t xml:space="preserve">:</w:t>
      </w:r>
    </w:p>
    <w:p>
      <w:pPr>
        <w:pStyle w:val="Compact"/>
      </w:pPr>
      <m:oMathPara>
        <m:oMathParaPr>
          <m:jc m:val="center"/>
        </m:oMathParaPr>
        <m:oMath>
          <m:sSub>
            <m:e>
              <m:r>
                <m:t>f</m:t>
              </m:r>
            </m:e>
            <m:sub>
              <m:r>
                <m:t>F</m:t>
              </m:r>
              <m:r>
                <m:t>D</m:t>
              </m:r>
            </m:sub>
          </m:sSub>
          <m:r>
            <m:rPr>
              <m:sty m:val="p"/>
            </m:rPr>
            <m:t>(</m:t>
          </m:r>
          <m:sSub>
            <m:e>
              <m:r>
                <m:t>E</m:t>
              </m:r>
            </m:e>
            <m:sub>
              <m:r>
                <m:t>i</m:t>
              </m:r>
            </m:sub>
          </m:sSub>
          <m:r>
            <m:rPr>
              <m:sty m:val="p"/>
            </m:rPr>
            <m:t>)</m:t>
          </m:r>
          <m:r>
            <m:rPr>
              <m:sty m:val="p"/>
            </m:rPr>
            <m:t>=</m:t>
          </m:r>
          <m:f>
            <m:fPr>
              <m:type m:val="bar"/>
            </m:fPr>
            <m:num>
              <m:r>
                <m:t>1</m:t>
              </m:r>
            </m:num>
            <m:den>
              <m:r>
                <m:rPr>
                  <m:sty m:val="p"/>
                </m:rPr>
                <m:t>exp</m:t>
              </m:r>
              <m:d>
                <m:dPr>
                  <m:begChr m:val="("/>
                  <m:sepChr m:val=""/>
                  <m:endChr m:val=")"/>
                  <m:grow/>
                </m:dPr>
                <m:e>
                  <m:f>
                    <m:fPr>
                      <m:type m:val="bar"/>
                    </m:fPr>
                    <m:num>
                      <m:sSub>
                        <m:e>
                          <m:r>
                            <m:t>E</m:t>
                          </m:r>
                        </m:e>
                        <m:sub>
                          <m:r>
                            <m:t>i</m:t>
                          </m:r>
                        </m:sub>
                      </m:sSub>
                      <m:r>
                        <m:rPr>
                          <m:sty m:val="p"/>
                        </m:rPr>
                        <m:t>−</m:t>
                      </m:r>
                      <m:r>
                        <m:t>μ</m:t>
                      </m:r>
                    </m:num>
                    <m:den>
                      <m:r>
                        <m:t>k</m:t>
                      </m:r>
                      <m:r>
                        <m:t>T</m:t>
                      </m:r>
                    </m:den>
                  </m:f>
                </m:e>
              </m:d>
              <m:r>
                <m:rPr>
                  <m:sty m:val="p"/>
                </m:rPr>
                <m:t>+</m:t>
              </m:r>
              <m:r>
                <m:t>1</m:t>
              </m:r>
            </m:den>
          </m:f>
        </m:oMath>
      </m:oMathPara>
    </w:p>
    <w:p>
      <w:pPr>
        <w:pStyle w:val="Compact"/>
        <w:numPr>
          <w:ilvl w:val="0"/>
          <w:numId w:val="1013"/>
        </w:numPr>
      </w:pPr>
      <w:r>
        <w:rPr>
          <w:rFonts w:hint="eastAsia"/>
          <w:b/>
          <w:bCs/>
        </w:rPr>
        <w:t xml:space="preserve">ボーズ・アインシュタイン分布関数</w:t>
      </w:r>
      <w:r>
        <w:t xml:space="preserve">:</w:t>
      </w:r>
    </w:p>
    <w:p>
      <w:pPr>
        <w:pStyle w:val="Compact"/>
      </w:pPr>
      <m:oMathPara>
        <m:oMathParaPr>
          <m:jc m:val="center"/>
        </m:oMathParaPr>
        <m:oMath>
          <m:sSub>
            <m:e>
              <m:r>
                <m:t>f</m:t>
              </m:r>
            </m:e>
            <m:sub>
              <m:r>
                <m:t>B</m:t>
              </m:r>
              <m:r>
                <m:t>E</m:t>
              </m:r>
            </m:sub>
          </m:sSub>
          <m:r>
            <m:rPr>
              <m:sty m:val="p"/>
            </m:rPr>
            <m:t>(</m:t>
          </m:r>
          <m:sSub>
            <m:e>
              <m:r>
                <m:t>E</m:t>
              </m:r>
            </m:e>
            <m:sub>
              <m:r>
                <m:t>i</m:t>
              </m:r>
            </m:sub>
          </m:sSub>
          <m:r>
            <m:rPr>
              <m:sty m:val="p"/>
            </m:rPr>
            <m:t>)</m:t>
          </m:r>
          <m:r>
            <m:rPr>
              <m:sty m:val="p"/>
            </m:rPr>
            <m:t>=</m:t>
          </m:r>
          <m:f>
            <m:fPr>
              <m:type m:val="bar"/>
            </m:fPr>
            <m:num>
              <m:r>
                <m:t>1</m:t>
              </m:r>
            </m:num>
            <m:den>
              <m:r>
                <m:rPr>
                  <m:sty m:val="p"/>
                </m:rPr>
                <m:t>exp</m:t>
              </m:r>
              <m:d>
                <m:dPr>
                  <m:begChr m:val="("/>
                  <m:sepChr m:val=""/>
                  <m:endChr m:val=")"/>
                  <m:grow/>
                </m:dPr>
                <m:e>
                  <m:f>
                    <m:fPr>
                      <m:type m:val="bar"/>
                    </m:fPr>
                    <m:num>
                      <m:sSub>
                        <m:e>
                          <m:r>
                            <m:t>E</m:t>
                          </m:r>
                        </m:e>
                        <m:sub>
                          <m:r>
                            <m:t>i</m:t>
                          </m:r>
                        </m:sub>
                      </m:sSub>
                      <m:r>
                        <m:rPr>
                          <m:sty m:val="p"/>
                        </m:rPr>
                        <m:t>−</m:t>
                      </m:r>
                      <m:r>
                        <m:t>μ</m:t>
                      </m:r>
                    </m:num>
                    <m:den>
                      <m:r>
                        <m:t>k</m:t>
                      </m:r>
                      <m:r>
                        <m:t>T</m:t>
                      </m:r>
                    </m:den>
                  </m:f>
                </m:e>
              </m:d>
              <m:r>
                <m:rPr>
                  <m:sty m:val="p"/>
                </m:rPr>
                <m:t>−</m:t>
              </m:r>
              <m:r>
                <m:t>1</m:t>
              </m:r>
            </m:den>
          </m:f>
        </m:oMath>
      </m:oMathPara>
    </w:p>
    <w:p>
      <w:pPr>
        <w:pStyle w:val="Compact"/>
        <w:numPr>
          <w:ilvl w:val="0"/>
          <w:numId w:val="1013"/>
        </w:numPr>
      </w:pPr>
      <w:r>
        <w:rPr>
          <w:rFonts w:hint="eastAsia"/>
          <w:b/>
          <w:bCs/>
        </w:rPr>
        <w:t xml:space="preserve">プランク分布関数</w:t>
      </w:r>
      <w:r>
        <w:t xml:space="preserve">:</w:t>
      </w:r>
    </w:p>
    <w:p>
      <w:pPr>
        <w:pStyle w:val="Compact"/>
      </w:pPr>
      <m:oMathPara>
        <m:oMathParaPr>
          <m:jc m:val="center"/>
        </m:oMathParaPr>
        <m:oMath>
          <m:sSub>
            <m:e>
              <m:r>
                <m:t>f</m:t>
              </m:r>
            </m:e>
            <m:sub>
              <m:r>
                <m:t>P</m:t>
              </m:r>
            </m:sub>
          </m:sSub>
          <m:r>
            <m:rPr>
              <m:sty m:val="p"/>
            </m:rPr>
            <m:t>(</m:t>
          </m:r>
          <m:sSub>
            <m:e>
              <m:r>
                <m:t>E</m:t>
              </m:r>
            </m:e>
            <m:sub>
              <m:r>
                <m:t>i</m:t>
              </m:r>
            </m:sub>
          </m:sSub>
          <m:r>
            <m:rPr>
              <m:sty m:val="p"/>
            </m:rPr>
            <m:t>)</m:t>
          </m:r>
          <m:r>
            <m:rPr>
              <m:sty m:val="p"/>
            </m:rPr>
            <m:t>=</m:t>
          </m:r>
          <m:f>
            <m:fPr>
              <m:type m:val="bar"/>
            </m:fPr>
            <m:num>
              <m:r>
                <m:t>1</m:t>
              </m:r>
            </m:num>
            <m:den>
              <m:r>
                <m:rPr>
                  <m:sty m:val="p"/>
                </m:rPr>
                <m:t>exp</m:t>
              </m:r>
              <m:d>
                <m:dPr>
                  <m:begChr m:val="("/>
                  <m:sepChr m:val=""/>
                  <m:endChr m:val=")"/>
                  <m:grow/>
                </m:dPr>
                <m:e>
                  <m:f>
                    <m:fPr>
                      <m:type m:val="bar"/>
                    </m:fPr>
                    <m:num>
                      <m:sSub>
                        <m:e>
                          <m:r>
                            <m:t>E</m:t>
                          </m:r>
                        </m:e>
                        <m:sub>
                          <m:r>
                            <m:t>i</m:t>
                          </m:r>
                        </m:sub>
                      </m:sSub>
                    </m:num>
                    <m:den>
                      <m:r>
                        <m:t>k</m:t>
                      </m:r>
                      <m:r>
                        <m:t>T</m:t>
                      </m:r>
                    </m:den>
                  </m:f>
                </m:e>
              </m:d>
              <m:r>
                <m:rPr>
                  <m:sty m:val="p"/>
                </m:rPr>
                <m:t>−</m:t>
              </m:r>
              <m:r>
                <m:t>1</m:t>
              </m:r>
            </m:den>
          </m:f>
          <m:r>
            <m:t> </m:t>
          </m:r>
          <m:r>
            <m:rPr>
              <m:sty m:val="p"/>
            </m:rPr>
            <m:t>(</m:t>
          </m:r>
          <m:r>
            <m:t>μ</m:t>
          </m:r>
          <m:r>
            <m:rPr>
              <m:sty m:val="p"/>
            </m:rPr>
            <m:t>=</m:t>
          </m:r>
          <m:r>
            <m:t>0</m:t>
          </m:r>
          <m:r>
            <m:rPr>
              <m:sty m:val="p"/>
            </m:rPr>
            <m:t>)</m:t>
          </m:r>
        </m:oMath>
      </m:oMathPara>
    </w:p>
    <w:bookmarkEnd w:id="32"/>
    <w:bookmarkEnd w:id="33"/>
    <w:bookmarkStart w:id="36" w:name="分布関数のまとめと古典近似"/>
    <w:p>
      <w:pPr>
        <w:pStyle w:val="Heading2"/>
      </w:pPr>
      <w:r>
        <w:t xml:space="preserve">7. </w:t>
      </w:r>
      <w:r>
        <w:rPr>
          <w:rFonts w:hint="eastAsia"/>
        </w:rPr>
        <w:t xml:space="preserve">分布関数のまとめと古典近似</w:t>
      </w:r>
    </w:p>
    <w:bookmarkStart w:id="34" w:name="各分布関数の特徴"/>
    <w:p>
      <w:pPr>
        <w:pStyle w:val="Heading3"/>
      </w:pPr>
      <w:r>
        <w:t xml:space="preserve">7.1 </w:t>
      </w:r>
      <w:r>
        <w:rPr>
          <w:rFonts w:hint="eastAsia"/>
        </w:rPr>
        <w:t xml:space="preserve">各分布関数の特徴</w:t>
      </w:r>
    </w:p>
    <w:p>
      <w:pPr>
        <w:pStyle w:val="FirstParagraph"/>
      </w:pPr>
      <w:r>
        <w:rPr>
          <w:rFonts w:hint="eastAsia"/>
        </w:rPr>
        <w:t xml:space="preserve">これで、量子統計力学における3種類の主要な分布関数が揃いました。</w:t>
      </w:r>
    </w:p>
    <w:p>
      <w:pPr>
        <w:pStyle w:val="Compact"/>
        <w:numPr>
          <w:ilvl w:val="0"/>
          <w:numId w:val="1014"/>
        </w:numPr>
      </w:pPr>
      <w:r>
        <w:rPr>
          <w:rFonts w:hint="eastAsia"/>
          <w:b/>
          <w:bCs/>
        </w:rPr>
        <w:t xml:space="preserve">フェルミ・ディラック分布関数</w:t>
      </w:r>
      <w:r>
        <w:t xml:space="preserve">: </w:t>
      </w:r>
      <w:r>
        <w:rPr>
          <w:rFonts w:hint="eastAsia"/>
        </w:rPr>
        <w:t xml:space="preserve">電子などの</w:t>
      </w:r>
      <w:r>
        <w:rPr>
          <w:rFonts w:hint="eastAsia"/>
          <w:b/>
          <w:bCs/>
        </w:rPr>
        <w:t xml:space="preserve">フェルミ粒子</w:t>
      </w:r>
      <w:r>
        <w:rPr>
          <w:rFonts w:hint="eastAsia"/>
        </w:rPr>
        <w:t xml:space="preserve">（スピン半整数）が従います。パウリの排他律により、一つの量子状態を占める粒子は最大1個です。</w:t>
      </w:r>
    </w:p>
    <w:p>
      <w:pPr>
        <w:pStyle w:val="Compact"/>
        <w:numPr>
          <w:ilvl w:val="1"/>
          <w:numId w:val="1015"/>
        </w:numPr>
      </w:pPr>
      <w:r>
        <w:rPr>
          <w:rFonts w:hint="eastAsia"/>
        </w:rPr>
        <w:t xml:space="preserve">特徴：エネルギー</w:t>
      </w:r>
      <w:r>
        <w:t xml:space="preserve"> </w:t>
      </w:r>
      <m:oMath>
        <m:sSub>
          <m:e>
            <m:r>
              <m:t>E</m:t>
            </m:r>
          </m:e>
          <m:sub>
            <m:r>
              <m:t>i</m:t>
            </m:r>
          </m:sub>
        </m:sSub>
        <m:r>
          <m:rPr>
            <m:sty m:val="p"/>
          </m:rPr>
          <m:t>=</m:t>
        </m:r>
        <m:r>
          <m:t>μ</m:t>
        </m:r>
      </m:oMath>
      <w:r>
        <w:t xml:space="preserve"> </w:t>
      </w:r>
      <w:r>
        <w:t xml:space="preserve">のとき、</w:t>
      </w:r>
      <m:oMath>
        <m:sSub>
          <m:e>
            <m:r>
              <m:t>f</m:t>
            </m:r>
          </m:e>
          <m:sub>
            <m:r>
              <m:t>F</m:t>
            </m:r>
            <m:r>
              <m:t>D</m:t>
            </m:r>
          </m:sub>
        </m:sSub>
        <m:r>
          <m:rPr>
            <m:sty m:val="p"/>
          </m:rPr>
          <m:t>(</m:t>
        </m:r>
        <m:r>
          <m:t>μ</m:t>
        </m:r>
        <m:r>
          <m:rPr>
            <m:sty m:val="p"/>
          </m:rPr>
          <m:t>)</m:t>
        </m:r>
        <m:r>
          <m:rPr>
            <m:sty m:val="p"/>
          </m:rPr>
          <m:t>=</m:t>
        </m:r>
        <m:r>
          <m:t>1</m:t>
        </m:r>
        <m:r>
          <m:rPr>
            <m:sty m:val="p"/>
          </m:rPr>
          <m:t>/</m:t>
        </m:r>
        <m:r>
          <m:t>2</m:t>
        </m:r>
      </m:oMath>
      <w:r>
        <w:t xml:space="preserve"> </w:t>
      </w:r>
      <w:r>
        <w:rPr>
          <w:rFonts w:hint="eastAsia"/>
        </w:rPr>
        <w:t xml:space="preserve">となります。温度</w:t>
      </w:r>
      <w:r>
        <w:t xml:space="preserve"> </w:t>
      </w:r>
      <m:oMath>
        <m:r>
          <m:t>T</m:t>
        </m:r>
        <m:r>
          <m:rPr>
            <m:sty m:val="p"/>
          </m:rPr>
          <m:t>=</m:t>
        </m:r>
        <m:r>
          <m:t>0</m:t>
        </m:r>
      </m:oMath>
      <w:r>
        <w:t xml:space="preserve"> </w:t>
      </w:r>
      <w:r>
        <w:t xml:space="preserve">K では、</w:t>
      </w:r>
      <m:oMath>
        <m:sSub>
          <m:e>
            <m:r>
              <m:t>E</m:t>
            </m:r>
          </m:e>
          <m:sub>
            <m:r>
              <m:t>i</m:t>
            </m:r>
          </m:sub>
        </m:sSub>
        <m:r>
          <m:rPr>
            <m:sty m:val="p"/>
          </m:rPr>
          <m:t>&lt;</m:t>
        </m:r>
        <m:r>
          <m:t>μ</m:t>
        </m:r>
      </m:oMath>
      <w:r>
        <w:t xml:space="preserve"> </w:t>
      </w:r>
      <w:r>
        <w:rPr>
          <w:rFonts w:hint="eastAsia"/>
        </w:rPr>
        <w:t xml:space="preserve">の状態は全て占められ（確率1）、</w:t>
      </w:r>
      <m:oMath>
        <m:sSub>
          <m:e>
            <m:r>
              <m:t>E</m:t>
            </m:r>
          </m:e>
          <m:sub>
            <m:r>
              <m:t>i</m:t>
            </m:r>
          </m:sub>
        </m:sSub>
        <m:r>
          <m:rPr>
            <m:sty m:val="p"/>
          </m:rPr>
          <m:t>&gt;</m:t>
        </m:r>
        <m:r>
          <m:t>μ</m:t>
        </m:r>
      </m:oMath>
      <w:r>
        <w:t xml:space="preserve"> </w:t>
      </w:r>
      <w:r>
        <w:rPr>
          <w:rFonts w:hint="eastAsia"/>
        </w:rPr>
        <w:t xml:space="preserve">の状態は全て空（確率0）となります。</w:t>
      </w:r>
      <m:oMath>
        <m:r>
          <m:t>μ</m:t>
        </m:r>
      </m:oMath>
      <w:r>
        <w:t xml:space="preserve"> </w:t>
      </w:r>
      <w:r>
        <w:t xml:space="preserve">は</w:t>
      </w:r>
      <w:r>
        <w:rPr>
          <w:rFonts w:hint="eastAsia"/>
          <w:b/>
          <w:bCs/>
        </w:rPr>
        <w:t xml:space="preserve">フェルミ準位</w:t>
      </w:r>
      <w:r>
        <w:rPr>
          <w:rFonts w:hint="eastAsia"/>
        </w:rPr>
        <w:t xml:space="preserve">と呼ばれます。</w:t>
      </w:r>
    </w:p>
    <w:p>
      <w:pPr>
        <w:pStyle w:val="Compact"/>
        <w:numPr>
          <w:ilvl w:val="0"/>
          <w:numId w:val="1014"/>
        </w:numPr>
      </w:pPr>
      <w:r>
        <w:rPr>
          <w:rFonts w:hint="eastAsia"/>
          <w:b/>
          <w:bCs/>
        </w:rPr>
        <w:t xml:space="preserve">ボーズ・アインシュタイン分布関数</w:t>
      </w:r>
      <w:r>
        <w:t xml:space="preserve">: </w:t>
      </w:r>
      <w:r>
        <w:rPr>
          <w:rFonts w:hint="eastAsia"/>
        </w:rPr>
        <w:t xml:space="preserve">フォノンや原子核など、</w:t>
      </w:r>
      <w:r>
        <w:rPr>
          <w:rFonts w:hint="eastAsia"/>
          <w:b/>
          <w:bCs/>
        </w:rPr>
        <w:t xml:space="preserve">粒子数が保存されるボーズ粒子</w:t>
      </w:r>
      <w:r>
        <w:rPr>
          <w:rFonts w:hint="eastAsia"/>
        </w:rPr>
        <w:t xml:space="preserve">（スピン整数）が従います。複数の粒子が同じ量子状態を占めることが可能です。</w:t>
      </w:r>
    </w:p>
    <w:p>
      <w:pPr>
        <w:pStyle w:val="Compact"/>
        <w:numPr>
          <w:ilvl w:val="1"/>
          <w:numId w:val="1016"/>
        </w:numPr>
      </w:pPr>
      <w:r>
        <w:rPr>
          <w:rFonts w:hint="eastAsia"/>
        </w:rPr>
        <w:t xml:space="preserve">特徴：エネルギー</w:t>
      </w:r>
      <w:r>
        <w:t xml:space="preserve"> </w:t>
      </w:r>
      <m:oMath>
        <m:sSub>
          <m:e>
            <m:r>
              <m:t>E</m:t>
            </m:r>
          </m:e>
          <m:sub>
            <m:r>
              <m:t>i</m:t>
            </m:r>
          </m:sub>
        </m:sSub>
        <m:r>
          <m:rPr>
            <m:sty m:val="p"/>
          </m:rPr>
          <m:t>=</m:t>
        </m:r>
        <m:r>
          <m:t>μ</m:t>
        </m:r>
      </m:oMath>
      <w:r>
        <w:t xml:space="preserve"> </w:t>
      </w:r>
      <w:r>
        <w:rPr>
          <w:rFonts w:hint="eastAsia"/>
        </w:rPr>
        <w:t xml:space="preserve">に近づくと、分布関数は発散します。これは</w:t>
      </w:r>
      <w:r>
        <w:rPr>
          <w:rFonts w:hint="eastAsia"/>
          <w:b/>
          <w:bCs/>
        </w:rPr>
        <w:t xml:space="preserve">ボーズ・アインシュタイン凝縮</w:t>
      </w:r>
      <w:r>
        <w:rPr>
          <w:rFonts w:hint="eastAsia"/>
        </w:rPr>
        <w:t xml:space="preserve">などの現象と関連します。</w:t>
      </w:r>
    </w:p>
    <w:p>
      <w:pPr>
        <w:pStyle w:val="Compact"/>
        <w:numPr>
          <w:ilvl w:val="0"/>
          <w:numId w:val="1014"/>
        </w:numPr>
      </w:pPr>
      <w:r>
        <w:rPr>
          <w:rFonts w:hint="eastAsia"/>
          <w:b/>
          <w:bCs/>
        </w:rPr>
        <w:t xml:space="preserve">プランク分布関数</w:t>
      </w:r>
      <w:r>
        <w:t xml:space="preserve">: </w:t>
      </w:r>
      <w:r>
        <w:rPr>
          <w:rFonts w:hint="eastAsia"/>
        </w:rPr>
        <w:t xml:space="preserve">光子やフォノンなど、</w:t>
      </w:r>
      <w:r>
        <w:rPr>
          <w:rFonts w:hint="eastAsia"/>
          <w:b/>
          <w:bCs/>
        </w:rPr>
        <w:t xml:space="preserve">粒子数が保存されないボーズ粒子</w:t>
      </w:r>
      <w:r>
        <w:rPr>
          <w:rFonts w:hint="eastAsia"/>
        </w:rPr>
        <w:t xml:space="preserve">が従います。ボーズ・アインシュタイン分布関数の特殊な場合として</w:t>
      </w:r>
      <w:r>
        <w:t xml:space="preserve"> </w:t>
      </w:r>
      <m:oMath>
        <m:r>
          <m:t>μ</m:t>
        </m:r>
        <m:r>
          <m:rPr>
            <m:sty m:val="p"/>
          </m:rPr>
          <m:t>=</m:t>
        </m:r>
        <m:r>
          <m:t>0</m:t>
        </m:r>
      </m:oMath>
      <w:r>
        <w:t xml:space="preserve"> </w:t>
      </w:r>
      <w:r>
        <w:t xml:space="preserve">となります。</w:t>
      </w:r>
    </w:p>
    <w:p>
      <w:pPr>
        <w:pStyle w:val="Compact"/>
        <w:numPr>
          <w:ilvl w:val="1"/>
          <w:numId w:val="1017"/>
        </w:numPr>
      </w:pPr>
      <w:r>
        <w:rPr>
          <w:rFonts w:hint="eastAsia"/>
        </w:rPr>
        <w:t xml:space="preserve">特徴：常に</w:t>
      </w:r>
      <w:r>
        <w:t xml:space="preserve"> </w:t>
      </w:r>
      <m:oMath>
        <m:r>
          <m:t>μ</m:t>
        </m:r>
        <m:r>
          <m:rPr>
            <m:sty m:val="p"/>
          </m:rPr>
          <m:t>=</m:t>
        </m:r>
        <m:r>
          <m:t>0</m:t>
        </m:r>
      </m:oMath>
      <w:r>
        <w:t xml:space="preserve"> </w:t>
      </w:r>
      <w:r>
        <w:rPr>
          <w:rFonts w:hint="eastAsia"/>
        </w:rPr>
        <w:t xml:space="preserve">であり、低温でも発散しません。</w:t>
      </w:r>
    </w:p>
    <w:bookmarkEnd w:id="34"/>
    <w:bookmarkStart w:id="35" w:name="マックスウェルボルツマン分布関数古典近似"/>
    <w:p>
      <w:pPr>
        <w:pStyle w:val="Heading3"/>
      </w:pPr>
      <w:r>
        <w:t xml:space="preserve">7.2 </w:t>
      </w:r>
      <w:r>
        <w:rPr>
          <w:rFonts w:hint="eastAsia"/>
        </w:rPr>
        <w:t xml:space="preserve">マックスウェル・ボルツマン分布関数（古典近似）</w:t>
      </w:r>
    </w:p>
    <w:p>
      <w:pPr>
        <w:pStyle w:val="FirstParagraph"/>
      </w:pPr>
      <w:r>
        <w:rPr>
          <w:rFonts w:hint="eastAsia"/>
        </w:rPr>
        <w:t xml:space="preserve">これらの量子統計分布関数は、ある条件下で</w:t>
      </w:r>
      <w:r>
        <w:rPr>
          <w:rFonts w:hint="eastAsia"/>
          <w:b/>
          <w:bCs/>
        </w:rPr>
        <w:t xml:space="preserve">マックスウェル・ボルツマン分布関数（古典統計）</w:t>
      </w:r>
      <w:r>
        <w:rPr>
          <w:rFonts w:hint="eastAsia"/>
        </w:rPr>
        <w:t xml:space="preserve">に漸近します。</w:t>
      </w:r>
    </w:p>
    <w:p>
      <w:pPr>
        <w:pStyle w:val="BodyText"/>
      </w:pPr>
      <w:r>
        <w:rPr>
          <w:rFonts w:hint="eastAsia"/>
        </w:rPr>
        <w:t xml:space="preserve">具体的には、</w:t>
      </w:r>
      <w:r>
        <w:rPr>
          <w:rFonts w:hint="eastAsia"/>
          <w:b/>
          <w:bCs/>
        </w:rPr>
        <w:t xml:space="preserve">粒子のエネルギー</w:t>
      </w:r>
      <w:r>
        <w:rPr>
          <w:b/>
          <w:bCs/>
        </w:rPr>
        <w:t xml:space="preserve"> </w:t>
      </w:r>
      <m:oMath>
        <m:sSub>
          <m:e>
            <m:r>
              <m:t>E</m:t>
            </m:r>
          </m:e>
          <m:sub>
            <m:r>
              <m:t>i</m:t>
            </m:r>
          </m:sub>
        </m:sSub>
      </m:oMath>
      <w:r>
        <w:rPr>
          <w:b/>
          <w:bCs/>
        </w:rPr>
        <w:t xml:space="preserve"> </w:t>
      </w:r>
      <w:r>
        <w:rPr>
          <w:rFonts w:hint="eastAsia"/>
          <w:b/>
          <w:bCs/>
        </w:rPr>
        <w:t xml:space="preserve">が化学ポテンシャル</w:t>
      </w:r>
      <w:r>
        <w:rPr>
          <w:b/>
          <w:bCs/>
        </w:rPr>
        <w:t xml:space="preserve"> </w:t>
      </w:r>
      <m:oMath>
        <m:r>
          <m:t>μ</m:t>
        </m:r>
      </m:oMath>
      <w:r>
        <w:rPr>
          <w:b/>
          <w:bCs/>
        </w:rPr>
        <w:t xml:space="preserve"> </w:t>
      </w:r>
      <w:r>
        <w:rPr>
          <w:rFonts w:hint="eastAsia"/>
          <w:b/>
          <w:bCs/>
        </w:rPr>
        <w:t xml:space="preserve">よりも十分に高く、</w:t>
      </w:r>
      <m:oMath>
        <m:sSub>
          <m:e>
            <m:r>
              <m:t>E</m:t>
            </m:r>
          </m:e>
          <m:sub>
            <m:r>
              <m:t>i</m:t>
            </m:r>
          </m:sub>
        </m:sSub>
        <m:r>
          <m:rPr>
            <m:sty m:val="p"/>
          </m:rPr>
          <m:t>−</m:t>
        </m:r>
        <m:r>
          <m:t>μ</m:t>
        </m:r>
        <m:r>
          <m:rPr>
            <m:sty m:val="p"/>
          </m:rPr>
          <m:t>≫</m:t>
        </m:r>
        <m:r>
          <m:t>k</m:t>
        </m:r>
        <m:r>
          <m:t>T</m:t>
        </m:r>
      </m:oMath>
      <w:r>
        <w:t xml:space="preserve"> </w:t>
      </w:r>
      <w:r>
        <w:rPr>
          <w:rFonts w:hint="eastAsia"/>
        </w:rPr>
        <w:t xml:space="preserve">という条件が満たされる場合、指数関数の項</w:t>
      </w:r>
      <w:r>
        <w:t xml:space="preserve"> </w:t>
      </w:r>
      <m:oMath>
        <m:r>
          <m:rPr>
            <m:sty m:val="p"/>
          </m:rPr>
          <m:t>exp</m:t>
        </m:r>
        <m:d>
          <m:dPr>
            <m:begChr m:val="("/>
            <m:sepChr m:val=""/>
            <m:endChr m:val=")"/>
            <m:grow/>
          </m:dPr>
          <m:e>
            <m:f>
              <m:fPr>
                <m:type m:val="bar"/>
              </m:fPr>
              <m:num>
                <m:sSub>
                  <m:e>
                    <m:r>
                      <m:t>E</m:t>
                    </m:r>
                  </m:e>
                  <m:sub>
                    <m:r>
                      <m:t>i</m:t>
                    </m:r>
                  </m:sub>
                </m:sSub>
                <m:r>
                  <m:rPr>
                    <m:sty m:val="p"/>
                  </m:rPr>
                  <m:t>−</m:t>
                </m:r>
                <m:r>
                  <m:t>μ</m:t>
                </m:r>
              </m:num>
              <m:den>
                <m:r>
                  <m:t>k</m:t>
                </m:r>
                <m:r>
                  <m:t>T</m:t>
                </m:r>
              </m:den>
            </m:f>
          </m:e>
        </m:d>
      </m:oMath>
      <w:r>
        <w:t xml:space="preserve"> </w:t>
      </w:r>
      <w:r>
        <w:rPr>
          <w:rFonts w:hint="eastAsia"/>
        </w:rPr>
        <w:t xml:space="preserve">は非常に大きな値となり、分母の</w:t>
      </w:r>
      <w:r>
        <w:t xml:space="preserve"> </w:t>
      </w:r>
      <m:oMath>
        <m:r>
          <m:rPr>
            <m:sty m:val="p"/>
          </m:rPr>
          <m:t>±</m:t>
        </m:r>
        <m:r>
          <m:t>1</m:t>
        </m:r>
      </m:oMath>
      <w:r>
        <w:t xml:space="preserve"> </w:t>
      </w:r>
      <w:r>
        <w:rPr>
          <w:rFonts w:hint="eastAsia"/>
        </w:rPr>
        <w:t xml:space="preserve">は無視できるようになります。</w:t>
      </w:r>
    </w:p>
    <w:p>
      <w:pPr>
        <w:pStyle w:val="BodyText"/>
      </w:pPr>
      <m:oMathPara>
        <m:oMathParaPr>
          <m:jc m:val="center"/>
        </m:oMathParaPr>
        <m:oMath>
          <m:r>
            <m:rPr>
              <m:sty m:val="p"/>
            </m:rPr>
            <m:t>exp</m:t>
          </m:r>
          <m:d>
            <m:dPr>
              <m:begChr m:val="("/>
              <m:sepChr m:val=""/>
              <m:endChr m:val=")"/>
              <m:grow/>
            </m:dPr>
            <m:e>
              <m:f>
                <m:fPr>
                  <m:type m:val="bar"/>
                </m:fPr>
                <m:num>
                  <m:sSub>
                    <m:e>
                      <m:r>
                        <m:t>E</m:t>
                      </m:r>
                    </m:e>
                    <m:sub>
                      <m:r>
                        <m:t>i</m:t>
                      </m:r>
                    </m:sub>
                  </m:sSub>
                  <m:r>
                    <m:rPr>
                      <m:sty m:val="p"/>
                    </m:rPr>
                    <m:t>−</m:t>
                  </m:r>
                  <m:r>
                    <m:t>μ</m:t>
                  </m:r>
                </m:num>
                <m:den>
                  <m:r>
                    <m:t>k</m:t>
                  </m:r>
                  <m:r>
                    <m:t>T</m:t>
                  </m:r>
                </m:den>
              </m:f>
            </m:e>
          </m:d>
          <m:r>
            <m:rPr>
              <m:sty m:val="p"/>
            </m:rPr>
            <m:t>±</m:t>
          </m:r>
          <m:r>
            <m:t>1</m:t>
          </m:r>
          <m:r>
            <m:rPr>
              <m:sty m:val="p"/>
            </m:rPr>
            <m:t>≈</m:t>
          </m:r>
          <m:r>
            <m:rPr>
              <m:sty m:val="p"/>
            </m:rPr>
            <m:t>exp</m:t>
          </m:r>
          <m:d>
            <m:dPr>
              <m:begChr m:val="("/>
              <m:sepChr m:val=""/>
              <m:endChr m:val=")"/>
              <m:grow/>
            </m:dPr>
            <m:e>
              <m:f>
                <m:fPr>
                  <m:type m:val="bar"/>
                </m:fPr>
                <m:num>
                  <m:sSub>
                    <m:e>
                      <m:r>
                        <m:t>E</m:t>
                      </m:r>
                    </m:e>
                    <m:sub>
                      <m:r>
                        <m:t>i</m:t>
                      </m:r>
                    </m:sub>
                  </m:sSub>
                  <m:r>
                    <m:rPr>
                      <m:sty m:val="p"/>
                    </m:rPr>
                    <m:t>−</m:t>
                  </m:r>
                  <m:r>
                    <m:t>μ</m:t>
                  </m:r>
                </m:num>
                <m:den>
                  <m:r>
                    <m:t>k</m:t>
                  </m:r>
                  <m:r>
                    <m:t>T</m:t>
                  </m:r>
                </m:den>
              </m:f>
            </m:e>
          </m:d>
        </m:oMath>
      </m:oMathPara>
    </w:p>
    <w:p>
      <w:pPr>
        <w:pStyle w:val="FirstParagraph"/>
      </w:pPr>
      <w:r>
        <w:rPr>
          <w:rFonts w:hint="eastAsia"/>
        </w:rPr>
        <w:t xml:space="preserve">この近似により、フェルミ・ディラック分布関数とボーズ・アインシュタイン分布関数は、どちらも以下の形に近似されます。</w:t>
      </w:r>
    </w:p>
    <w:p>
      <w:pPr>
        <w:pStyle w:val="BodyText"/>
      </w:pPr>
      <m:oMathPara>
        <m:oMathParaPr>
          <m:jc m:val="center"/>
        </m:oMathParaPr>
        <m:oMath>
          <m:sSub>
            <m:e>
              <m:r>
                <m:t>f</m:t>
              </m:r>
            </m:e>
            <m:sub>
              <m:r>
                <m:t>M</m:t>
              </m:r>
              <m:r>
                <m:t>B</m:t>
              </m:r>
            </m:sub>
          </m:sSub>
          <m:r>
            <m:rPr>
              <m:sty m:val="p"/>
            </m:rPr>
            <m:t>(</m:t>
          </m:r>
          <m:sSub>
            <m:e>
              <m:r>
                <m:t>E</m:t>
              </m:r>
            </m:e>
            <m:sub>
              <m:r>
                <m:t>i</m:t>
              </m:r>
            </m:sub>
          </m:sSub>
          <m:r>
            <m:rPr>
              <m:sty m:val="p"/>
            </m:rPr>
            <m:t>)</m:t>
          </m:r>
          <m:r>
            <m:rPr>
              <m:sty m:val="p"/>
            </m:rPr>
            <m:t>≈</m:t>
          </m:r>
          <m:r>
            <m:rPr>
              <m:sty m:val="p"/>
            </m:rPr>
            <m:t>exp</m:t>
          </m:r>
          <m:d>
            <m:dPr>
              <m:begChr m:val="("/>
              <m:sepChr m:val=""/>
              <m:endChr m:val=")"/>
              <m:grow/>
            </m:dPr>
            <m:e>
              <m:r>
                <m:rPr>
                  <m:sty m:val="p"/>
                </m:rPr>
                <m:t>−</m:t>
              </m:r>
              <m:f>
                <m:fPr>
                  <m:type m:val="bar"/>
                </m:fPr>
                <m:num>
                  <m:sSub>
                    <m:e>
                      <m:r>
                        <m:t>E</m:t>
                      </m:r>
                    </m:e>
                    <m:sub>
                      <m:r>
                        <m:t>i</m:t>
                      </m:r>
                    </m:sub>
                  </m:sSub>
                  <m:r>
                    <m:rPr>
                      <m:sty m:val="p"/>
                    </m:rPr>
                    <m:t>−</m:t>
                  </m:r>
                  <m:r>
                    <m:t>μ</m:t>
                  </m:r>
                </m:num>
                <m:den>
                  <m:r>
                    <m:t>k</m:t>
                  </m:r>
                  <m:r>
                    <m:t>T</m:t>
                  </m:r>
                </m:den>
              </m:f>
            </m:e>
          </m:d>
        </m:oMath>
      </m:oMathPara>
    </w:p>
    <w:p>
      <w:pPr>
        <w:pStyle w:val="FirstParagraph"/>
      </w:pPr>
      <w:r>
        <w:t xml:space="preserve">これは、</w:t>
      </w:r>
      <w:r>
        <w:rPr>
          <w:rFonts w:hint="eastAsia"/>
          <w:b/>
          <w:bCs/>
        </w:rPr>
        <w:t xml:space="preserve">マックスウェル・ボルツマン分布関数</w:t>
      </w:r>
      <w:r>
        <w:rPr>
          <w:rFonts w:hint="eastAsia"/>
        </w:rPr>
        <w:t xml:space="preserve">の形にほかなりません。</w:t>
      </w:r>
      <w:r>
        <w:t xml:space="preserve"> </w:t>
      </w:r>
      <w:r>
        <w:rPr>
          <w:rFonts w:hint="eastAsia"/>
        </w:rPr>
        <w:t xml:space="preserve">つまり、マックスウェル・ボルツマン分布は、量子統計分布関数において、粒子のエネルギーが熱エネルギー</w:t>
      </w:r>
      <w:r>
        <w:t xml:space="preserve"> </w:t>
      </w:r>
      <m:oMath>
        <m:r>
          <m:t>k</m:t>
        </m:r>
        <m:r>
          <m:t>T</m:t>
        </m:r>
      </m:oMath>
      <w:r>
        <w:t xml:space="preserve"> </w:t>
      </w:r>
      <w:r>
        <w:rPr>
          <w:rFonts w:hint="eastAsia"/>
        </w:rPr>
        <w:t xml:space="preserve">に比べて十分に高い場合の近似式（または希薄系での近似）として理解できるのです。</w:t>
      </w:r>
    </w:p>
    <w:bookmarkEnd w:id="35"/>
    <w:bookmarkEnd w:id="36"/>
    <w:bookmarkStart w:id="37" w:name="まとめと次回の展望"/>
    <w:p>
      <w:pPr>
        <w:pStyle w:val="Heading2"/>
      </w:pPr>
      <w:r>
        <w:t xml:space="preserve">8. </w:t>
      </w:r>
      <w:r>
        <w:rPr>
          <w:rFonts w:hint="eastAsia"/>
        </w:rPr>
        <w:t xml:space="preserve">まとめと次回の展望</w:t>
      </w:r>
    </w:p>
    <w:p>
      <w:pPr>
        <w:pStyle w:val="FirstParagraph"/>
      </w:pPr>
      <w:r>
        <w:rPr>
          <w:rFonts w:hint="eastAsia"/>
        </w:rPr>
        <w:t xml:space="preserve">本日の講義では、大正準集団理論を学び、そこで</w:t>
      </w:r>
      <w:r>
        <w:rPr>
          <w:rFonts w:hint="eastAsia"/>
          <w:b/>
          <w:bCs/>
        </w:rPr>
        <w:t xml:space="preserve">化学ポテンシャル</w:t>
      </w:r>
      <w:r>
        <w:rPr>
          <w:rFonts w:hint="eastAsia"/>
        </w:rPr>
        <w:t xml:space="preserve">が導入される物理的背景を理解しました。その後、量子統計力学の基本原理である</w:t>
      </w:r>
      <w:r>
        <w:rPr>
          <w:rFonts w:hint="eastAsia"/>
          <w:b/>
          <w:bCs/>
        </w:rPr>
        <w:t xml:space="preserve">粒子の区別不能性</w:t>
      </w:r>
      <w:r>
        <w:t xml:space="preserve">と</w:t>
      </w:r>
      <w:r>
        <w:rPr>
          <w:rFonts w:hint="eastAsia"/>
          <w:b/>
          <w:bCs/>
        </w:rPr>
        <w:t xml:space="preserve">交換対称性</w:t>
      </w:r>
      <w:r>
        <w:t xml:space="preserve">、そして</w:t>
      </w:r>
      <w:r>
        <w:rPr>
          <w:rFonts w:hint="eastAsia"/>
          <w:b/>
          <w:bCs/>
        </w:rPr>
        <w:t xml:space="preserve">ボーズ粒子</w:t>
      </w:r>
      <w:r>
        <w:t xml:space="preserve">と</w:t>
      </w:r>
      <w:r>
        <w:rPr>
          <w:rFonts w:hint="eastAsia"/>
          <w:b/>
          <w:bCs/>
        </w:rPr>
        <w:t xml:space="preserve">フェルミ粒子</w:t>
      </w:r>
      <w:r>
        <w:rPr>
          <w:rFonts w:hint="eastAsia"/>
        </w:rPr>
        <w:t xml:space="preserve">の違いについて解説しました。</w:t>
      </w:r>
    </w:p>
    <w:p>
      <w:pPr>
        <w:pStyle w:val="BodyText"/>
      </w:pPr>
      <w:r>
        <w:rPr>
          <w:rFonts w:hint="eastAsia"/>
        </w:rPr>
        <w:t xml:space="preserve">そして、これらの原理に基づき、</w:t>
      </w:r>
      <w:r>
        <w:rPr>
          <w:rFonts w:hint="eastAsia"/>
          <w:b/>
          <w:bCs/>
        </w:rPr>
        <w:t xml:space="preserve">フェルミ・ディラック分布関数</w:t>
      </w:r>
      <w:r>
        <w:t xml:space="preserve">、</w:t>
      </w:r>
      <w:r>
        <w:rPr>
          <w:rFonts w:hint="eastAsia"/>
          <w:b/>
          <w:bCs/>
        </w:rPr>
        <w:t xml:space="preserve">ボーズ・アインシュタイン分布関数</w:t>
      </w:r>
      <w:r>
        <w:rPr>
          <w:rFonts w:hint="eastAsia"/>
        </w:rPr>
        <w:t xml:space="preserve">、およびその特殊なケースである</w:t>
      </w:r>
      <w:r>
        <w:rPr>
          <w:rFonts w:hint="eastAsia"/>
          <w:b/>
          <w:bCs/>
        </w:rPr>
        <w:t xml:space="preserve">プランク分布関数</w:t>
      </w:r>
      <w:r>
        <w:rPr>
          <w:rFonts w:hint="eastAsia"/>
        </w:rPr>
        <w:t xml:space="preserve">を導出しました。最後に、古典統計力学の</w:t>
      </w:r>
      <w:r>
        <w:rPr>
          <w:rFonts w:hint="eastAsia"/>
          <w:b/>
          <w:bCs/>
        </w:rPr>
        <w:t xml:space="preserve">マックスウェル・ボルツマン分布関数</w:t>
      </w:r>
      <w:r>
        <w:rPr>
          <w:rFonts w:hint="eastAsia"/>
        </w:rPr>
        <w:t xml:space="preserve">が、量子統計分布関数の高温・希薄系における近似として得られることを示しました。</w:t>
      </w:r>
    </w:p>
    <w:p>
      <w:pPr>
        <w:pStyle w:val="BodyText"/>
      </w:pPr>
      <w:r>
        <w:rPr>
          <w:rFonts w:hint="eastAsia"/>
        </w:rPr>
        <w:t xml:space="preserve">今回の講義内容は、今後の半導体デバイスにおける電子や正孔の振る舞いを理解する上で不可欠な基礎となります。特に、</w:t>
      </w:r>
      <w:r>
        <w:rPr>
          <w:rFonts w:hint="eastAsia"/>
          <w:b/>
          <w:bCs/>
        </w:rPr>
        <w:t xml:space="preserve">フェルミ・ディラック分布関数</w:t>
      </w:r>
      <w:r>
        <w:rPr>
          <w:rFonts w:hint="eastAsia"/>
        </w:rPr>
        <w:t xml:space="preserve">は半導体中の電子のエネルギー分布を記述する上で非常に重要です。</w:t>
      </w:r>
    </w:p>
    <w:p>
      <w:pPr>
        <w:pStyle w:val="BodyText"/>
      </w:pPr>
      <w:r>
        <w:rPr>
          <w:rFonts w:hint="eastAsia"/>
        </w:rPr>
        <w:t xml:space="preserve">次回の講義では、これらの量子統計分布関数が実際にどのように半導体物性に応用されるか、より具体的な例を交えて解説していく予定です。</w:t>
      </w:r>
    </w:p>
    <w:p>
      <w:pPr>
        <w:pStyle w:val="BodyText"/>
      </w:pPr>
      <w:r>
        <w:rPr>
          <w:rFonts w:hint="eastAsia"/>
        </w:rPr>
        <w:t xml:space="preserve">今日の課題を忘れずに提出してください。特に分布関数のグラフは、概念理解の要です。</w:t>
      </w:r>
    </w:p>
    <w:p>
      <w:pPr>
        <w:pStyle w:val="BodyText"/>
      </w:pPr>
      <w:r>
        <w:rPr>
          <w:rFonts w:hint="eastAsia"/>
        </w:rPr>
        <w:t xml:space="preserve">皆さん、本日もお疲れ様でした。</w:t>
      </w:r>
    </w:p>
    <w:p>
      <w:r>
        <w:pict>
          <v:rect style="width:0;height:1.5pt" o:hralign="center" o:hrstd="t" o:hr="t"/>
        </w:pict>
      </w:r>
    </w:p>
    <w:bookmarkEnd w:id="37"/>
    <w:bookmarkEnd w:id="3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2025-08-26T07:07:15Z</dcterms:created>
  <dcterms:modified xsi:type="dcterms:W3CDTF">2025-08-26T07:07:15Z</dcterms:modified>
</cp:coreProperties>
</file>

<file path=docProps/custom.xml><?xml version="1.0" encoding="utf-8"?>
<Properties xmlns="http://schemas.openxmlformats.org/officeDocument/2006/custom-properties" xmlns:vt="http://schemas.openxmlformats.org/officeDocument/2006/docPropsVTypes"/>
</file>