
<file path=[Content_Types].xml><?xml version="1.0" encoding="utf-8"?>
<Types xmlns="http://schemas.openxmlformats.org/package/2006/content-types">
  <Default Extension="xml" ContentType="application/xml"/>
  <Default Extension="rels" ContentType="application/vnd.openxmlformats-package.relationships+xml"/>
  <Default Extension="odttf" ContentType="application/vnd.openxmlformats-officedocument.obfuscatedFont"/>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5.so" ContentType="application/octet-stream"/>
  <Override PartName="/word/media/rId48.so" ContentType="application/octet-stream"/>
  <Override PartName="/word/media/rId54.png" ContentType="image/png"/>
  <Override PartName="/word/media/rId57.png" ContentType="image/png"/>
  <Override PartName="/word/media/rId60.png" ContentType="image/png"/>
  <Override PartName="/word/media/rId63.png" ContentType="image/png"/>
  <Override PartName="/word/media/rId73.png" ContentType="image/png"/>
  <Override PartName="/word/media/rId83.png" ContentType="image/png"/>
  <Override PartName="/word/media/rId86.png" ContentType="image/png"/>
  <Override PartName="/word/media/rId89.png" ContentType="image/png"/>
  <Override PartName="/word/media/rId92.png" ContentType="image/png"/>
  <Override PartName="/word/media/rId95.png" ContentType="image/png"/>
  <Override PartName="/word/media/rId98.png" ContentType="image/png"/>
  <Override PartName="/word/media/rId101.png" ContentType="image/png"/>
  <Override PartName="/word/media/rId104.png" ContentType="image/png"/>
  <Override PartName="/word/media/rId110.png" ContentType="image/png"/>
  <Override PartName="/word/media/rId120.png" ContentType="image/png"/>
  <Override PartName="/word/media/rId147.png" ContentType="image/png"/>
  <Override PartName="/word/media/rId150.png" ContentType="image/png"/>
  <Override PartName="/word/media/rId153.png" ContentType="image/png"/>
  <Override PartName="/word/media/rId156.png" ContentType="image/png"/>
  <Override PartName="/word/media/rId159.png" ContentType="image/png"/>
  <Override PartName="/word/media/rId123.png" ContentType="image/png"/>
  <Override PartName="/word/media/rId126.png" ContentType="image/png"/>
  <Override PartName="/word/media/rId129.png" ContentType="image/png"/>
  <Override PartName="/word/media/rId132.png" ContentType="image/png"/>
  <Override PartName="/word/media/rId135.png" ContentType="image/png"/>
  <Override PartName="/word/media/rId138.png" ContentType="image/png"/>
  <Override PartName="/word/media/rId141.png" ContentType="image/png"/>
  <Override PartName="/word/media/rId144.png" ContentType="image/png"/>
  <Override PartName="/word/media/rId171.png" ContentType="image/png"/>
  <Override PartName="/word/media/rId174.png" ContentType="image/png"/>
  <Override PartName="/word/media/rId177.png" ContentType="image/png"/>
  <Override PartName="/word/media/rId180.png" ContentType="image/png"/>
  <Override PartName="/word/media/rId183.png" ContentType="image/png"/>
  <Override PartName="/word/media/rId186.png" ContentType="image/png"/>
  <Override PartName="/word/media/rId192.png" ContentType="image/png"/>
  <Override PartName="/word/media/rId199.png" ContentType="image/png"/>
  <Override PartName="/word/media/rId202.so" ContentType="application/octet-stream"/>
  <Override PartName="/word/media/rId205.so" ContentType="application/octet-stream"/>
  <Override PartName="/word/media/rId208.so" ContentType="application/octet-stream"/>
  <Override PartName="/word/media/rId211.png" ContentType="image/png"/>
  <Override PartName="/word/media/rId217.so" ContentType="application/octet-stream"/>
  <Override PartName="/word/media/rId220.so" ContentType="application/octet-stream"/>
  <Override PartName="/word/media/rId223.so" ContentType="application/octet-stream"/>
  <Override PartName="/word/media/rId226.so" ContentType="application/octet-stream"/>
  <Override PartName="/word/media/rId229.so" ContentType="application/octet-stream"/>
  <Override PartName="/word/media/rId232.so" ContentType="application/octet-stream"/>
  <Override PartName="/word/media/rId235.so" ContentType="application/octet-stream"/>
  <Override PartName="/word/media/rId16.png" ContentType="image/png"/>
  <Override PartName="/word/media/rId19.png" ContentType="image/png"/>
  <Override PartName="/word/media/rId30.png" ContentType="image/png"/>
  <Override PartName="/word/media/rId39.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10" w:name="スライド-1-東京科学大学"/>
    <w:p>
      <w:pPr>
        <w:pStyle w:val="Heading1"/>
      </w:pPr>
      <w:r>
        <w:t xml:space="preserve">スライド 1　</w:t>
      </w:r>
      <w:r>
        <w:rPr>
          <w:rFonts w:hint="eastAsia"/>
        </w:rPr>
        <w:t xml:space="preserve">東京科学大学</w:t>
      </w:r>
    </w:p>
    <w:bookmarkStart w:id="9" w:name="テキスト"/>
    <w:p>
      <w:pPr>
        <w:pStyle w:val="Heading2"/>
      </w:pPr>
      <w:r>
        <w:t xml:space="preserve">テキスト</w:t>
      </w:r>
    </w:p>
    <w:p>
      <w:pPr>
        <w:pStyle w:val="FirstParagraph"/>
      </w:pPr>
      <w:r>
        <w:rPr>
          <w:rFonts w:hint="eastAsia"/>
        </w:rPr>
        <w:t xml:space="preserve">東京科学大学総合研究院元素戦略MDX研究センターフロンティア材料研究所神谷利夫チュートリアル:</w:t>
      </w:r>
      <w:r>
        <w:t xml:space="preserve"> </w:t>
      </w:r>
      <w:r>
        <w:rPr>
          <w:rFonts w:hint="eastAsia"/>
        </w:rPr>
        <w:t xml:space="preserve">基本格子とブラべ格子</w:t>
      </w:r>
    </w:p>
    <w:p>
      <w:r>
        <w:pict>
          <v:rect style="width:0;height:1.5pt" o:hralign="center" o:hrstd="t" o:hr="t"/>
        </w:pict>
      </w:r>
    </w:p>
    <w:bookmarkEnd w:id="9"/>
    <w:bookmarkEnd w:id="10"/>
    <w:bookmarkStart w:id="12" w:name="スライド-2-前提と目標"/>
    <w:p>
      <w:pPr>
        <w:pStyle w:val="Heading1"/>
      </w:pPr>
      <w:r>
        <w:t xml:space="preserve">スライド 2　</w:t>
      </w:r>
      <w:r>
        <w:rPr>
          <w:rFonts w:hint="eastAsia"/>
        </w:rPr>
        <w:t xml:space="preserve">前提と目標</w:t>
      </w:r>
    </w:p>
    <w:bookmarkStart w:id="11" w:name="テキスト-1"/>
    <w:p>
      <w:pPr>
        <w:pStyle w:val="Heading2"/>
      </w:pPr>
      <w:r>
        <w:t xml:space="preserve">テキスト</w:t>
      </w:r>
    </w:p>
    <w:p>
      <w:pPr>
        <w:pStyle w:val="FirstParagraph"/>
      </w:pPr>
      <w:r>
        <w:rPr>
          <w:rFonts w:hint="eastAsia"/>
        </w:rPr>
        <w:t xml:space="preserve">前提と目標前提:</w:t>
      </w:r>
      <w:r>
        <w:t xml:space="preserve"> </w:t>
      </w:r>
      <w:r>
        <w:rPr>
          <w:rFonts w:hint="eastAsia"/>
        </w:rPr>
        <w:t xml:space="preserve">基本的な結晶学、結晶化学の知識はある学習目標ブラべー格子と基本格子の復習単位格子は任意にとれる:</w:t>
      </w:r>
      <w:r>
        <w:t xml:space="preserve"> </w:t>
      </w:r>
      <w:r>
        <w:rPr>
          <w:rFonts w:hint="eastAsia"/>
        </w:rPr>
        <w:t xml:space="preserve">異なる単位格子間の変換を学ぶデカルト座標系と一般座標系の取り扱い:</w:t>
      </w:r>
      <w:r>
        <w:t xml:space="preserve">　</w:t>
      </w:r>
      <w:r>
        <w:rPr>
          <w:rFonts w:hint="eastAsia"/>
        </w:rPr>
        <w:t xml:space="preserve">基本ベクトルの変換と座標変換単位格子の表現:</w:t>
      </w:r>
      <w:r>
        <w:t xml:space="preserve"> </w:t>
      </w:r>
      <w:r>
        <w:rPr>
          <w:rFonts w:hint="eastAsia"/>
        </w:rPr>
        <w:t xml:space="preserve">格子ベクトルと内部座標</w:t>
      </w:r>
      <w:r>
        <w:t xml:space="preserve"> </w:t>
      </w:r>
      <w:r>
        <w:rPr>
          <w:rFonts w:hint="eastAsia"/>
        </w:rPr>
        <w:t xml:space="preserve">(一般座標系)</w:t>
      </w:r>
      <w:r>
        <w:t xml:space="preserve">　</w:t>
      </w:r>
      <w:r>
        <w:rPr>
          <w:rFonts w:hint="eastAsia"/>
        </w:rPr>
        <w:t xml:space="preserve">単位格子の変換:</w:t>
      </w:r>
      <w:r>
        <w:t xml:space="preserve"> </w:t>
      </w:r>
      <w:r>
        <w:rPr>
          <w:rFonts w:hint="eastAsia"/>
        </w:rPr>
        <w:t xml:space="preserve">格子ベクトルの変換</w:t>
      </w:r>
      <w:r>
        <w:t xml:space="preserve"> (=&gt; </w:t>
      </w:r>
      <w:r>
        <w:rPr>
          <w:rFonts w:hint="eastAsia"/>
        </w:rPr>
        <w:t xml:space="preserve">内部座標の変換)逆格子:</w:t>
      </w:r>
      <w:r>
        <w:t xml:space="preserve"> </w:t>
      </w:r>
      <w:r>
        <w:rPr>
          <w:rFonts w:hint="eastAsia"/>
        </w:rPr>
        <w:t xml:space="preserve">共変ベクトルと反変ベクトル</w:t>
      </w:r>
    </w:p>
    <w:p>
      <w:r>
        <w:pict>
          <v:rect style="width:0;height:1.5pt" o:hralign="center" o:hrstd="t" o:hr="t"/>
        </w:pict>
      </w:r>
    </w:p>
    <w:bookmarkEnd w:id="11"/>
    <w:bookmarkEnd w:id="12"/>
    <w:bookmarkStart w:id="14" w:name="スライド-3-単位格子-基本格子とブラベー格子"/>
    <w:p>
      <w:pPr>
        <w:pStyle w:val="Heading1"/>
      </w:pPr>
      <w:r>
        <w:t xml:space="preserve">スライド 3　</w:t>
      </w:r>
      <w:r>
        <w:rPr>
          <w:rFonts w:hint="eastAsia"/>
        </w:rPr>
        <w:t xml:space="preserve">単位格子:基本格子とブラベー格子</w:t>
      </w:r>
    </w:p>
    <w:bookmarkStart w:id="13" w:name="テキスト-2"/>
    <w:p>
      <w:pPr>
        <w:pStyle w:val="Heading2"/>
      </w:pPr>
      <w:r>
        <w:t xml:space="preserve">テキスト</w:t>
      </w:r>
    </w:p>
    <w:p>
      <w:pPr>
        <w:pStyle w:val="FirstParagraph"/>
      </w:pPr>
      <w:r>
        <w:rPr>
          <w:rFonts w:hint="eastAsia"/>
        </w:rPr>
        <w:t xml:space="preserve">単位格子:基本格子とブラベー格子</w:t>
      </w:r>
    </w:p>
    <w:p>
      <w:r>
        <w:pict>
          <v:rect style="width:0;height:1.5pt" o:hralign="center" o:hrstd="t" o:hr="t"/>
        </w:pict>
      </w:r>
    </w:p>
    <w:bookmarkEnd w:id="13"/>
    <w:bookmarkEnd w:id="14"/>
    <w:bookmarkStart w:id="23" w:name="スライド-4-格子と格子点"/>
    <w:p>
      <w:pPr>
        <w:pStyle w:val="Heading1"/>
      </w:pPr>
      <w:r>
        <w:t xml:space="preserve">スライド 4　</w:t>
      </w:r>
      <w:r>
        <w:rPr>
          <w:rFonts w:hint="eastAsia"/>
        </w:rPr>
        <w:t xml:space="preserve">格子と格子点</w:t>
      </w:r>
    </w:p>
    <w:bookmarkStart w:id="15" w:name="テキスト-3"/>
    <w:p>
      <w:pPr>
        <w:pStyle w:val="Heading2"/>
      </w:pPr>
      <w:r>
        <w:t xml:space="preserve">テキスト</w:t>
      </w:r>
    </w:p>
    <w:p>
      <w:pPr>
        <w:pStyle w:val="FirstParagraph"/>
      </w:pPr>
      <w:r>
        <w:rPr>
          <w:rFonts w:hint="eastAsia"/>
        </w:rPr>
        <w:t xml:space="preserve">格子と格子点格子:</w:t>
      </w:r>
      <w:r>
        <w:t xml:space="preserve"> </w:t>
      </w:r>
      <w:r>
        <w:rPr>
          <w:rFonts w:hint="eastAsia"/>
        </w:rPr>
        <w:t xml:space="preserve">周期的に繰り返す構造</w:t>
      </w:r>
      <w:r>
        <w:t xml:space="preserve"> </w:t>
      </w:r>
      <w:r>
        <w:rPr>
          <w:rFonts w:hint="eastAsia"/>
        </w:rPr>
        <w:t xml:space="preserve">格子点</w:t>
      </w:r>
      <w:r>
        <w:t xml:space="preserve"> </w:t>
      </w:r>
      <w:r>
        <w:rPr>
          <w:rFonts w:hint="eastAsia"/>
        </w:rPr>
        <w:t xml:space="preserve">だけで構成される単位格子:</w:t>
      </w:r>
      <w:r>
        <w:t xml:space="preserve"> </w:t>
      </w:r>
      <w:r>
        <w:rPr>
          <w:rFonts w:hint="eastAsia"/>
        </w:rPr>
        <w:t xml:space="preserve">格子の繰り返し単位[tkprog_X_path]</w:t>
      </w:r>
      <w:r>
        <w:t xml:space="preserve">_unit_cell.py[tkprog_X_path]</w:t>
      </w:r>
      <w:r>
        <w:t xml:space="preserve">_unit_cells.py</w:t>
      </w:r>
    </w:p>
    <w:bookmarkEnd w:id="15"/>
    <w:bookmarkStart w:id="22" w:name="図"/>
    <w:p>
      <w:pPr>
        <w:pStyle w:val="Heading2"/>
      </w:pPr>
      <w:r>
        <w:rPr>
          <w:rFonts w:hint="eastAsia"/>
        </w:rPr>
        <w:t xml:space="preserve">図</w:t>
      </w:r>
    </w:p>
    <w:p>
      <w:pPr>
        <w:pStyle w:val="CaptionedFigure"/>
      </w:pPr>
      <w:r>
        <w:drawing>
          <wp:inline>
            <wp:extent cx="5334000" cy="4000499"/>
            <wp:effectExtent b="0" l="0" r="0" t="0"/>
            <wp:docPr descr="スライド4の図1" title="" id="17" name="Picture"/>
            <a:graphic>
              <a:graphicData uri="http://schemas.openxmlformats.org/drawingml/2006/picture">
                <pic:pic>
                  <pic:nvPicPr>
                    <pic:cNvPr descr="images\slide4_image1.png" id="18" name="Picture"/>
                    <pic:cNvPicPr>
                      <a:picLocks noChangeArrowheads="1" noChangeAspect="1"/>
                    </pic:cNvPicPr>
                  </pic:nvPicPr>
                  <pic:blipFill>
                    <a:blip r:embed="rId16"/>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スライド4の図1</w:t>
      </w:r>
    </w:p>
    <w:p>
      <w:pPr>
        <w:pStyle w:val="CaptionedFigure"/>
      </w:pPr>
      <w:r>
        <w:drawing>
          <wp:inline>
            <wp:extent cx="5334000" cy="4000499"/>
            <wp:effectExtent b="0" l="0" r="0" t="0"/>
            <wp:docPr descr="スライド4の図2" title="" id="20" name="Picture"/>
            <a:graphic>
              <a:graphicData uri="http://schemas.openxmlformats.org/drawingml/2006/picture">
                <pic:pic>
                  <pic:nvPicPr>
                    <pic:cNvPr descr="images\slide4_image2.png" id="21" name="Picture"/>
                    <pic:cNvPicPr>
                      <a:picLocks noChangeArrowheads="1" noChangeAspect="1"/>
                    </pic:cNvPicPr>
                  </pic:nvPicPr>
                  <pic:blipFill>
                    <a:blip r:embed="rId19"/>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スライド4の図2</w:t>
      </w:r>
    </w:p>
    <w:p>
      <w:r>
        <w:pict>
          <v:rect style="width:0;height:1.5pt" o:hralign="center" o:hrstd="t" o:hr="t"/>
        </w:pict>
      </w:r>
    </w:p>
    <w:bookmarkEnd w:id="22"/>
    <w:bookmarkEnd w:id="23"/>
    <w:bookmarkStart w:id="25" w:name="スライド-5-格子-原子修飾-結晶"/>
    <w:p>
      <w:pPr>
        <w:pStyle w:val="Heading1"/>
      </w:pPr>
      <w:r>
        <w:t xml:space="preserve">スライド 5　</w:t>
      </w:r>
      <w:r>
        <w:rPr>
          <w:rFonts w:hint="eastAsia"/>
        </w:rPr>
        <w:t xml:space="preserve">格子</w:t>
      </w:r>
      <w:r>
        <w:t xml:space="preserve"> + </w:t>
      </w:r>
      <w:r>
        <w:rPr>
          <w:rFonts w:hint="eastAsia"/>
        </w:rPr>
        <w:t xml:space="preserve">原子修飾</w:t>
      </w:r>
      <w:r>
        <w:t xml:space="preserve"> = </w:t>
      </w:r>
      <w:r>
        <w:rPr>
          <w:rFonts w:hint="eastAsia"/>
        </w:rPr>
        <w:t xml:space="preserve">結晶</w:t>
      </w:r>
    </w:p>
    <w:bookmarkStart w:id="24" w:name="テキスト-4"/>
    <w:p>
      <w:pPr>
        <w:pStyle w:val="Heading2"/>
      </w:pPr>
      <w:r>
        <w:t xml:space="preserve">テキスト</w:t>
      </w:r>
    </w:p>
    <w:p>
      <w:pPr>
        <w:pStyle w:val="FirstParagraph"/>
      </w:pPr>
      <w:r>
        <w:rPr>
          <w:rFonts w:hint="eastAsia"/>
        </w:rPr>
        <w:t xml:space="preserve">+=格子</w:t>
      </w:r>
      <w:r>
        <w:t xml:space="preserve"> + </w:t>
      </w:r>
      <w:r>
        <w:rPr>
          <w:rFonts w:hint="eastAsia"/>
        </w:rPr>
        <w:t xml:space="preserve">原子修飾</w:t>
      </w:r>
      <w:r>
        <w:t xml:space="preserve"> = </w:t>
      </w:r>
      <w:r>
        <w:rPr>
          <w:rFonts w:hint="eastAsia"/>
        </w:rPr>
        <w:t xml:space="preserve">結晶格子</w:t>
      </w:r>
      <w:r>
        <w:t xml:space="preserve"> + </w:t>
      </w:r>
      <w:r>
        <w:rPr>
          <w:rFonts w:hint="eastAsia"/>
        </w:rPr>
        <w:t xml:space="preserve">原子修飾</w:t>
      </w:r>
      <w:r>
        <w:t xml:space="preserve"> = </w:t>
      </w:r>
      <w:r>
        <w:rPr>
          <w:rFonts w:hint="eastAsia"/>
        </w:rPr>
        <w:t xml:space="preserve">結晶結晶:</w:t>
      </w:r>
      <w:r>
        <w:t xml:space="preserve"> </w:t>
      </w:r>
      <w:r>
        <w:rPr>
          <w:rFonts w:hint="eastAsia"/>
        </w:rPr>
        <w:t xml:space="preserve">格子に原子団を配置したもの</w:t>
      </w:r>
      <w:r>
        <w:t xml:space="preserve">　　　　</w:t>
      </w:r>
      <w:r>
        <w:rPr>
          <w:rFonts w:hint="eastAsia"/>
        </w:rPr>
        <w:t xml:space="preserve">「格子点」に原子がある必要はない</w:t>
      </w:r>
    </w:p>
    <w:p>
      <w:r>
        <w:pict>
          <v:rect style="width:0;height:1.5pt" o:hralign="center" o:hrstd="t" o:hr="t"/>
        </w:pict>
      </w:r>
    </w:p>
    <w:bookmarkEnd w:id="24"/>
    <w:bookmarkEnd w:id="25"/>
    <w:bookmarkStart w:id="27" w:name="スライド-6-面心立方格子-nacl分子-nacl結晶"/>
    <w:p>
      <w:pPr>
        <w:pStyle w:val="Heading1"/>
      </w:pPr>
      <w:r>
        <w:t xml:space="preserve">スライド 6　</w:t>
      </w:r>
      <w:r>
        <w:rPr>
          <w:rFonts w:hint="eastAsia"/>
        </w:rPr>
        <w:t xml:space="preserve">面心立方格子</w:t>
      </w:r>
      <w:r>
        <w:t xml:space="preserve"> + </w:t>
      </w:r>
      <w:r>
        <w:rPr>
          <w:rFonts w:hint="eastAsia"/>
        </w:rPr>
        <w:t xml:space="preserve">NaCl分子</w:t>
      </w:r>
      <w:r>
        <w:t xml:space="preserve"> = </w:t>
      </w:r>
      <w:r>
        <w:rPr>
          <w:rFonts w:hint="eastAsia"/>
        </w:rPr>
        <w:t xml:space="preserve">NaCl結晶</w:t>
      </w:r>
    </w:p>
    <w:bookmarkStart w:id="26" w:name="テキスト-5"/>
    <w:p>
      <w:pPr>
        <w:pStyle w:val="Heading2"/>
      </w:pPr>
      <w:r>
        <w:t xml:space="preserve">テキスト</w:t>
      </w:r>
    </w:p>
    <w:p>
      <w:pPr>
        <w:pStyle w:val="FirstParagraph"/>
      </w:pPr>
      <w:r>
        <w:rPr>
          <w:rFonts w:hint="eastAsia"/>
        </w:rPr>
        <w:t xml:space="preserve">面心立方格子</w:t>
      </w:r>
      <w:r>
        <w:t xml:space="preserve"> + </w:t>
      </w:r>
      <w:r>
        <w:rPr>
          <w:rFonts w:hint="eastAsia"/>
        </w:rPr>
        <w:t xml:space="preserve">NaCl分子</w:t>
      </w:r>
      <w:r>
        <w:t xml:space="preserve"> = </w:t>
      </w:r>
      <w:r>
        <w:rPr>
          <w:rFonts w:hint="eastAsia"/>
        </w:rPr>
        <w:t xml:space="preserve">NaCl結晶</w:t>
      </w:r>
    </w:p>
    <w:p>
      <w:r>
        <w:pict>
          <v:rect style="width:0;height:1.5pt" o:hralign="center" o:hrstd="t" o:hr="t"/>
        </w:pict>
      </w:r>
    </w:p>
    <w:bookmarkEnd w:id="26"/>
    <w:bookmarkEnd w:id="27"/>
    <w:bookmarkStart w:id="34" w:name="スライド-7-結晶構造の表現"/>
    <w:p>
      <w:pPr>
        <w:pStyle w:val="Heading1"/>
      </w:pPr>
      <w:r>
        <w:t xml:space="preserve">スライド 7　</w:t>
      </w:r>
      <w:r>
        <w:rPr>
          <w:rFonts w:hint="eastAsia"/>
        </w:rPr>
        <w:t xml:space="preserve">結晶構造の表現</w:t>
      </w:r>
    </w:p>
    <w:bookmarkStart w:id="28" w:name="テキスト-6"/>
    <w:p>
      <w:pPr>
        <w:pStyle w:val="Heading2"/>
      </w:pPr>
      <w:r>
        <w:t xml:space="preserve">テキスト</w:t>
      </w:r>
    </w:p>
    <w:p>
      <w:pPr>
        <w:pStyle w:val="FirstParagraph"/>
      </w:pPr>
      <w:r>
        <w:rPr>
          <w:rFonts w:hint="eastAsia"/>
        </w:rPr>
        <w:t xml:space="preserve">結晶構造の表現結晶の単位格子は、格子定数の組（a,</w:t>
      </w:r>
      <w:r>
        <w:t xml:space="preserve"> b, c, α, β, γ) </w:t>
      </w:r>
      <w:r>
        <w:rPr>
          <w:rFonts w:hint="eastAsia"/>
        </w:rPr>
        <w:t xml:space="preserve">で定義される。</w:t>
      </w:r>
      <w:r>
        <w:t xml:space="preserve">　</w:t>
      </w:r>
      <w:r>
        <w:rPr>
          <w:rFonts w:hint="eastAsia"/>
        </w:rPr>
        <w:t xml:space="preserve">単位格子内の原子の座標は、「部分座標</w:t>
      </w:r>
      <w:r>
        <w:t xml:space="preserve"> </w:t>
      </w:r>
      <w:r>
        <w:rPr>
          <w:rFonts w:hint="eastAsia"/>
        </w:rPr>
        <w:t xml:space="preserve">(内部座標)」で表わされる。原点を</w:t>
      </w:r>
      <w:r>
        <w:t xml:space="preserve"> (0, 0, 0), a, b, </w:t>
      </w:r>
      <w:r>
        <w:rPr>
          <w:rFonts w:hint="eastAsia"/>
        </w:rPr>
        <w:t xml:space="preserve">c軸の端を</w:t>
      </w:r>
      <w:r>
        <w:t xml:space="preserve"> </w:t>
      </w:r>
      <w:r>
        <w:rPr>
          <w:rFonts w:hint="eastAsia"/>
        </w:rPr>
        <w:t xml:space="preserve">1.0とする。一般に、0</w:t>
      </w:r>
      <w:r>
        <w:t xml:space="preserve"> から 1 </w:t>
      </w:r>
      <w:r>
        <w:rPr>
          <w:rFonts w:hint="eastAsia"/>
        </w:rPr>
        <w:t xml:space="preserve">の間の数値で座標を表現する</w:t>
      </w:r>
      <w:r>
        <w:t xml:space="preserve">　a, b, c </w:t>
      </w:r>
      <w:r>
        <w:rPr>
          <w:rFonts w:hint="eastAsia"/>
        </w:rPr>
        <w:t xml:space="preserve">軸に対応するベクトル</w:t>
      </w:r>
      <w:r>
        <w:t xml:space="preserve"> a, b, c = a1, a2, a3 を </w:t>
      </w:r>
      <w:r>
        <w:rPr>
          <w:rFonts w:hint="eastAsia"/>
        </w:rPr>
        <w:t xml:space="preserve">格子ベクトルと呼ぶ。部分座標</w:t>
      </w:r>
      <w:r>
        <w:t xml:space="preserve"> (x, y, z) </w:t>
      </w:r>
      <w:r>
        <w:rPr>
          <w:rFonts w:hint="eastAsia"/>
        </w:rPr>
        <w:t xml:space="preserve">にある原子の位置ベクトル</w:t>
      </w:r>
      <w:r>
        <w:t xml:space="preserve"> R:　　R = x a + y b + z c　= Σi (xi ai)　                     </w:t>
      </w:r>
      <w:r>
        <w:rPr>
          <w:rFonts w:hint="eastAsia"/>
        </w:rPr>
        <w:t xml:space="preserve">単位格子体積は</w:t>
      </w:r>
      <w:r>
        <w:t xml:space="preserve"> </w:t>
      </w:r>
      <w:r>
        <w:rPr>
          <w:rFonts w:hint="eastAsia"/>
        </w:rPr>
        <w:t xml:space="preserve">で計算できる</w:t>
      </w:r>
    </w:p>
    <w:bookmarkEnd w:id="28"/>
    <w:bookmarkStart w:id="29" w:name="数式"/>
    <w:p>
      <w:pPr>
        <w:pStyle w:val="Heading2"/>
      </w:pPr>
      <w:r>
        <w:rPr>
          <w:rFonts w:hint="eastAsia"/>
        </w:rPr>
        <w:t xml:space="preserve">数式</w:t>
      </w:r>
    </w:p>
    <w:p>
      <w:pPr>
        <w:pStyle w:val="FirstParagraph"/>
      </w:pPr>
      <m:oMathPara>
        <m:oMathParaPr>
          <m:jc m:val="center"/>
        </m:oMathParaPr>
        <m:oMath>
          <m:r>
            <m:t>V</m:t>
          </m:r>
          <m:r>
            <m:rPr>
              <m:sty m:val="p"/>
            </m:rPr>
            <m:t>=</m:t>
          </m:r>
          <m:r>
            <m:t>a</m:t>
          </m:r>
          <m:r>
            <m:rPr>
              <m:sty m:val="p"/>
            </m:rPr>
            <m:t>∙</m:t>
          </m:r>
          <m:r>
            <m:rPr>
              <m:sty m:val="p"/>
            </m:rPr>
            <m:t>(</m:t>
          </m:r>
          <m:r>
            <m:t>b</m:t>
          </m:r>
          <m:r>
            <m:rPr>
              <m:sty m:val="p"/>
            </m:rPr>
            <m:t>*</m:t>
          </m:r>
          <m:r>
            <m:t>c</m:t>
          </m:r>
          <m:r>
            <m:rPr>
              <m:sty m:val="p"/>
            </m:rPr>
            <m:t>)</m:t>
          </m:r>
        </m:oMath>
      </m:oMathPara>
    </w:p>
    <w:bookmarkEnd w:id="29"/>
    <w:bookmarkStart w:id="33" w:name="図-1"/>
    <w:p>
      <w:pPr>
        <w:pStyle w:val="Heading2"/>
      </w:pPr>
      <w:r>
        <w:rPr>
          <w:rFonts w:hint="eastAsia"/>
        </w:rPr>
        <w:t xml:space="preserve">図</w:t>
      </w:r>
    </w:p>
    <w:p>
      <w:pPr>
        <w:pStyle w:val="CaptionedFigure"/>
      </w:pPr>
      <w:r>
        <w:drawing>
          <wp:inline>
            <wp:extent cx="5334000" cy="2346618"/>
            <wp:effectExtent b="0" l="0" r="0" t="0"/>
            <wp:docPr descr="スライド7の図1" title="" id="31" name="Picture"/>
            <a:graphic>
              <a:graphicData uri="http://schemas.openxmlformats.org/drawingml/2006/picture">
                <pic:pic>
                  <pic:nvPicPr>
                    <pic:cNvPr descr="images\slide7_image1.png" id="32" name="Picture"/>
                    <pic:cNvPicPr>
                      <a:picLocks noChangeArrowheads="1" noChangeAspect="1"/>
                    </pic:cNvPicPr>
                  </pic:nvPicPr>
                  <pic:blipFill>
                    <a:blip r:embed="rId30"/>
                    <a:stretch>
                      <a:fillRect/>
                    </a:stretch>
                  </pic:blipFill>
                  <pic:spPr bwMode="auto">
                    <a:xfrm>
                      <a:off x="0" y="0"/>
                      <a:ext cx="5334000" cy="2346618"/>
                    </a:xfrm>
                    <a:prstGeom prst="rect">
                      <a:avLst/>
                    </a:prstGeom>
                    <a:noFill/>
                    <a:ln w="9525">
                      <a:noFill/>
                      <a:headEnd/>
                      <a:tailEnd/>
                    </a:ln>
                  </pic:spPr>
                </pic:pic>
              </a:graphicData>
            </a:graphic>
          </wp:inline>
        </w:drawing>
      </w:r>
    </w:p>
    <w:p>
      <w:pPr>
        <w:pStyle w:val="ImageCaption"/>
      </w:pPr>
      <w:r>
        <w:rPr>
          <w:rFonts w:hint="eastAsia"/>
        </w:rPr>
        <w:t xml:space="preserve">スライド7の図1</w:t>
      </w:r>
    </w:p>
    <w:p>
      <w:r>
        <w:pict>
          <v:rect style="width:0;height:1.5pt" o:hralign="center" o:hrstd="t" o:hr="t"/>
        </w:pict>
      </w:r>
    </w:p>
    <w:bookmarkEnd w:id="33"/>
    <w:bookmarkEnd w:id="34"/>
    <w:bookmarkStart w:id="36" w:name="スライド-8-単位格子の選び方は無限にある"/>
    <w:p>
      <w:pPr>
        <w:pStyle w:val="Heading1"/>
      </w:pPr>
      <w:r>
        <w:t xml:space="preserve">スライド 8　</w:t>
      </w:r>
      <w:r>
        <w:rPr>
          <w:rFonts w:hint="eastAsia"/>
        </w:rPr>
        <w:t xml:space="preserve">単位格子の選び方は無限にある</w:t>
      </w:r>
    </w:p>
    <w:bookmarkStart w:id="35" w:name="テキスト-7"/>
    <w:p>
      <w:pPr>
        <w:pStyle w:val="Heading2"/>
      </w:pPr>
      <w:r>
        <w:t xml:space="preserve">テキスト</w:t>
      </w:r>
    </w:p>
    <w:p>
      <w:pPr>
        <w:pStyle w:val="FirstParagraph"/>
      </w:pPr>
      <w:r>
        <w:rPr>
          <w:rFonts w:hint="eastAsia"/>
        </w:rPr>
        <w:t xml:space="preserve">ab単位格子の選び方は無限にあるa’b’a’’b’’</w:t>
      </w:r>
    </w:p>
    <w:p>
      <w:r>
        <w:pict>
          <v:rect style="width:0;height:1.5pt" o:hralign="center" o:hrstd="t" o:hr="t"/>
        </w:pict>
      </w:r>
    </w:p>
    <w:bookmarkEnd w:id="35"/>
    <w:bookmarkEnd w:id="36"/>
    <w:bookmarkStart w:id="43" w:name="スライド-9-a"/>
    <w:p>
      <w:pPr>
        <w:pStyle w:val="Heading1"/>
      </w:pPr>
      <w:r>
        <w:t xml:space="preserve">スライド 9　a</w:t>
      </w:r>
    </w:p>
    <w:bookmarkStart w:id="37" w:name="テキスト-8"/>
    <w:p>
      <w:pPr>
        <w:pStyle w:val="Heading2"/>
      </w:pPr>
      <w:r>
        <w:t xml:space="preserve">テキスト</w:t>
      </w:r>
    </w:p>
    <w:p>
      <w:pPr>
        <w:pStyle w:val="FirstParagraph"/>
      </w:pPr>
      <w:r>
        <w:t xml:space="preserve">ab </w:t>
      </w:r>
      <w:r>
        <w:rPr>
          <w:rFonts w:hint="eastAsia"/>
        </w:rPr>
        <w:t xml:space="preserve">の格子は単斜晶？</w:t>
      </w:r>
      <w:r>
        <w:t xml:space="preserve"> a’b’a’b’ = </w:t>
      </w:r>
      <w:r>
        <w:rPr>
          <w:rFonts w:hint="eastAsia"/>
        </w:rPr>
        <w:t xml:space="preserve">a’単斜晶？面心直方晶のBravis格子をとれる格子の対称性は、単位格子の</w:t>
      </w:r>
      <w:r>
        <w:t xml:space="preserve"> </w:t>
      </w:r>
      <w:r>
        <w:rPr>
          <w:rFonts w:hint="eastAsia"/>
        </w:rPr>
        <w:t xml:space="preserve">“みかけの形”</w:t>
      </w:r>
      <w:r>
        <w:t xml:space="preserve"> </w:t>
      </w:r>
      <w:r>
        <w:rPr>
          <w:rFonts w:hint="eastAsia"/>
        </w:rPr>
        <w:t xml:space="preserve">から判断するのは難しい</w:t>
      </w:r>
      <w:r>
        <w:t xml:space="preserve">　</w:t>
      </w:r>
      <w:r>
        <w:rPr>
          <w:rFonts w:hint="eastAsia"/>
        </w:rPr>
        <w:t xml:space="preserve">格子点の対称要素から判断・定義する</w:t>
      </w:r>
    </w:p>
    <w:bookmarkEnd w:id="37"/>
    <w:bookmarkStart w:id="38" w:name="数式-1"/>
    <w:p>
      <w:pPr>
        <w:pStyle w:val="Heading2"/>
      </w:pPr>
      <w:r>
        <w:rPr>
          <w:rFonts w:hint="eastAsia"/>
        </w:rPr>
        <w:t xml:space="preserve">数式</w:t>
      </w:r>
    </w:p>
    <w:p>
      <w:pPr>
        <w:pStyle w:val="FirstParagraph"/>
      </w:pPr>
      <m:oMathPara>
        <m:oMathParaPr>
          <m:jc m:val="center"/>
        </m:oMathParaPr>
        <m:oMath>
          <m:r>
            <m:t>a</m:t>
          </m:r>
          <m:r>
            <m:rPr>
              <m:sty m:val="p"/>
            </m:rPr>
            <m:t>=</m:t>
          </m:r>
          <m:r>
            <m:t>b</m:t>
          </m:r>
          <m:r>
            <m:rPr>
              <m:sty m:val="p"/>
            </m:rPr>
            <m:t>,</m:t>
          </m:r>
          <m:r>
            <m:t>𝛄</m:t>
          </m:r>
          <m:r>
            <m:rPr>
              <m:sty m:val="p"/>
            </m:rPr>
            <m:t>≠</m:t>
          </m:r>
          <m:r>
            <m:rPr>
              <m:sty m:val="p"/>
            </m:rPr>
            <m:t>𝟗</m:t>
          </m:r>
          <m:r>
            <m:t>0</m:t>
          </m:r>
          <m:r>
            <m:t>𝐨</m:t>
          </m:r>
        </m:oMath>
      </m:oMathPara>
    </w:p>
    <w:bookmarkEnd w:id="38"/>
    <w:bookmarkStart w:id="42" w:name="図-2"/>
    <w:p>
      <w:pPr>
        <w:pStyle w:val="Heading2"/>
      </w:pPr>
      <w:r>
        <w:rPr>
          <w:rFonts w:hint="eastAsia"/>
        </w:rPr>
        <w:t xml:space="preserve">図</w:t>
      </w:r>
    </w:p>
    <w:p>
      <w:pPr>
        <w:pStyle w:val="CaptionedFigure"/>
      </w:pPr>
      <w:r>
        <w:drawing>
          <wp:inline>
            <wp:extent cx="5334000" cy="561848"/>
            <wp:effectExtent b="0" l="0" r="0" t="0"/>
            <wp:docPr descr="スライド9の図1" title="" id="40" name="Picture"/>
            <a:graphic>
              <a:graphicData uri="http://schemas.openxmlformats.org/drawingml/2006/picture">
                <pic:pic>
                  <pic:nvPicPr>
                    <pic:cNvPr descr="images\slide9_image1.png" id="41" name="Picture"/>
                    <pic:cNvPicPr>
                      <a:picLocks noChangeArrowheads="1" noChangeAspect="1"/>
                    </pic:cNvPicPr>
                  </pic:nvPicPr>
                  <pic:blipFill>
                    <a:blip r:embed="rId39"/>
                    <a:stretch>
                      <a:fillRect/>
                    </a:stretch>
                  </pic:blipFill>
                  <pic:spPr bwMode="auto">
                    <a:xfrm>
                      <a:off x="0" y="0"/>
                      <a:ext cx="5334000" cy="561848"/>
                    </a:xfrm>
                    <a:prstGeom prst="rect">
                      <a:avLst/>
                    </a:prstGeom>
                    <a:noFill/>
                    <a:ln w="9525">
                      <a:noFill/>
                      <a:headEnd/>
                      <a:tailEnd/>
                    </a:ln>
                  </pic:spPr>
                </pic:pic>
              </a:graphicData>
            </a:graphic>
          </wp:inline>
        </w:drawing>
      </w:r>
    </w:p>
    <w:p>
      <w:pPr>
        <w:pStyle w:val="ImageCaption"/>
      </w:pPr>
      <w:r>
        <w:rPr>
          <w:rFonts w:hint="eastAsia"/>
        </w:rPr>
        <w:t xml:space="preserve">スライド9の図1</w:t>
      </w:r>
    </w:p>
    <w:p>
      <w:r>
        <w:pict>
          <v:rect style="width:0;height:1.5pt" o:hralign="center" o:hrstd="t" o:hr="t"/>
        </w:pict>
      </w:r>
    </w:p>
    <w:bookmarkEnd w:id="42"/>
    <w:bookmarkEnd w:id="43"/>
    <w:bookmarkStart w:id="52" w:name="スライド-10-batio3の逐次相転移"/>
    <w:p>
      <w:pPr>
        <w:pStyle w:val="Heading1"/>
      </w:pPr>
      <w:r>
        <w:t xml:space="preserve">スライド 10　</w:t>
      </w:r>
      <w:r>
        <w:rPr>
          <w:rFonts w:hint="eastAsia"/>
        </w:rPr>
        <w:t xml:space="preserve">BaTiO3の逐次相転移</w:t>
      </w:r>
    </w:p>
    <w:bookmarkStart w:id="44" w:name="テキスト-9"/>
    <w:p>
      <w:pPr>
        <w:pStyle w:val="Heading2"/>
      </w:pPr>
      <w:r>
        <w:t xml:space="preserve">テキスト</w:t>
      </w:r>
    </w:p>
    <w:p>
      <w:pPr>
        <w:pStyle w:val="FirstParagraph"/>
      </w:pPr>
      <w:r>
        <w:rPr>
          <w:rFonts w:hint="eastAsia"/>
        </w:rPr>
        <w:t xml:space="preserve">立方晶強誘電相BaTiO3の逐次相転移立方晶正方晶直方晶菱面体晶直方晶正方晶常誘電相Lattice</w:t>
      </w:r>
      <w:r>
        <w:t xml:space="preserve"> parameters (Å)Ps (C/m2)Kittel, Introduction to Solid State Physics, 8th ed (2005) p. </w:t>
      </w:r>
      <w:r>
        <w:rPr>
          <w:rFonts w:hint="eastAsia"/>
        </w:rPr>
        <w:t xml:space="preserve">471三井利夫</w:t>
      </w:r>
      <w:r>
        <w:t xml:space="preserve"> </w:t>
      </w:r>
      <w:r>
        <w:rPr>
          <w:rFonts w:hint="eastAsia"/>
        </w:rPr>
        <w:t xml:space="preserve">編著、強誘電体</w:t>
      </w:r>
      <w:r>
        <w:t xml:space="preserve"> </w:t>
      </w:r>
      <w:r>
        <w:rPr>
          <w:rFonts w:hint="eastAsia"/>
        </w:rPr>
        <w:t xml:space="preserve">(槇書店,</w:t>
      </w:r>
      <w:r>
        <w:t xml:space="preserve"> </w:t>
      </w:r>
      <w:r>
        <w:rPr>
          <w:rFonts w:hint="eastAsia"/>
        </w:rPr>
        <w:t xml:space="preserve">1969)菱面体晶</w:t>
      </w:r>
    </w:p>
    <w:bookmarkEnd w:id="44"/>
    <w:bookmarkStart w:id="51" w:name="図-3"/>
    <w:p>
      <w:pPr>
        <w:pStyle w:val="Heading2"/>
      </w:pPr>
      <w:r>
        <w:rPr>
          <w:rFonts w:hint="eastAsia"/>
        </w:rPr>
        <w:t xml:space="preserve">図</w:t>
      </w:r>
    </w:p>
    <w:p>
      <w:pPr>
        <w:pStyle w:val="CaptionedFigure"/>
      </w:pPr>
      <w:r>
        <w:drawing>
          <wp:inline>
            <wp:extent cx="5334000" cy="3878113"/>
            <wp:effectExtent b="0" l="0" r="0" t="0"/>
            <wp:docPr descr="スライド10の図1" title="" id="46" name="Picture"/>
            <a:graphic>
              <a:graphicData uri="http://schemas.openxmlformats.org/drawingml/2006/picture">
                <pic:pic>
                  <pic:nvPicPr>
                    <pic:cNvPr descr="images\slide10_image1.x-emf" id="47" name="Picture"/>
                    <pic:cNvPicPr>
                      <a:picLocks noChangeArrowheads="1" noChangeAspect="1"/>
                    </pic:cNvPicPr>
                  </pic:nvPicPr>
                  <pic:blipFill>
                    <a:blip r:embed="rId45"/>
                    <a:stretch>
                      <a:fillRect/>
                    </a:stretch>
                  </pic:blipFill>
                  <pic:spPr bwMode="auto">
                    <a:xfrm>
                      <a:off x="0" y="0"/>
                      <a:ext cx="5334000" cy="3878113"/>
                    </a:xfrm>
                    <a:prstGeom prst="rect">
                      <a:avLst/>
                    </a:prstGeom>
                    <a:noFill/>
                    <a:ln w="9525">
                      <a:noFill/>
                      <a:headEnd/>
                      <a:tailEnd/>
                    </a:ln>
                  </pic:spPr>
                </pic:pic>
              </a:graphicData>
            </a:graphic>
          </wp:inline>
        </w:drawing>
      </w:r>
    </w:p>
    <w:p>
      <w:pPr>
        <w:pStyle w:val="ImageCaption"/>
      </w:pPr>
      <w:r>
        <w:rPr>
          <w:rFonts w:hint="eastAsia"/>
        </w:rPr>
        <w:t xml:space="preserve">スライド10の図1</w:t>
      </w:r>
    </w:p>
    <w:p>
      <w:pPr>
        <w:pStyle w:val="CaptionedFigure"/>
      </w:pPr>
      <w:r>
        <w:drawing>
          <wp:inline>
            <wp:extent cx="5334000" cy="2848175"/>
            <wp:effectExtent b="0" l="0" r="0" t="0"/>
            <wp:docPr descr="スライド10の図2" title="" id="49" name="Picture"/>
            <a:graphic>
              <a:graphicData uri="http://schemas.openxmlformats.org/drawingml/2006/picture">
                <pic:pic>
                  <pic:nvPicPr>
                    <pic:cNvPr descr="images\slide10_image2.x-emf" id="50" name="Picture"/>
                    <pic:cNvPicPr>
                      <a:picLocks noChangeArrowheads="1" noChangeAspect="1"/>
                    </pic:cNvPicPr>
                  </pic:nvPicPr>
                  <pic:blipFill>
                    <a:blip r:embed="rId48"/>
                    <a:stretch>
                      <a:fillRect/>
                    </a:stretch>
                  </pic:blipFill>
                  <pic:spPr bwMode="auto">
                    <a:xfrm>
                      <a:off x="0" y="0"/>
                      <a:ext cx="5334000" cy="2848175"/>
                    </a:xfrm>
                    <a:prstGeom prst="rect">
                      <a:avLst/>
                    </a:prstGeom>
                    <a:noFill/>
                    <a:ln w="9525">
                      <a:noFill/>
                      <a:headEnd/>
                      <a:tailEnd/>
                    </a:ln>
                  </pic:spPr>
                </pic:pic>
              </a:graphicData>
            </a:graphic>
          </wp:inline>
        </w:drawing>
      </w:r>
    </w:p>
    <w:p>
      <w:pPr>
        <w:pStyle w:val="ImageCaption"/>
      </w:pPr>
      <w:r>
        <w:rPr>
          <w:rFonts w:hint="eastAsia"/>
        </w:rPr>
        <w:t xml:space="preserve">スライド10の図2</w:t>
      </w:r>
    </w:p>
    <w:p>
      <w:r>
        <w:pict>
          <v:rect style="width:0;height:1.5pt" o:hralign="center" o:hrstd="t" o:hr="t"/>
        </w:pict>
      </w:r>
    </w:p>
    <w:bookmarkEnd w:id="51"/>
    <w:bookmarkEnd w:id="52"/>
    <w:bookmarkStart w:id="67" w:name="スライド-11-なぜ直方晶batio3は-単位格子体積が2倍になるのか"/>
    <w:p>
      <w:pPr>
        <w:pStyle w:val="Heading1"/>
      </w:pPr>
      <w:r>
        <w:t xml:space="preserve">スライド 11　</w:t>
      </w:r>
      <w:r>
        <w:rPr>
          <w:rFonts w:hint="eastAsia"/>
        </w:rPr>
        <w:t xml:space="preserve">なぜ直方晶BaTiO3は単位格子体積が2倍になるのか</w:t>
      </w:r>
    </w:p>
    <w:bookmarkStart w:id="53" w:name="テキスト-10"/>
    <w:p>
      <w:pPr>
        <w:pStyle w:val="Heading2"/>
      </w:pPr>
      <w:r>
        <w:t xml:space="preserve">テキスト</w:t>
      </w:r>
    </w:p>
    <w:p>
      <w:pPr>
        <w:pStyle w:val="FirstParagraph"/>
      </w:pPr>
      <w:r>
        <w:rPr>
          <w:rFonts w:hint="eastAsia"/>
        </w:rPr>
        <w:t xml:space="preserve">なぜ直方晶BaTiO3は単位格子体積が2倍になるのかブラベー格子</w:t>
      </w:r>
      <w:r>
        <w:t xml:space="preserve"> </w:t>
      </w:r>
      <w:r>
        <w:rPr>
          <w:rFonts w:hint="eastAsia"/>
        </w:rPr>
        <w:t xml:space="preserve">(直方格子)</w:t>
      </w:r>
      <w:r>
        <w:t xml:space="preserve"> </w:t>
      </w:r>
      <w:r>
        <w:rPr>
          <w:rFonts w:hint="eastAsia"/>
        </w:rPr>
        <w:t xml:space="preserve">Amm2基本格子</w:t>
      </w:r>
      <w:r>
        <w:t xml:space="preserve"> </w:t>
      </w:r>
      <w:r>
        <w:rPr>
          <w:rFonts w:hint="eastAsia"/>
        </w:rPr>
        <w:t xml:space="preserve">(単斜？格子)ao</w:t>
      </w:r>
      <w:r>
        <w:t xml:space="preserve"> = ambo = bm – cmco = bm + cmao = ambm = cmbo ~ co ~ √2bm</w:t>
      </w:r>
    </w:p>
    <w:bookmarkEnd w:id="53"/>
    <w:bookmarkStart w:id="66" w:name="図-4"/>
    <w:p>
      <w:pPr>
        <w:pStyle w:val="Heading2"/>
      </w:pPr>
      <w:r>
        <w:rPr>
          <w:rFonts w:hint="eastAsia"/>
        </w:rPr>
        <w:t xml:space="preserve">図</w:t>
      </w:r>
    </w:p>
    <w:p>
      <w:pPr>
        <w:pStyle w:val="CaptionedFigure"/>
      </w:pPr>
      <w:r>
        <w:drawing>
          <wp:inline>
            <wp:extent cx="5334000" cy="3944154"/>
            <wp:effectExtent b="0" l="0" r="0" t="0"/>
            <wp:docPr descr="スライド11の図1" title="" id="55" name="Picture"/>
            <a:graphic>
              <a:graphicData uri="http://schemas.openxmlformats.org/drawingml/2006/picture">
                <pic:pic>
                  <pic:nvPicPr>
                    <pic:cNvPr descr="images\slide11_image1.png" id="56" name="Picture"/>
                    <pic:cNvPicPr>
                      <a:picLocks noChangeArrowheads="1" noChangeAspect="1"/>
                    </pic:cNvPicPr>
                  </pic:nvPicPr>
                  <pic:blipFill>
                    <a:blip r:embed="rId54"/>
                    <a:stretch>
                      <a:fillRect/>
                    </a:stretch>
                  </pic:blipFill>
                  <pic:spPr bwMode="auto">
                    <a:xfrm>
                      <a:off x="0" y="0"/>
                      <a:ext cx="5334000" cy="3944154"/>
                    </a:xfrm>
                    <a:prstGeom prst="rect">
                      <a:avLst/>
                    </a:prstGeom>
                    <a:noFill/>
                    <a:ln w="9525">
                      <a:noFill/>
                      <a:headEnd/>
                      <a:tailEnd/>
                    </a:ln>
                  </pic:spPr>
                </pic:pic>
              </a:graphicData>
            </a:graphic>
          </wp:inline>
        </w:drawing>
      </w:r>
    </w:p>
    <w:p>
      <w:pPr>
        <w:pStyle w:val="ImageCaption"/>
      </w:pPr>
      <w:r>
        <w:rPr>
          <w:rFonts w:hint="eastAsia"/>
        </w:rPr>
        <w:t xml:space="preserve">スライド11の図1</w:t>
      </w:r>
    </w:p>
    <w:p>
      <w:pPr>
        <w:pStyle w:val="CaptionedFigure"/>
      </w:pPr>
      <w:r>
        <w:drawing>
          <wp:inline>
            <wp:extent cx="5334000" cy="3944154"/>
            <wp:effectExtent b="0" l="0" r="0" t="0"/>
            <wp:docPr descr="スライド11の図2" title="" id="58" name="Picture"/>
            <a:graphic>
              <a:graphicData uri="http://schemas.openxmlformats.org/drawingml/2006/picture">
                <pic:pic>
                  <pic:nvPicPr>
                    <pic:cNvPr descr="images\slide11_image2.png" id="59" name="Picture"/>
                    <pic:cNvPicPr>
                      <a:picLocks noChangeArrowheads="1" noChangeAspect="1"/>
                    </pic:cNvPicPr>
                  </pic:nvPicPr>
                  <pic:blipFill>
                    <a:blip r:embed="rId57"/>
                    <a:stretch>
                      <a:fillRect/>
                    </a:stretch>
                  </pic:blipFill>
                  <pic:spPr bwMode="auto">
                    <a:xfrm>
                      <a:off x="0" y="0"/>
                      <a:ext cx="5334000" cy="3944154"/>
                    </a:xfrm>
                    <a:prstGeom prst="rect">
                      <a:avLst/>
                    </a:prstGeom>
                    <a:noFill/>
                    <a:ln w="9525">
                      <a:noFill/>
                      <a:headEnd/>
                      <a:tailEnd/>
                    </a:ln>
                  </pic:spPr>
                </pic:pic>
              </a:graphicData>
            </a:graphic>
          </wp:inline>
        </w:drawing>
      </w:r>
    </w:p>
    <w:p>
      <w:pPr>
        <w:pStyle w:val="ImageCaption"/>
      </w:pPr>
      <w:r>
        <w:rPr>
          <w:rFonts w:hint="eastAsia"/>
        </w:rPr>
        <w:t xml:space="preserve">スライド11の図2</w:t>
      </w:r>
    </w:p>
    <w:p>
      <w:pPr>
        <w:pStyle w:val="CaptionedFigure"/>
      </w:pPr>
      <w:r>
        <w:drawing>
          <wp:inline>
            <wp:extent cx="5334000" cy="3944154"/>
            <wp:effectExtent b="0" l="0" r="0" t="0"/>
            <wp:docPr descr="スライド11の図3" title="" id="61" name="Picture"/>
            <a:graphic>
              <a:graphicData uri="http://schemas.openxmlformats.org/drawingml/2006/picture">
                <pic:pic>
                  <pic:nvPicPr>
                    <pic:cNvPr descr="images\slide11_image3.png" id="62" name="Picture"/>
                    <pic:cNvPicPr>
                      <a:picLocks noChangeArrowheads="1" noChangeAspect="1"/>
                    </pic:cNvPicPr>
                  </pic:nvPicPr>
                  <pic:blipFill>
                    <a:blip r:embed="rId60"/>
                    <a:stretch>
                      <a:fillRect/>
                    </a:stretch>
                  </pic:blipFill>
                  <pic:spPr bwMode="auto">
                    <a:xfrm>
                      <a:off x="0" y="0"/>
                      <a:ext cx="5334000" cy="3944154"/>
                    </a:xfrm>
                    <a:prstGeom prst="rect">
                      <a:avLst/>
                    </a:prstGeom>
                    <a:noFill/>
                    <a:ln w="9525">
                      <a:noFill/>
                      <a:headEnd/>
                      <a:tailEnd/>
                    </a:ln>
                  </pic:spPr>
                </pic:pic>
              </a:graphicData>
            </a:graphic>
          </wp:inline>
        </w:drawing>
      </w:r>
    </w:p>
    <w:p>
      <w:pPr>
        <w:pStyle w:val="ImageCaption"/>
      </w:pPr>
      <w:r>
        <w:rPr>
          <w:rFonts w:hint="eastAsia"/>
        </w:rPr>
        <w:t xml:space="preserve">スライド11の図3</w:t>
      </w:r>
    </w:p>
    <w:p>
      <w:pPr>
        <w:pStyle w:val="CaptionedFigure"/>
      </w:pPr>
      <w:r>
        <w:drawing>
          <wp:inline>
            <wp:extent cx="5334000" cy="3944154"/>
            <wp:effectExtent b="0" l="0" r="0" t="0"/>
            <wp:docPr descr="スライド11の図4" title="" id="64" name="Picture"/>
            <a:graphic>
              <a:graphicData uri="http://schemas.openxmlformats.org/drawingml/2006/picture">
                <pic:pic>
                  <pic:nvPicPr>
                    <pic:cNvPr descr="images\slide11_image4.png" id="65" name="Picture"/>
                    <pic:cNvPicPr>
                      <a:picLocks noChangeArrowheads="1" noChangeAspect="1"/>
                    </pic:cNvPicPr>
                  </pic:nvPicPr>
                  <pic:blipFill>
                    <a:blip r:embed="rId63"/>
                    <a:stretch>
                      <a:fillRect/>
                    </a:stretch>
                  </pic:blipFill>
                  <pic:spPr bwMode="auto">
                    <a:xfrm>
                      <a:off x="0" y="0"/>
                      <a:ext cx="5334000" cy="3944154"/>
                    </a:xfrm>
                    <a:prstGeom prst="rect">
                      <a:avLst/>
                    </a:prstGeom>
                    <a:noFill/>
                    <a:ln w="9525">
                      <a:noFill/>
                      <a:headEnd/>
                      <a:tailEnd/>
                    </a:ln>
                  </pic:spPr>
                </pic:pic>
              </a:graphicData>
            </a:graphic>
          </wp:inline>
        </w:drawing>
      </w:r>
    </w:p>
    <w:p>
      <w:pPr>
        <w:pStyle w:val="ImageCaption"/>
      </w:pPr>
      <w:r>
        <w:rPr>
          <w:rFonts w:hint="eastAsia"/>
        </w:rPr>
        <w:t xml:space="preserve">スライド11の図4</w:t>
      </w:r>
    </w:p>
    <w:p>
      <w:r>
        <w:pict>
          <v:rect style="width:0;height:1.5pt" o:hralign="center" o:hrstd="t" o:hr="t"/>
        </w:pict>
      </w:r>
    </w:p>
    <w:bookmarkEnd w:id="66"/>
    <w:bookmarkEnd w:id="67"/>
    <w:bookmarkStart w:id="69" w:name="スライド-12-対称要素から高い対称性の単位格子をつくる"/>
    <w:p>
      <w:pPr>
        <w:pStyle w:val="Heading1"/>
      </w:pPr>
      <w:r>
        <w:t xml:space="preserve">スライド 12　</w:t>
      </w:r>
      <w:r>
        <w:rPr>
          <w:rFonts w:hint="eastAsia"/>
        </w:rPr>
        <w:t xml:space="preserve">対称要素から高い対称性の単位格子をつくる</w:t>
      </w:r>
    </w:p>
    <w:bookmarkStart w:id="68" w:name="テキスト-11"/>
    <w:p>
      <w:pPr>
        <w:pStyle w:val="Heading2"/>
      </w:pPr>
      <w:r>
        <w:t xml:space="preserve">テキスト</w:t>
      </w:r>
    </w:p>
    <w:p>
      <w:pPr>
        <w:pStyle w:val="FirstParagraph"/>
      </w:pPr>
      <w:r>
        <w:rPr>
          <w:rFonts w:hint="eastAsia"/>
        </w:rPr>
        <w:t xml:space="preserve">対称要素から高い対称性の単位格子をつくるaC2C2aC2a–C2aaC2a–C2aC2aorthobortho例:</w:t>
      </w:r>
      <w:r>
        <w:t xml:space="preserve"> </w:t>
      </w:r>
      <w:r>
        <w:rPr>
          <w:rFonts w:hint="eastAsia"/>
        </w:rPr>
        <w:t xml:space="preserve">回転軸あるいは鏡映面があると、直交する軸角は90oにとることができる回転軸あるいは鏡映面</w:t>
      </w:r>
      <w:r>
        <w:t xml:space="preserve"> =&gt; </w:t>
      </w:r>
      <w:r>
        <w:rPr>
          <w:rFonts w:hint="eastAsia"/>
        </w:rPr>
        <w:t xml:space="preserve">1つの軸角が90o:</w:t>
      </w:r>
      <w:r>
        <w:t xml:space="preserve"> </w:t>
      </w:r>
      <w:r>
        <w:rPr>
          <w:rFonts w:hint="eastAsia"/>
        </w:rPr>
        <w:t xml:space="preserve">三斜晶以外三斜晶に許される対称要素は中心対称だけ主軸に直交する回転軸あるいは鏡映面:</w:t>
      </w:r>
      <w:r>
        <w:t xml:space="preserve"> </w:t>
      </w:r>
      <w:r>
        <w:rPr>
          <w:rFonts w:hint="eastAsia"/>
        </w:rPr>
        <w:t xml:space="preserve">直方晶以上C6</w:t>
      </w:r>
      <w:r>
        <w:t xml:space="preserve"> =&gt; </w:t>
      </w:r>
      <w:r>
        <w:rPr>
          <w:rFonts w:hint="eastAsia"/>
        </w:rPr>
        <w:t xml:space="preserve">六方晶、C4</w:t>
      </w:r>
      <w:r>
        <w:t xml:space="preserve"> =&gt; </w:t>
      </w:r>
      <w:r>
        <w:rPr>
          <w:rFonts w:hint="eastAsia"/>
        </w:rPr>
        <w:t xml:space="preserve">正方晶、C3</w:t>
      </w:r>
      <w:r>
        <w:t xml:space="preserve"> =&gt; </w:t>
      </w:r>
      <w:r>
        <w:rPr>
          <w:rFonts w:hint="eastAsia"/>
        </w:rPr>
        <w:t xml:space="preserve">三方晶、C4+C3</w:t>
      </w:r>
      <w:r>
        <w:t xml:space="preserve"> =&gt; </w:t>
      </w:r>
      <w:r>
        <w:rPr>
          <w:rFonts w:hint="eastAsia"/>
        </w:rPr>
        <w:t xml:space="preserve">立方晶単斜晶では、C2</w:t>
      </w:r>
      <w:r>
        <w:t xml:space="preserve"> だけ、あるいは </w:t>
      </w:r>
      <w:r>
        <w:rPr>
          <w:rFonts w:hint="eastAsia"/>
        </w:rPr>
        <w:t xml:space="preserve">鏡映面だけ</w:t>
      </w:r>
      <w:r>
        <w:t xml:space="preserve"> でもよい</w:t>
      </w:r>
    </w:p>
    <w:p>
      <w:r>
        <w:pict>
          <v:rect style="width:0;height:1.5pt" o:hralign="center" o:hrstd="t" o:hr="t"/>
        </w:pict>
      </w:r>
    </w:p>
    <w:bookmarkEnd w:id="68"/>
    <w:bookmarkEnd w:id="69"/>
    <w:bookmarkStart w:id="71" w:name="スライド-13-六方晶と三方晶の基本格子-三方晶も六方格子の単位格子をとれる"/>
    <w:p>
      <w:pPr>
        <w:pStyle w:val="Heading1"/>
      </w:pPr>
      <w:r>
        <w:t xml:space="preserve">スライド 13　</w:t>
      </w:r>
      <w:r>
        <w:rPr>
          <w:rFonts w:hint="eastAsia"/>
        </w:rPr>
        <w:t xml:space="preserve">六方晶と三方晶の基本格子:</w:t>
      </w:r>
      <w:r>
        <w:t xml:space="preserve"> </w:t>
      </w:r>
      <w:r>
        <w:rPr>
          <w:rFonts w:hint="eastAsia"/>
        </w:rPr>
        <w:t xml:space="preserve">三方晶も、六方格子の単位格子をとれる</w:t>
      </w:r>
    </w:p>
    <w:bookmarkStart w:id="70" w:name="テキスト-12"/>
    <w:p>
      <w:pPr>
        <w:pStyle w:val="Heading2"/>
      </w:pPr>
      <w:r>
        <w:t xml:space="preserve">テキスト</w:t>
      </w:r>
    </w:p>
    <w:p>
      <w:pPr>
        <w:pStyle w:val="FirstParagraph"/>
      </w:pPr>
      <w:r>
        <w:rPr>
          <w:rFonts w:hint="eastAsia"/>
        </w:rPr>
        <w:t xml:space="preserve">六方晶と三方晶の基本格子:</w:t>
      </w:r>
      <w:r>
        <w:t xml:space="preserve"> </w:t>
      </w:r>
      <w:r>
        <w:rPr>
          <w:rFonts w:hint="eastAsia"/>
        </w:rPr>
        <w:t xml:space="preserve">三方晶も、六方格子の単位格子をとれる六方晶三方晶対称要素から単位格子をつくるabab三方晶の場合:・</w:t>
      </w:r>
      <w:r>
        <w:t xml:space="preserve"> a, b </w:t>
      </w:r>
      <w:r>
        <w:rPr>
          <w:rFonts w:hint="eastAsia"/>
        </w:rPr>
        <w:t xml:space="preserve">が面内にある場合:</w:t>
      </w:r>
      <w:r>
        <w:t xml:space="preserve">　　</w:t>
      </w:r>
      <w:r>
        <w:rPr>
          <w:rFonts w:hint="eastAsia"/>
        </w:rPr>
        <w:t xml:space="preserve">六方格子・</w:t>
      </w:r>
      <w:r>
        <w:t xml:space="preserve"> a, b </w:t>
      </w:r>
      <w:r>
        <w:rPr>
          <w:rFonts w:hint="eastAsia"/>
        </w:rPr>
        <w:t xml:space="preserve">が面直成分をもつ場合:</w:t>
      </w:r>
      <w:r>
        <w:t xml:space="preserve">　　</w:t>
      </w:r>
      <w:r>
        <w:rPr>
          <w:rFonts w:hint="eastAsia"/>
        </w:rPr>
        <w:t xml:space="preserve">菱面体格子C6C3</w:t>
      </w:r>
    </w:p>
    <w:p>
      <w:r>
        <w:pict>
          <v:rect style="width:0;height:1.5pt" o:hralign="center" o:hrstd="t" o:hr="t"/>
        </w:pict>
      </w:r>
    </w:p>
    <w:bookmarkEnd w:id="70"/>
    <w:bookmarkEnd w:id="71"/>
    <w:bookmarkStart w:id="77" w:name="スライド-14-三方晶-六方格子軸菱面体格子軸の単位格子を取ることが可能"/>
    <w:p>
      <w:pPr>
        <w:pStyle w:val="Heading1"/>
      </w:pPr>
      <w:r>
        <w:t xml:space="preserve">スライド 14　</w:t>
      </w:r>
      <w:r>
        <w:rPr>
          <w:rFonts w:hint="eastAsia"/>
        </w:rPr>
        <w:t xml:space="preserve">三方晶:</w:t>
      </w:r>
      <w:r>
        <w:t xml:space="preserve"> </w:t>
      </w:r>
      <w:r>
        <w:rPr>
          <w:rFonts w:hint="eastAsia"/>
        </w:rPr>
        <w:t xml:space="preserve">六方格子軸、菱面体格子軸の単位格子を取ることが可能</w:t>
      </w:r>
    </w:p>
    <w:bookmarkStart w:id="72" w:name="テキスト-13"/>
    <w:p>
      <w:pPr>
        <w:pStyle w:val="Heading2"/>
      </w:pPr>
      <w:r>
        <w:t xml:space="preserve">テキスト</w:t>
      </w:r>
    </w:p>
    <w:p>
      <w:pPr>
        <w:pStyle w:val="FirstParagraph"/>
      </w:pPr>
      <w:r>
        <w:rPr>
          <w:rFonts w:hint="eastAsia"/>
        </w:rPr>
        <w:t xml:space="preserve">三方晶:</w:t>
      </w:r>
      <w:r>
        <w:t xml:space="preserve"> </w:t>
      </w:r>
      <w:r>
        <w:rPr>
          <w:rFonts w:hint="eastAsia"/>
        </w:rPr>
        <w:t xml:space="preserve">六方格子軸、菱面体格子軸の単位格子を取ることが可能・</w:t>
      </w:r>
      <w:r>
        <w:t xml:space="preserve"> </w:t>
      </w:r>
      <w:r>
        <w:rPr>
          <w:rFonts w:hint="eastAsia"/>
        </w:rPr>
        <w:t xml:space="preserve">三方晶</w:t>
      </w:r>
      <w:r>
        <w:t xml:space="preserve">　 (P3, P-3): </w:t>
      </w:r>
      <w:r>
        <w:rPr>
          <w:rFonts w:hint="eastAsia"/>
        </w:rPr>
        <w:t xml:space="preserve">基本格子が六方格子軸</w:t>
      </w:r>
      <w:r>
        <w:t xml:space="preserve">　　</w:t>
      </w:r>
      <w:r>
        <w:rPr>
          <w:rFonts w:hint="eastAsia"/>
        </w:rPr>
        <w:t xml:space="preserve">菱面体格子設定は取れない・</w:t>
      </w:r>
      <w:r>
        <w:t xml:space="preserve"> </w:t>
      </w:r>
      <w:r>
        <w:rPr>
          <w:rFonts w:hint="eastAsia"/>
        </w:rPr>
        <w:t xml:space="preserve">菱面体晶</w:t>
      </w:r>
      <w:r>
        <w:t xml:space="preserve"> (R)　　　 : </w:t>
      </w:r>
      <w:r>
        <w:rPr>
          <w:rFonts w:hint="eastAsia"/>
        </w:rPr>
        <w:t xml:space="preserve">基本格子が菱面体格子軸</w:t>
      </w:r>
      <w:r>
        <w:t xml:space="preserve">　　</w:t>
      </w:r>
      <w:r>
        <w:rPr>
          <w:rFonts w:hint="eastAsia"/>
        </w:rPr>
        <w:t xml:space="preserve">六方格子設定を取ると単位格子が３倍になる三方晶</w:t>
      </w:r>
      <w:r>
        <w:t xml:space="preserve"> vs </w:t>
      </w:r>
      <w:r>
        <w:rPr>
          <w:rFonts w:hint="eastAsia"/>
        </w:rPr>
        <w:t xml:space="preserve">菱面体晶[tkprog_X_path]</w:t>
      </w:r>
      <w:r>
        <w:t xml:space="preserve">_rhombohedral_cells.py</w:t>
      </w:r>
    </w:p>
    <w:bookmarkEnd w:id="72"/>
    <w:bookmarkStart w:id="76" w:name="図-5"/>
    <w:p>
      <w:pPr>
        <w:pStyle w:val="Heading2"/>
      </w:pPr>
      <w:r>
        <w:rPr>
          <w:rFonts w:hint="eastAsia"/>
        </w:rPr>
        <w:t xml:space="preserve">図</w:t>
      </w:r>
    </w:p>
    <w:p>
      <w:pPr>
        <w:pStyle w:val="CaptionedFigure"/>
      </w:pPr>
      <w:r>
        <w:drawing>
          <wp:inline>
            <wp:extent cx="5334000" cy="4267200"/>
            <wp:effectExtent b="0" l="0" r="0" t="0"/>
            <wp:docPr descr="スライド14の図1" title="" id="74" name="Picture"/>
            <a:graphic>
              <a:graphicData uri="http://schemas.openxmlformats.org/drawingml/2006/picture">
                <pic:pic>
                  <pic:nvPicPr>
                    <pic:cNvPr descr="images\slide14_image1.png" id="75" name="Picture"/>
                    <pic:cNvPicPr>
                      <a:picLocks noChangeArrowheads="1" noChangeAspect="1"/>
                    </pic:cNvPicPr>
                  </pic:nvPicPr>
                  <pic:blipFill>
                    <a:blip r:embed="rId73"/>
                    <a:stretch>
                      <a:fillRect/>
                    </a:stretch>
                  </pic:blipFill>
                  <pic:spPr bwMode="auto">
                    <a:xfrm>
                      <a:off x="0" y="0"/>
                      <a:ext cx="5334000" cy="4267200"/>
                    </a:xfrm>
                    <a:prstGeom prst="rect">
                      <a:avLst/>
                    </a:prstGeom>
                    <a:noFill/>
                    <a:ln w="9525">
                      <a:noFill/>
                      <a:headEnd/>
                      <a:tailEnd/>
                    </a:ln>
                  </pic:spPr>
                </pic:pic>
              </a:graphicData>
            </a:graphic>
          </wp:inline>
        </w:drawing>
      </w:r>
    </w:p>
    <w:p>
      <w:pPr>
        <w:pStyle w:val="ImageCaption"/>
      </w:pPr>
      <w:r>
        <w:rPr>
          <w:rFonts w:hint="eastAsia"/>
        </w:rPr>
        <w:t xml:space="preserve">スライド14の図1</w:t>
      </w:r>
    </w:p>
    <w:p>
      <w:r>
        <w:pict>
          <v:rect style="width:0;height:1.5pt" o:hralign="center" o:hrstd="t" o:hr="t"/>
        </w:pict>
      </w:r>
    </w:p>
    <w:bookmarkEnd w:id="76"/>
    <w:bookmarkEnd w:id="77"/>
    <w:bookmarkStart w:id="79" w:name="スライド-15-7つの晶系の定義-対称要素"/>
    <w:p>
      <w:pPr>
        <w:pStyle w:val="Heading1"/>
      </w:pPr>
      <w:r>
        <w:t xml:space="preserve">スライド 15　</w:t>
      </w:r>
      <w:r>
        <w:rPr>
          <w:rFonts w:hint="eastAsia"/>
        </w:rPr>
        <w:t xml:space="preserve">7つの晶系の定義:</w:t>
      </w:r>
      <w:r>
        <w:t xml:space="preserve"> </w:t>
      </w:r>
      <w:r>
        <w:rPr>
          <w:rFonts w:hint="eastAsia"/>
        </w:rPr>
        <w:t xml:space="preserve">対称要素</w:t>
      </w:r>
    </w:p>
    <w:bookmarkStart w:id="78" w:name="テキスト-14"/>
    <w:p>
      <w:pPr>
        <w:pStyle w:val="Heading2"/>
      </w:pPr>
      <w:r>
        <w:t xml:space="preserve">テキスト</w:t>
      </w:r>
    </w:p>
    <w:p>
      <w:pPr>
        <w:pStyle w:val="FirstParagraph"/>
      </w:pPr>
      <w:r>
        <w:rPr>
          <w:rFonts w:hint="eastAsia"/>
        </w:rPr>
        <w:t xml:space="preserve">7つの晶系の定義:</w:t>
      </w:r>
      <w:r>
        <w:t xml:space="preserve"> </w:t>
      </w:r>
      <w:r>
        <w:rPr>
          <w:rFonts w:hint="eastAsia"/>
        </w:rPr>
        <w:t xml:space="preserve">対称要素晶系対称要素ブラべー格子</w:t>
      </w:r>
      <w:r>
        <w:t xml:space="preserve"> </w:t>
      </w:r>
      <w:r>
        <w:rPr>
          <w:rFonts w:hint="eastAsia"/>
        </w:rPr>
        <w:t xml:space="preserve">格子定数の標準ブラべー格子三斜晶(triclinic)1回軸（対称性なし）または1回回反軸（反転）</w:t>
      </w:r>
      <w:r>
        <w:t xml:space="preserve"> c &lt; a &lt; b  90o  </w:t>
      </w:r>
      <w:r>
        <w:rPr>
          <w:rFonts w:hint="eastAsia"/>
        </w:rPr>
        <w:t xml:space="preserve">90oP単斜晶(monoclinic)2回軸</w:t>
      </w:r>
      <w:r>
        <w:t xml:space="preserve"> </w:t>
      </w:r>
      <w:r>
        <w:rPr>
          <w:rFonts w:hint="eastAsia"/>
        </w:rPr>
        <w:t xml:space="preserve">(2回回反軸)または鏡映面</w:t>
      </w:r>
      <w:r>
        <w:t xml:space="preserve"> =  = 90oc &lt; a  90oP, </w:t>
      </w:r>
      <w:r>
        <w:rPr>
          <w:rFonts w:hint="eastAsia"/>
        </w:rPr>
        <w:t xml:space="preserve">B直方晶(orthorhombic)直交する3つの2回軸</w:t>
      </w:r>
      <w:r>
        <w:t xml:space="preserve"> </w:t>
      </w:r>
      <w:r>
        <w:rPr>
          <w:rFonts w:hint="eastAsia"/>
        </w:rPr>
        <w:t xml:space="preserve">(2回回反軸)</w:t>
      </w:r>
      <w:r>
        <w:t xml:space="preserve"> =  =  = 90oc &lt; a &lt; bP, C (A, B), F, </w:t>
      </w:r>
      <w:r>
        <w:rPr>
          <w:rFonts w:hint="eastAsia"/>
        </w:rPr>
        <w:t xml:space="preserve">I正方晶</w:t>
      </w:r>
      <w:r>
        <w:t xml:space="preserve"> </w:t>
      </w:r>
      <w:r>
        <w:rPr>
          <w:rFonts w:hint="eastAsia"/>
        </w:rPr>
        <w:t xml:space="preserve">(tetragonal)4回軸</w:t>
      </w:r>
      <w:r>
        <w:t xml:space="preserve"> </w:t>
      </w:r>
      <w:r>
        <w:rPr>
          <w:rFonts w:hint="eastAsia"/>
        </w:rPr>
        <w:t xml:space="preserve">(4回回反軸)a</w:t>
      </w:r>
      <w:r>
        <w:t xml:space="preserve"> = b,  =  =  = 90o P, </w:t>
      </w:r>
      <w:r>
        <w:rPr>
          <w:rFonts w:hint="eastAsia"/>
        </w:rPr>
        <w:t xml:space="preserve">I六方晶</w:t>
      </w:r>
      <w:r>
        <w:t xml:space="preserve"> </w:t>
      </w:r>
      <w:r>
        <w:rPr>
          <w:rFonts w:hint="eastAsia"/>
        </w:rPr>
        <w:t xml:space="preserve">(hexagonal)6回軸</w:t>
      </w:r>
      <w:r>
        <w:t xml:space="preserve"> </w:t>
      </w:r>
      <w:r>
        <w:rPr>
          <w:rFonts w:hint="eastAsia"/>
        </w:rPr>
        <w:t xml:space="preserve">(6回回反軸)a</w:t>
      </w:r>
      <w:r>
        <w:t xml:space="preserve"> = b =  = 90o,  = 120o </w:t>
      </w:r>
      <w:r>
        <w:rPr>
          <w:rFonts w:hint="eastAsia"/>
        </w:rPr>
        <w:t xml:space="preserve">P三方晶</w:t>
      </w:r>
      <w:r>
        <w:t xml:space="preserve"> (trigonal) </w:t>
      </w:r>
      <w:r>
        <w:rPr>
          <w:rFonts w:hint="eastAsia"/>
        </w:rPr>
        <w:t xml:space="preserve">菱面体晶(rhombohedral)3回軸</w:t>
      </w:r>
      <w:r>
        <w:t xml:space="preserve"> </w:t>
      </w:r>
      <w:r>
        <w:rPr>
          <w:rFonts w:hint="eastAsia"/>
        </w:rPr>
        <w:t xml:space="preserve">(3回回反軸)a</w:t>
      </w:r>
      <w:r>
        <w:t xml:space="preserve"> = b =  = 90o,  = </w:t>
      </w:r>
      <w:r>
        <w:rPr>
          <w:rFonts w:hint="eastAsia"/>
        </w:rPr>
        <w:t xml:space="preserve">120o基本格子:</w:t>
      </w:r>
      <w:r>
        <w:t xml:space="preserve">　a = b = c,  =  = </w:t>
      </w:r>
      <w:r>
        <w:rPr>
          <w:rFonts w:hint="eastAsia"/>
        </w:rPr>
        <w:t xml:space="preserve">ブラべー格子:</w:t>
      </w:r>
      <w:r>
        <w:t xml:space="preserve"> a = b =  = 90o,  = 120o P R </w:t>
      </w:r>
      <w:r>
        <w:rPr>
          <w:rFonts w:hint="eastAsia"/>
        </w:rPr>
        <w:t xml:space="preserve">(R設定)</w:t>
      </w:r>
      <w:r>
        <w:t xml:space="preserve"> R </w:t>
      </w:r>
      <w:r>
        <w:rPr>
          <w:rFonts w:hint="eastAsia"/>
        </w:rPr>
        <w:t xml:space="preserve">(H設定)立方晶</w:t>
      </w:r>
      <w:r>
        <w:t xml:space="preserve"> </w:t>
      </w:r>
      <w:r>
        <w:rPr>
          <w:rFonts w:hint="eastAsia"/>
        </w:rPr>
        <w:t xml:space="preserve">(cubic)体対角方向の4つの3回軸</w:t>
      </w:r>
      <w:r>
        <w:t xml:space="preserve"> </w:t>
      </w:r>
      <w:r>
        <w:rPr>
          <w:rFonts w:hint="eastAsia"/>
        </w:rPr>
        <w:t xml:space="preserve">(3回回反軸)a=b=c===90o</w:t>
      </w:r>
      <w:r>
        <w:t xml:space="preserve"> P, F, I</w:t>
      </w:r>
    </w:p>
    <w:p>
      <w:r>
        <w:pict>
          <v:rect style="width:0;height:1.5pt" o:hralign="center" o:hrstd="t" o:hr="t"/>
        </w:pict>
      </w:r>
    </w:p>
    <w:bookmarkEnd w:id="78"/>
    <w:bookmarkEnd w:id="79"/>
    <w:bookmarkStart w:id="81" w:name="スライド-16-基本格子-vs.-ブラベー格子"/>
    <w:p>
      <w:pPr>
        <w:pStyle w:val="Heading1"/>
      </w:pPr>
      <w:r>
        <w:t xml:space="preserve">スライド 16　</w:t>
      </w:r>
      <w:r>
        <w:rPr>
          <w:rFonts w:hint="eastAsia"/>
        </w:rPr>
        <w:t xml:space="preserve">基本格子</w:t>
      </w:r>
      <w:r>
        <w:t xml:space="preserve"> vs. </w:t>
      </w:r>
      <w:r>
        <w:rPr>
          <w:rFonts w:hint="eastAsia"/>
        </w:rPr>
        <w:t xml:space="preserve">ブラベー格子</w:t>
      </w:r>
    </w:p>
    <w:bookmarkStart w:id="80" w:name="テキスト-15"/>
    <w:p>
      <w:pPr>
        <w:pStyle w:val="Heading2"/>
      </w:pPr>
      <w:r>
        <w:t xml:space="preserve">テキスト</w:t>
      </w:r>
    </w:p>
    <w:p>
      <w:pPr>
        <w:pStyle w:val="FirstParagraph"/>
      </w:pPr>
      <w:r>
        <w:rPr>
          <w:rFonts w:hint="eastAsia"/>
        </w:rPr>
        <w:t xml:space="preserve">ab基本格子</w:t>
      </w:r>
      <w:r>
        <w:t xml:space="preserve"> vs. </w:t>
      </w:r>
      <w:r>
        <w:rPr>
          <w:rFonts w:hint="eastAsia"/>
        </w:rPr>
        <w:t xml:space="preserve">ブラベー格子a’b’基本格子Primitive</w:t>
      </w:r>
      <w:r>
        <w:t xml:space="preserve"> </w:t>
      </w:r>
      <w:r>
        <w:rPr>
          <w:rFonts w:hint="eastAsia"/>
        </w:rPr>
        <w:t xml:space="preserve">cellブラベー格子Bravais</w:t>
      </w:r>
      <w:r>
        <w:t xml:space="preserve"> cellConventional </w:t>
      </w:r>
      <w:r>
        <w:rPr>
          <w:rFonts w:hint="eastAsia"/>
        </w:rPr>
        <w:t xml:space="preserve">ceｌｌ・</w:t>
      </w:r>
      <w:r>
        <w:t xml:space="preserve"> </w:t>
      </w:r>
      <w:r>
        <w:rPr>
          <w:rFonts w:hint="eastAsia"/>
        </w:rPr>
        <w:t xml:space="preserve">格子点の数を増やし、</w:t>
      </w:r>
      <w:r>
        <w:t xml:space="preserve">　</w:t>
      </w:r>
      <w:r>
        <w:rPr>
          <w:rFonts w:hint="eastAsia"/>
        </w:rPr>
        <w:t xml:space="preserve">見かけの対称性が高く見えるようにとった</w:t>
      </w:r>
      <w:r>
        <w:t xml:space="preserve">　</w:t>
      </w:r>
      <w:r>
        <w:rPr>
          <w:rFonts w:hint="eastAsia"/>
        </w:rPr>
        <w:t xml:space="preserve">単位格子・</w:t>
      </w:r>
      <w:r>
        <w:t xml:space="preserve"> </w:t>
      </w:r>
      <w:r>
        <w:rPr>
          <w:rFonts w:hint="eastAsia"/>
        </w:rPr>
        <w:t xml:space="preserve">計算時間がかかる・</w:t>
      </w:r>
      <w:r>
        <w:t xml:space="preserve"> </w:t>
      </w:r>
      <w:r>
        <w:rPr>
          <w:rFonts w:hint="eastAsia"/>
        </w:rPr>
        <w:t xml:space="preserve">格子点は1つ</w:t>
      </w:r>
      <w:r>
        <w:t xml:space="preserve">　</w:t>
      </w:r>
      <w:r>
        <w:rPr>
          <w:rFonts w:hint="eastAsia"/>
        </w:rPr>
        <w:t xml:space="preserve">最小の単位格子・</w:t>
      </w:r>
      <w:r>
        <w:t xml:space="preserve"> </w:t>
      </w:r>
      <w:r>
        <w:rPr>
          <w:rFonts w:hint="eastAsia"/>
        </w:rPr>
        <w:t xml:space="preserve">量子計算などは</w:t>
      </w:r>
      <w:r>
        <w:t xml:space="preserve">　</w:t>
      </w:r>
      <w:r>
        <w:rPr>
          <w:rFonts w:hint="eastAsia"/>
        </w:rPr>
        <w:t xml:space="preserve">基本格子で行う例:</w:t>
      </w:r>
      <w:r>
        <w:t xml:space="preserve"> </w:t>
      </w:r>
      <w:r>
        <w:rPr>
          <w:rFonts w:hint="eastAsia"/>
        </w:rPr>
        <w:t xml:space="preserve">面心直方格子基本格子</w:t>
      </w:r>
      <w:r>
        <w:t xml:space="preserve">　　 : </w:t>
      </w:r>
      <w:r>
        <w:rPr>
          <w:rFonts w:hint="eastAsia"/>
        </w:rPr>
        <w:t xml:space="preserve">格子点を１つだけ含む、最小の単位格子ブラべー格子:</w:t>
      </w:r>
      <w:r>
        <w:t xml:space="preserve"> </w:t>
      </w:r>
      <w:r>
        <w:rPr>
          <w:rFonts w:hint="eastAsia"/>
        </w:rPr>
        <w:t xml:space="preserve">結晶の対称性を見やすくするために選ばれた単位格子。格子点が複数含まれることもある。</w:t>
      </w:r>
    </w:p>
    <w:p>
      <w:r>
        <w:pict>
          <v:rect style="width:0;height:1.5pt" o:hralign="center" o:hrstd="t" o:hr="t"/>
        </w:pict>
      </w:r>
    </w:p>
    <w:bookmarkEnd w:id="80"/>
    <w:bookmarkEnd w:id="81"/>
    <w:bookmarkStart w:id="108" w:name="スライド-17-ブラベー格子と基本格子-面心立方格子"/>
    <w:p>
      <w:pPr>
        <w:pStyle w:val="Heading1"/>
      </w:pPr>
      <w:r>
        <w:t xml:space="preserve">スライド 17　</w:t>
      </w:r>
      <w:r>
        <w:rPr>
          <w:rFonts w:hint="eastAsia"/>
        </w:rPr>
        <w:t xml:space="preserve">ブラベー格子と基本格子:</w:t>
      </w:r>
      <w:r>
        <w:t xml:space="preserve"> </w:t>
      </w:r>
      <w:r>
        <w:rPr>
          <w:rFonts w:hint="eastAsia"/>
        </w:rPr>
        <w:t xml:space="preserve">面心立方格子</w:t>
      </w:r>
    </w:p>
    <w:bookmarkStart w:id="82" w:name="テキスト-16"/>
    <w:p>
      <w:pPr>
        <w:pStyle w:val="Heading2"/>
      </w:pPr>
      <w:r>
        <w:t xml:space="preserve">テキスト</w:t>
      </w:r>
    </w:p>
    <w:p>
      <w:pPr>
        <w:pStyle w:val="FirstParagraph"/>
      </w:pPr>
      <w:r>
        <w:rPr>
          <w:rFonts w:hint="eastAsia"/>
        </w:rPr>
        <w:t xml:space="preserve">ブラベー格子と基本格子:</w:t>
      </w:r>
      <w:r>
        <w:t xml:space="preserve"> </w:t>
      </w:r>
      <w:r>
        <w:rPr>
          <w:rFonts w:hint="eastAsia"/>
        </w:rPr>
        <w:t xml:space="preserve">面心立方格子Siの構造</w:t>
      </w:r>
      <w:r>
        <w:t xml:space="preserve"> </w:t>
      </w:r>
      <w:r>
        <w:rPr>
          <w:rFonts w:hint="eastAsia"/>
        </w:rPr>
        <w:t xml:space="preserve">(室温)</w:t>
      </w:r>
      <w:r>
        <w:t xml:space="preserve">　</w:t>
      </w:r>
      <w:r>
        <w:rPr>
          <w:rFonts w:hint="eastAsia"/>
        </w:rPr>
        <w:t xml:space="preserve">空間群</w:t>
      </w:r>
      <w:r>
        <w:t xml:space="preserve">　Fd3m, No. 227 </w:t>
      </w:r>
      <w:r>
        <w:rPr>
          <w:rFonts w:hint="eastAsia"/>
        </w:rPr>
        <w:t xml:space="preserve">(立方晶系,</w:t>
      </w:r>
      <w:r>
        <w:t xml:space="preserve"> </w:t>
      </w:r>
      <w:r>
        <w:rPr>
          <w:rFonts w:hint="eastAsia"/>
        </w:rPr>
        <w:t xml:space="preserve">ダイヤモンド構造)</w:t>
      </w:r>
      <w:r>
        <w:t xml:space="preserve">　</w:t>
      </w:r>
      <w:r>
        <w:rPr>
          <w:rFonts w:hint="eastAsia"/>
        </w:rPr>
        <w:t xml:space="preserve">ブラベー格子</w:t>
      </w:r>
      <w:r>
        <w:t xml:space="preserve">　　　　　　</w:t>
      </w:r>
      <w:r>
        <w:rPr>
          <w:rFonts w:hint="eastAsia"/>
        </w:rPr>
        <w:t xml:space="preserve">基本格子</w:t>
      </w:r>
      <w:r>
        <w:t xml:space="preserve">　aC = 0.5431 nm　　　　　aR = 0.3840 nm =60oSiSi,GaSi,AsSi (0, 0, 0)</w:t>
      </w:r>
    </w:p>
    <w:bookmarkEnd w:id="82"/>
    <w:bookmarkStart w:id="107" w:name="図-6"/>
    <w:p>
      <w:pPr>
        <w:pStyle w:val="Heading2"/>
      </w:pPr>
      <w:r>
        <w:rPr>
          <w:rFonts w:hint="eastAsia"/>
        </w:rPr>
        <w:t xml:space="preserve">図</w:t>
      </w:r>
    </w:p>
    <w:p>
      <w:pPr>
        <w:pStyle w:val="CaptionedFigure"/>
      </w:pPr>
      <w:r>
        <w:drawing>
          <wp:inline>
            <wp:extent cx="4699000" cy="4203700"/>
            <wp:effectExtent b="0" l="0" r="0" t="0"/>
            <wp:docPr descr="スライド17の図1" title="" id="84" name="Picture"/>
            <a:graphic>
              <a:graphicData uri="http://schemas.openxmlformats.org/drawingml/2006/picture">
                <pic:pic>
                  <pic:nvPicPr>
                    <pic:cNvPr descr="images\slide17_image1.png" id="85" name="Picture"/>
                    <pic:cNvPicPr>
                      <a:picLocks noChangeArrowheads="1" noChangeAspect="1"/>
                    </pic:cNvPicPr>
                  </pic:nvPicPr>
                  <pic:blipFill>
                    <a:blip r:embed="rId83"/>
                    <a:stretch>
                      <a:fillRect/>
                    </a:stretch>
                  </pic:blipFill>
                  <pic:spPr bwMode="auto">
                    <a:xfrm>
                      <a:off x="0" y="0"/>
                      <a:ext cx="4699000" cy="4203700"/>
                    </a:xfrm>
                    <a:prstGeom prst="rect">
                      <a:avLst/>
                    </a:prstGeom>
                    <a:noFill/>
                    <a:ln w="9525">
                      <a:noFill/>
                      <a:headEnd/>
                      <a:tailEnd/>
                    </a:ln>
                  </pic:spPr>
                </pic:pic>
              </a:graphicData>
            </a:graphic>
          </wp:inline>
        </w:drawing>
      </w:r>
    </w:p>
    <w:p>
      <w:pPr>
        <w:pStyle w:val="ImageCaption"/>
      </w:pPr>
      <w:r>
        <w:rPr>
          <w:rFonts w:hint="eastAsia"/>
        </w:rPr>
        <w:t xml:space="preserve">スライド17の図1</w:t>
      </w:r>
    </w:p>
    <w:p>
      <w:pPr>
        <w:pStyle w:val="CaptionedFigure"/>
      </w:pPr>
      <w:r>
        <w:drawing>
          <wp:inline>
            <wp:extent cx="952500" cy="927100"/>
            <wp:effectExtent b="0" l="0" r="0" t="0"/>
            <wp:docPr descr="スライド17の図2" title="" id="87" name="Picture"/>
            <a:graphic>
              <a:graphicData uri="http://schemas.openxmlformats.org/drawingml/2006/picture">
                <pic:pic>
                  <pic:nvPicPr>
                    <pic:cNvPr descr="images\slide17_image2.png" id="88" name="Picture"/>
                    <pic:cNvPicPr>
                      <a:picLocks noChangeArrowheads="1" noChangeAspect="1"/>
                    </pic:cNvPicPr>
                  </pic:nvPicPr>
                  <pic:blipFill>
                    <a:blip r:embed="rId86"/>
                    <a:stretch>
                      <a:fillRect/>
                    </a:stretch>
                  </pic:blipFill>
                  <pic:spPr bwMode="auto">
                    <a:xfrm>
                      <a:off x="0" y="0"/>
                      <a:ext cx="952500" cy="927100"/>
                    </a:xfrm>
                    <a:prstGeom prst="rect">
                      <a:avLst/>
                    </a:prstGeom>
                    <a:noFill/>
                    <a:ln w="9525">
                      <a:noFill/>
                      <a:headEnd/>
                      <a:tailEnd/>
                    </a:ln>
                  </pic:spPr>
                </pic:pic>
              </a:graphicData>
            </a:graphic>
          </wp:inline>
        </w:drawing>
      </w:r>
    </w:p>
    <w:p>
      <w:pPr>
        <w:pStyle w:val="ImageCaption"/>
      </w:pPr>
      <w:r>
        <w:rPr>
          <w:rFonts w:hint="eastAsia"/>
        </w:rPr>
        <w:t xml:space="preserve">スライド17の図2</w:t>
      </w:r>
    </w:p>
    <w:p>
      <w:pPr>
        <w:pStyle w:val="CaptionedFigure"/>
      </w:pPr>
      <w:r>
        <w:drawing>
          <wp:inline>
            <wp:extent cx="914400" cy="927100"/>
            <wp:effectExtent b="0" l="0" r="0" t="0"/>
            <wp:docPr descr="スライド17の図3" title="" id="90" name="Picture"/>
            <a:graphic>
              <a:graphicData uri="http://schemas.openxmlformats.org/drawingml/2006/picture">
                <pic:pic>
                  <pic:nvPicPr>
                    <pic:cNvPr descr="images\slide17_image3.png" id="91" name="Picture"/>
                    <pic:cNvPicPr>
                      <a:picLocks noChangeArrowheads="1" noChangeAspect="1"/>
                    </pic:cNvPicPr>
                  </pic:nvPicPr>
                  <pic:blipFill>
                    <a:blip r:embed="rId89"/>
                    <a:stretch>
                      <a:fillRect/>
                    </a:stretch>
                  </pic:blipFill>
                  <pic:spPr bwMode="auto">
                    <a:xfrm>
                      <a:off x="0" y="0"/>
                      <a:ext cx="914400" cy="927100"/>
                    </a:xfrm>
                    <a:prstGeom prst="rect">
                      <a:avLst/>
                    </a:prstGeom>
                    <a:noFill/>
                    <a:ln w="9525">
                      <a:noFill/>
                      <a:headEnd/>
                      <a:tailEnd/>
                    </a:ln>
                  </pic:spPr>
                </pic:pic>
              </a:graphicData>
            </a:graphic>
          </wp:inline>
        </w:drawing>
      </w:r>
    </w:p>
    <w:p>
      <w:pPr>
        <w:pStyle w:val="ImageCaption"/>
      </w:pPr>
      <w:r>
        <w:rPr>
          <w:rFonts w:hint="eastAsia"/>
        </w:rPr>
        <w:t xml:space="preserve">スライド17の図3</w:t>
      </w:r>
    </w:p>
    <w:p>
      <w:pPr>
        <w:pStyle w:val="CaptionedFigure"/>
      </w:pPr>
      <w:r>
        <w:drawing>
          <wp:inline>
            <wp:extent cx="914400" cy="939800"/>
            <wp:effectExtent b="0" l="0" r="0" t="0"/>
            <wp:docPr descr="スライド17の図4" title="" id="93" name="Picture"/>
            <a:graphic>
              <a:graphicData uri="http://schemas.openxmlformats.org/drawingml/2006/picture">
                <pic:pic>
                  <pic:nvPicPr>
                    <pic:cNvPr descr="images\slide17_image4.png" id="94" name="Picture"/>
                    <pic:cNvPicPr>
                      <a:picLocks noChangeArrowheads="1" noChangeAspect="1"/>
                    </pic:cNvPicPr>
                  </pic:nvPicPr>
                  <pic:blipFill>
                    <a:blip r:embed="rId92"/>
                    <a:stretch>
                      <a:fillRect/>
                    </a:stretch>
                  </pic:blipFill>
                  <pic:spPr bwMode="auto">
                    <a:xfrm>
                      <a:off x="0" y="0"/>
                      <a:ext cx="914400" cy="939800"/>
                    </a:xfrm>
                    <a:prstGeom prst="rect">
                      <a:avLst/>
                    </a:prstGeom>
                    <a:noFill/>
                    <a:ln w="9525">
                      <a:noFill/>
                      <a:headEnd/>
                      <a:tailEnd/>
                    </a:ln>
                  </pic:spPr>
                </pic:pic>
              </a:graphicData>
            </a:graphic>
          </wp:inline>
        </w:drawing>
      </w:r>
    </w:p>
    <w:p>
      <w:pPr>
        <w:pStyle w:val="ImageCaption"/>
      </w:pPr>
      <w:r>
        <w:rPr>
          <w:rFonts w:hint="eastAsia"/>
        </w:rPr>
        <w:t xml:space="preserve">スライド17の図4</w:t>
      </w:r>
    </w:p>
    <w:p>
      <w:pPr>
        <w:pStyle w:val="CaptionedFigure"/>
      </w:pPr>
      <w:r>
        <w:drawing>
          <wp:inline>
            <wp:extent cx="952500" cy="927100"/>
            <wp:effectExtent b="0" l="0" r="0" t="0"/>
            <wp:docPr descr="スライド17の図5" title="" id="96" name="Picture"/>
            <a:graphic>
              <a:graphicData uri="http://schemas.openxmlformats.org/drawingml/2006/picture">
                <pic:pic>
                  <pic:nvPicPr>
                    <pic:cNvPr descr="images\slide17_image5.png" id="97" name="Picture"/>
                    <pic:cNvPicPr>
                      <a:picLocks noChangeArrowheads="1" noChangeAspect="1"/>
                    </pic:cNvPicPr>
                  </pic:nvPicPr>
                  <pic:blipFill>
                    <a:blip r:embed="rId95"/>
                    <a:stretch>
                      <a:fillRect/>
                    </a:stretch>
                  </pic:blipFill>
                  <pic:spPr bwMode="auto">
                    <a:xfrm>
                      <a:off x="0" y="0"/>
                      <a:ext cx="952500" cy="927100"/>
                    </a:xfrm>
                    <a:prstGeom prst="rect">
                      <a:avLst/>
                    </a:prstGeom>
                    <a:noFill/>
                    <a:ln w="9525">
                      <a:noFill/>
                      <a:headEnd/>
                      <a:tailEnd/>
                    </a:ln>
                  </pic:spPr>
                </pic:pic>
              </a:graphicData>
            </a:graphic>
          </wp:inline>
        </w:drawing>
      </w:r>
    </w:p>
    <w:p>
      <w:pPr>
        <w:pStyle w:val="ImageCaption"/>
      </w:pPr>
      <w:r>
        <w:rPr>
          <w:rFonts w:hint="eastAsia"/>
        </w:rPr>
        <w:t xml:space="preserve">スライド17の図5</w:t>
      </w:r>
    </w:p>
    <w:p>
      <w:pPr>
        <w:pStyle w:val="CaptionedFigure"/>
      </w:pPr>
      <w:r>
        <w:drawing>
          <wp:inline>
            <wp:extent cx="939800" cy="939800"/>
            <wp:effectExtent b="0" l="0" r="0" t="0"/>
            <wp:docPr descr="スライド17の図6" title="" id="99" name="Picture"/>
            <a:graphic>
              <a:graphicData uri="http://schemas.openxmlformats.org/drawingml/2006/picture">
                <pic:pic>
                  <pic:nvPicPr>
                    <pic:cNvPr descr="images\slide17_image6.png" id="100" name="Picture"/>
                    <pic:cNvPicPr>
                      <a:picLocks noChangeArrowheads="1" noChangeAspect="1"/>
                    </pic:cNvPicPr>
                  </pic:nvPicPr>
                  <pic:blipFill>
                    <a:blip r:embed="rId98"/>
                    <a:stretch>
                      <a:fillRect/>
                    </a:stretch>
                  </pic:blipFill>
                  <pic:spPr bwMode="auto">
                    <a:xfrm>
                      <a:off x="0" y="0"/>
                      <a:ext cx="939800" cy="939800"/>
                    </a:xfrm>
                    <a:prstGeom prst="rect">
                      <a:avLst/>
                    </a:prstGeom>
                    <a:noFill/>
                    <a:ln w="9525">
                      <a:noFill/>
                      <a:headEnd/>
                      <a:tailEnd/>
                    </a:ln>
                  </pic:spPr>
                </pic:pic>
              </a:graphicData>
            </a:graphic>
          </wp:inline>
        </w:drawing>
      </w:r>
    </w:p>
    <w:p>
      <w:pPr>
        <w:pStyle w:val="ImageCaption"/>
      </w:pPr>
      <w:r>
        <w:rPr>
          <w:rFonts w:hint="eastAsia"/>
        </w:rPr>
        <w:t xml:space="preserve">スライド17の図6</w:t>
      </w:r>
    </w:p>
    <w:p>
      <w:pPr>
        <w:pStyle w:val="CaptionedFigure"/>
      </w:pPr>
      <w:r>
        <w:drawing>
          <wp:inline>
            <wp:extent cx="914400" cy="927100"/>
            <wp:effectExtent b="0" l="0" r="0" t="0"/>
            <wp:docPr descr="スライド17の図7" title="" id="102" name="Picture"/>
            <a:graphic>
              <a:graphicData uri="http://schemas.openxmlformats.org/drawingml/2006/picture">
                <pic:pic>
                  <pic:nvPicPr>
                    <pic:cNvPr descr="images\slide17_image7.png" id="103" name="Picture"/>
                    <pic:cNvPicPr>
                      <a:picLocks noChangeArrowheads="1" noChangeAspect="1"/>
                    </pic:cNvPicPr>
                  </pic:nvPicPr>
                  <pic:blipFill>
                    <a:blip r:embed="rId101"/>
                    <a:stretch>
                      <a:fillRect/>
                    </a:stretch>
                  </pic:blipFill>
                  <pic:spPr bwMode="auto">
                    <a:xfrm>
                      <a:off x="0" y="0"/>
                      <a:ext cx="914400" cy="927100"/>
                    </a:xfrm>
                    <a:prstGeom prst="rect">
                      <a:avLst/>
                    </a:prstGeom>
                    <a:noFill/>
                    <a:ln w="9525">
                      <a:noFill/>
                      <a:headEnd/>
                      <a:tailEnd/>
                    </a:ln>
                  </pic:spPr>
                </pic:pic>
              </a:graphicData>
            </a:graphic>
          </wp:inline>
        </w:drawing>
      </w:r>
    </w:p>
    <w:p>
      <w:pPr>
        <w:pStyle w:val="ImageCaption"/>
      </w:pPr>
      <w:r>
        <w:rPr>
          <w:rFonts w:hint="eastAsia"/>
        </w:rPr>
        <w:t xml:space="preserve">スライド17の図7</w:t>
      </w:r>
    </w:p>
    <w:p>
      <w:pPr>
        <w:pStyle w:val="CaptionedFigure"/>
      </w:pPr>
      <w:r>
        <w:drawing>
          <wp:inline>
            <wp:extent cx="4495800" cy="3949700"/>
            <wp:effectExtent b="0" l="0" r="0" t="0"/>
            <wp:docPr descr="スライド17の図8" title="" id="105" name="Picture"/>
            <a:graphic>
              <a:graphicData uri="http://schemas.openxmlformats.org/drawingml/2006/picture">
                <pic:pic>
                  <pic:nvPicPr>
                    <pic:cNvPr descr="images\slide17_image8.png" id="106" name="Picture"/>
                    <pic:cNvPicPr>
                      <a:picLocks noChangeArrowheads="1" noChangeAspect="1"/>
                    </pic:cNvPicPr>
                  </pic:nvPicPr>
                  <pic:blipFill>
                    <a:blip r:embed="rId104"/>
                    <a:stretch>
                      <a:fillRect/>
                    </a:stretch>
                  </pic:blipFill>
                  <pic:spPr bwMode="auto">
                    <a:xfrm>
                      <a:off x="0" y="0"/>
                      <a:ext cx="4495800" cy="3949700"/>
                    </a:xfrm>
                    <a:prstGeom prst="rect">
                      <a:avLst/>
                    </a:prstGeom>
                    <a:noFill/>
                    <a:ln w="9525">
                      <a:noFill/>
                      <a:headEnd/>
                      <a:tailEnd/>
                    </a:ln>
                  </pic:spPr>
                </pic:pic>
              </a:graphicData>
            </a:graphic>
          </wp:inline>
        </w:drawing>
      </w:r>
    </w:p>
    <w:p>
      <w:pPr>
        <w:pStyle w:val="ImageCaption"/>
      </w:pPr>
      <w:r>
        <w:rPr>
          <w:rFonts w:hint="eastAsia"/>
        </w:rPr>
        <w:t xml:space="preserve">スライド17の図8</w:t>
      </w:r>
    </w:p>
    <w:p>
      <w:r>
        <w:pict>
          <v:rect style="width:0;height:1.5pt" o:hralign="center" o:hrstd="t" o:hr="t"/>
        </w:pict>
      </w:r>
    </w:p>
    <w:bookmarkEnd w:id="107"/>
    <w:bookmarkEnd w:id="108"/>
    <w:bookmarkStart w:id="114" w:name="スライド-18-ブラベー格子と基本格子-体心立方格子"/>
    <w:p>
      <w:pPr>
        <w:pStyle w:val="Heading1"/>
      </w:pPr>
      <w:r>
        <w:t xml:space="preserve">スライド 18　</w:t>
      </w:r>
      <w:r>
        <w:rPr>
          <w:rFonts w:hint="eastAsia"/>
        </w:rPr>
        <w:t xml:space="preserve">ブラベー格子と基本格子:</w:t>
      </w:r>
      <w:r>
        <w:t xml:space="preserve"> </w:t>
      </w:r>
      <w:r>
        <w:rPr>
          <w:rFonts w:hint="eastAsia"/>
        </w:rPr>
        <w:t xml:space="preserve">体心立方格子</w:t>
      </w:r>
    </w:p>
    <w:bookmarkStart w:id="109" w:name="テキスト-17"/>
    <w:p>
      <w:pPr>
        <w:pStyle w:val="Heading2"/>
      </w:pPr>
      <w:r>
        <w:t xml:space="preserve">テキスト</w:t>
      </w:r>
    </w:p>
    <w:p>
      <w:pPr>
        <w:pStyle w:val="FirstParagraph"/>
      </w:pPr>
      <w:r>
        <w:rPr>
          <w:rFonts w:hint="eastAsia"/>
        </w:rPr>
        <w:t xml:space="preserve">ブラベー格子と基本格子:</w:t>
      </w:r>
      <w:r>
        <w:t xml:space="preserve"> </w:t>
      </w:r>
      <w:r>
        <w:rPr>
          <w:rFonts w:hint="eastAsia"/>
        </w:rPr>
        <w:t xml:space="preserve">体心立方格子体心立方格子</w:t>
      </w:r>
    </w:p>
    <w:bookmarkEnd w:id="109"/>
    <w:bookmarkStart w:id="113" w:name="図-7"/>
    <w:p>
      <w:pPr>
        <w:pStyle w:val="Heading2"/>
      </w:pPr>
      <w:r>
        <w:rPr>
          <w:rFonts w:hint="eastAsia"/>
        </w:rPr>
        <w:t xml:space="preserve">図</w:t>
      </w:r>
    </w:p>
    <w:p>
      <w:pPr>
        <w:pStyle w:val="CaptionedFigure"/>
      </w:pPr>
      <w:r>
        <w:drawing>
          <wp:inline>
            <wp:extent cx="5334000" cy="5483920"/>
            <wp:effectExtent b="0" l="0" r="0" t="0"/>
            <wp:docPr descr="スライド18の図1" title="" id="111" name="Picture"/>
            <a:graphic>
              <a:graphicData uri="http://schemas.openxmlformats.org/drawingml/2006/picture">
                <pic:pic>
                  <pic:nvPicPr>
                    <pic:cNvPr descr="images\slide18_image1.png" id="112" name="Picture"/>
                    <pic:cNvPicPr>
                      <a:picLocks noChangeArrowheads="1" noChangeAspect="1"/>
                    </pic:cNvPicPr>
                  </pic:nvPicPr>
                  <pic:blipFill>
                    <a:blip r:embed="rId110"/>
                    <a:stretch>
                      <a:fillRect/>
                    </a:stretch>
                  </pic:blipFill>
                  <pic:spPr bwMode="auto">
                    <a:xfrm>
                      <a:off x="0" y="0"/>
                      <a:ext cx="5334000" cy="5483920"/>
                    </a:xfrm>
                    <a:prstGeom prst="rect">
                      <a:avLst/>
                    </a:prstGeom>
                    <a:noFill/>
                    <a:ln w="9525">
                      <a:noFill/>
                      <a:headEnd/>
                      <a:tailEnd/>
                    </a:ln>
                  </pic:spPr>
                </pic:pic>
              </a:graphicData>
            </a:graphic>
          </wp:inline>
        </w:drawing>
      </w:r>
    </w:p>
    <w:p>
      <w:pPr>
        <w:pStyle w:val="ImageCaption"/>
      </w:pPr>
      <w:r>
        <w:rPr>
          <w:rFonts w:hint="eastAsia"/>
        </w:rPr>
        <w:t xml:space="preserve">スライド18の図1</w:t>
      </w:r>
    </w:p>
    <w:p>
      <w:r>
        <w:pict>
          <v:rect style="width:0;height:1.5pt" o:hralign="center" o:hrstd="t" o:hr="t"/>
        </w:pict>
      </w:r>
    </w:p>
    <w:bookmarkEnd w:id="113"/>
    <w:bookmarkEnd w:id="114"/>
    <w:bookmarkStart w:id="116" w:name="スライド-19-ブラベー格子と基本格子格子変換"/>
    <w:p>
      <w:pPr>
        <w:pStyle w:val="Heading1"/>
      </w:pPr>
      <w:r>
        <w:t xml:space="preserve">スライド 19　</w:t>
      </w:r>
      <w:r>
        <w:rPr>
          <w:rFonts w:hint="eastAsia"/>
        </w:rPr>
        <w:t xml:space="preserve">ブラベー格子と基本格子、格子変換</w:t>
      </w:r>
    </w:p>
    <w:bookmarkStart w:id="115" w:name="テキスト-18"/>
    <w:p>
      <w:pPr>
        <w:pStyle w:val="Heading2"/>
      </w:pPr>
      <w:r>
        <w:t xml:space="preserve">テキスト</w:t>
      </w:r>
    </w:p>
    <w:p>
      <w:pPr>
        <w:pStyle w:val="FirstParagraph"/>
      </w:pPr>
      <w:r>
        <w:rPr>
          <w:rFonts w:hint="eastAsia"/>
        </w:rPr>
        <w:t xml:space="preserve">ブラベー格子と基本格子、格子変換ブラベー格子内の格子点の数基本格子他にとれる単位格子←の単位格子の格子点の数体心立方格子2軸角が109.5oの菱面体面心立方格子4軸角が60oの菱面体六方晶1b/a=√3の斜方格子直方格子2菱面体晶1菱面体格子六方格子3三方晶1六方格子</w:t>
      </w:r>
    </w:p>
    <w:p>
      <w:r>
        <w:pict>
          <v:rect style="width:0;height:1.5pt" o:hralign="center" o:hrstd="t" o:hr="t"/>
        </w:pict>
      </w:r>
    </w:p>
    <w:bookmarkEnd w:id="115"/>
    <w:bookmarkEnd w:id="116"/>
    <w:bookmarkStart w:id="118" w:name="スライド-20-底心正方格子辺心正方格子はあるか"/>
    <w:p>
      <w:pPr>
        <w:pStyle w:val="Heading1"/>
      </w:pPr>
      <w:r>
        <w:t xml:space="preserve">スライド 20　</w:t>
      </w:r>
      <w:r>
        <w:rPr>
          <w:rFonts w:hint="eastAsia"/>
        </w:rPr>
        <w:t xml:space="preserve">底心正方格子、辺心正方格子はあるか？</w:t>
      </w:r>
    </w:p>
    <w:bookmarkStart w:id="117" w:name="テキスト-19"/>
    <w:p>
      <w:pPr>
        <w:pStyle w:val="Heading2"/>
      </w:pPr>
      <w:r>
        <w:t xml:space="preserve">テキスト</w:t>
      </w:r>
    </w:p>
    <w:p>
      <w:pPr>
        <w:pStyle w:val="FirstParagraph"/>
      </w:pPr>
      <w:r>
        <w:rPr>
          <w:rFonts w:hint="eastAsia"/>
        </w:rPr>
        <w:t xml:space="preserve">底心正方格子、辺心正方格子はあるか？面心正方格子C底心正方格子辺心正方格子小さい単純正方格子をとれる頂点と辺心の点の環境が違う=&gt;</w:t>
      </w:r>
      <w:r>
        <w:t xml:space="preserve"> </w:t>
      </w:r>
      <w:r>
        <w:rPr>
          <w:rFonts w:hint="eastAsia"/>
        </w:rPr>
        <w:t xml:space="preserve">格子ではない</w:t>
      </w:r>
    </w:p>
    <w:p>
      <w:r>
        <w:pict>
          <v:rect style="width:0;height:1.5pt" o:hralign="center" o:hrstd="t" o:hr="t"/>
        </w:pict>
      </w:r>
    </w:p>
    <w:bookmarkEnd w:id="117"/>
    <w:bookmarkEnd w:id="118"/>
    <w:bookmarkStart w:id="163" w:name="スライド-21-bravais格子は14種に限られる"/>
    <w:p>
      <w:pPr>
        <w:pStyle w:val="Heading1"/>
      </w:pPr>
      <w:r>
        <w:t xml:space="preserve">スライド 21　</w:t>
      </w:r>
      <w:r>
        <w:rPr>
          <w:rFonts w:hint="eastAsia"/>
        </w:rPr>
        <w:t xml:space="preserve">Bravais格子は14種に限られる</w:t>
      </w:r>
    </w:p>
    <w:bookmarkStart w:id="119" w:name="テキスト-20"/>
    <w:p>
      <w:pPr>
        <w:pStyle w:val="Heading2"/>
      </w:pPr>
      <w:r>
        <w:t xml:space="preserve">テキスト</w:t>
      </w:r>
    </w:p>
    <w:p>
      <w:pPr>
        <w:pStyle w:val="FirstParagraph"/>
      </w:pPr>
      <w:r>
        <w:rPr>
          <w:rFonts w:hint="eastAsia"/>
        </w:rPr>
        <w:t xml:space="preserve">Bravais格子は14種に限られる[tkprog_X_path]</w:t>
      </w:r>
      <w:r>
        <w:rPr>
          <w:rFonts w:hint="eastAsia"/>
        </w:rPr>
        <w:t xml:space="preserve">_bravais_lattice.py単純立方</w:t>
      </w:r>
      <w:r>
        <w:t xml:space="preserve"> </w:t>
      </w:r>
      <w:r>
        <w:rPr>
          <w:rFonts w:hint="eastAsia"/>
        </w:rPr>
        <w:t xml:space="preserve">(P)体心立方</w:t>
      </w:r>
      <w:r>
        <w:t xml:space="preserve"> </w:t>
      </w:r>
      <w:r>
        <w:rPr>
          <w:rFonts w:hint="eastAsia"/>
        </w:rPr>
        <w:t xml:space="preserve">(I)面心立方</w:t>
      </w:r>
      <w:r>
        <w:t xml:space="preserve"> </w:t>
      </w:r>
      <w:r>
        <w:rPr>
          <w:rFonts w:hint="eastAsia"/>
        </w:rPr>
        <w:t xml:space="preserve">(F)単純正方</w:t>
      </w:r>
      <w:r>
        <w:t xml:space="preserve"> </w:t>
      </w:r>
      <w:r>
        <w:rPr>
          <w:rFonts w:hint="eastAsia"/>
        </w:rPr>
        <w:t xml:space="preserve">(P)体心正方</w:t>
      </w:r>
      <w:r>
        <w:t xml:space="preserve"> </w:t>
      </w:r>
      <w:r>
        <w:rPr>
          <w:rFonts w:hint="eastAsia"/>
        </w:rPr>
        <w:t xml:space="preserve">(P)単純直方</w:t>
      </w:r>
      <w:r>
        <w:t xml:space="preserve"> </w:t>
      </w:r>
      <w:r>
        <w:rPr>
          <w:rFonts w:hint="eastAsia"/>
        </w:rPr>
        <w:t xml:space="preserve">(P)体心直方</w:t>
      </w:r>
      <w:r>
        <w:t xml:space="preserve"> </w:t>
      </w:r>
      <w:r>
        <w:rPr>
          <w:rFonts w:hint="eastAsia"/>
        </w:rPr>
        <w:t xml:space="preserve">(P)一面心直方底心直方</w:t>
      </w:r>
      <w:r>
        <w:t xml:space="preserve"> </w:t>
      </w:r>
      <w:r>
        <w:rPr>
          <w:rFonts w:hint="eastAsia"/>
        </w:rPr>
        <w:t xml:space="preserve">(C)菱面体</w:t>
      </w:r>
      <w:r>
        <w:t xml:space="preserve"> </w:t>
      </w:r>
      <w:r>
        <w:rPr>
          <w:rFonts w:hint="eastAsia"/>
        </w:rPr>
        <w:t xml:space="preserve">(R)面心直方</w:t>
      </w:r>
      <w:r>
        <w:t xml:space="preserve"> </w:t>
      </w:r>
      <w:r>
        <w:rPr>
          <w:rFonts w:hint="eastAsia"/>
        </w:rPr>
        <w:t xml:space="preserve">(F)六方(P)単純単斜</w:t>
      </w:r>
      <w:r>
        <w:t xml:space="preserve"> </w:t>
      </w:r>
      <w:r>
        <w:rPr>
          <w:rFonts w:hint="eastAsia"/>
        </w:rPr>
        <w:t xml:space="preserve">(P)一面心単斜底心単斜</w:t>
      </w:r>
      <w:r>
        <w:t xml:space="preserve"> </w:t>
      </w:r>
      <w:r>
        <w:rPr>
          <w:rFonts w:hint="eastAsia"/>
        </w:rPr>
        <w:t xml:space="preserve">(C)三射</w:t>
      </w:r>
      <w:r>
        <w:t xml:space="preserve"> (P)</w:t>
      </w:r>
    </w:p>
    <w:bookmarkEnd w:id="119"/>
    <w:bookmarkStart w:id="162" w:name="図-8"/>
    <w:p>
      <w:pPr>
        <w:pStyle w:val="Heading2"/>
      </w:pPr>
      <w:r>
        <w:rPr>
          <w:rFonts w:hint="eastAsia"/>
        </w:rPr>
        <w:t xml:space="preserve">図</w:t>
      </w:r>
    </w:p>
    <w:p>
      <w:pPr>
        <w:pStyle w:val="CaptionedFigure"/>
      </w:pPr>
      <w:r>
        <w:drawing>
          <wp:inline>
            <wp:extent cx="5334000" cy="4000499"/>
            <wp:effectExtent b="0" l="0" r="0" t="0"/>
            <wp:docPr descr="スライド21の図1" title="" id="121" name="Picture"/>
            <a:graphic>
              <a:graphicData uri="http://schemas.openxmlformats.org/drawingml/2006/picture">
                <pic:pic>
                  <pic:nvPicPr>
                    <pic:cNvPr descr="images\slide21_image1.png" id="122" name="Picture"/>
                    <pic:cNvPicPr>
                      <a:picLocks noChangeArrowheads="1" noChangeAspect="1"/>
                    </pic:cNvPicPr>
                  </pic:nvPicPr>
                  <pic:blipFill>
                    <a:blip r:embed="rId120"/>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スライド21の図1</w:t>
      </w:r>
    </w:p>
    <w:p>
      <w:pPr>
        <w:pStyle w:val="CaptionedFigure"/>
      </w:pPr>
      <w:r>
        <w:drawing>
          <wp:inline>
            <wp:extent cx="5334000" cy="4000499"/>
            <wp:effectExtent b="0" l="0" r="0" t="0"/>
            <wp:docPr descr="スライド21の図2" title="" id="124" name="Picture"/>
            <a:graphic>
              <a:graphicData uri="http://schemas.openxmlformats.org/drawingml/2006/picture">
                <pic:pic>
                  <pic:nvPicPr>
                    <pic:cNvPr descr="images\slide21_image2.png" id="125" name="Picture"/>
                    <pic:cNvPicPr>
                      <a:picLocks noChangeArrowheads="1" noChangeAspect="1"/>
                    </pic:cNvPicPr>
                  </pic:nvPicPr>
                  <pic:blipFill>
                    <a:blip r:embed="rId123"/>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スライド21の図2</w:t>
      </w:r>
    </w:p>
    <w:p>
      <w:pPr>
        <w:pStyle w:val="CaptionedFigure"/>
      </w:pPr>
      <w:r>
        <w:drawing>
          <wp:inline>
            <wp:extent cx="5334000" cy="4000499"/>
            <wp:effectExtent b="0" l="0" r="0" t="0"/>
            <wp:docPr descr="スライド21の図3" title="" id="127" name="Picture"/>
            <a:graphic>
              <a:graphicData uri="http://schemas.openxmlformats.org/drawingml/2006/picture">
                <pic:pic>
                  <pic:nvPicPr>
                    <pic:cNvPr descr="images\slide21_image3.png" id="128" name="Picture"/>
                    <pic:cNvPicPr>
                      <a:picLocks noChangeArrowheads="1" noChangeAspect="1"/>
                    </pic:cNvPicPr>
                  </pic:nvPicPr>
                  <pic:blipFill>
                    <a:blip r:embed="rId126"/>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スライド21の図3</w:t>
      </w:r>
    </w:p>
    <w:p>
      <w:pPr>
        <w:pStyle w:val="CaptionedFigure"/>
      </w:pPr>
      <w:r>
        <w:drawing>
          <wp:inline>
            <wp:extent cx="5334000" cy="4000499"/>
            <wp:effectExtent b="0" l="0" r="0" t="0"/>
            <wp:docPr descr="スライド21の図4" title="" id="130" name="Picture"/>
            <a:graphic>
              <a:graphicData uri="http://schemas.openxmlformats.org/drawingml/2006/picture">
                <pic:pic>
                  <pic:nvPicPr>
                    <pic:cNvPr descr="images\slide21_image4.png" id="131" name="Picture"/>
                    <pic:cNvPicPr>
                      <a:picLocks noChangeArrowheads="1" noChangeAspect="1"/>
                    </pic:cNvPicPr>
                  </pic:nvPicPr>
                  <pic:blipFill>
                    <a:blip r:embed="rId129"/>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スライド21の図4</w:t>
      </w:r>
    </w:p>
    <w:p>
      <w:pPr>
        <w:pStyle w:val="CaptionedFigure"/>
      </w:pPr>
      <w:r>
        <w:drawing>
          <wp:inline>
            <wp:extent cx="5334000" cy="4000499"/>
            <wp:effectExtent b="0" l="0" r="0" t="0"/>
            <wp:docPr descr="スライド21の図5" title="" id="133" name="Picture"/>
            <a:graphic>
              <a:graphicData uri="http://schemas.openxmlformats.org/drawingml/2006/picture">
                <pic:pic>
                  <pic:nvPicPr>
                    <pic:cNvPr descr="images\slide21_image5.png" id="134" name="Picture"/>
                    <pic:cNvPicPr>
                      <a:picLocks noChangeArrowheads="1" noChangeAspect="1"/>
                    </pic:cNvPicPr>
                  </pic:nvPicPr>
                  <pic:blipFill>
                    <a:blip r:embed="rId132"/>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スライド21の図5</w:t>
      </w:r>
    </w:p>
    <w:p>
      <w:pPr>
        <w:pStyle w:val="CaptionedFigure"/>
      </w:pPr>
      <w:r>
        <w:drawing>
          <wp:inline>
            <wp:extent cx="5334000" cy="4000499"/>
            <wp:effectExtent b="0" l="0" r="0" t="0"/>
            <wp:docPr descr="スライド21の図6" title="" id="136" name="Picture"/>
            <a:graphic>
              <a:graphicData uri="http://schemas.openxmlformats.org/drawingml/2006/picture">
                <pic:pic>
                  <pic:nvPicPr>
                    <pic:cNvPr descr="images\slide21_image6.png" id="137" name="Picture"/>
                    <pic:cNvPicPr>
                      <a:picLocks noChangeArrowheads="1" noChangeAspect="1"/>
                    </pic:cNvPicPr>
                  </pic:nvPicPr>
                  <pic:blipFill>
                    <a:blip r:embed="rId135"/>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スライド21の図6</w:t>
      </w:r>
    </w:p>
    <w:p>
      <w:pPr>
        <w:pStyle w:val="CaptionedFigure"/>
      </w:pPr>
      <w:r>
        <w:drawing>
          <wp:inline>
            <wp:extent cx="5334000" cy="4000499"/>
            <wp:effectExtent b="0" l="0" r="0" t="0"/>
            <wp:docPr descr="スライド21の図7" title="" id="139" name="Picture"/>
            <a:graphic>
              <a:graphicData uri="http://schemas.openxmlformats.org/drawingml/2006/picture">
                <pic:pic>
                  <pic:nvPicPr>
                    <pic:cNvPr descr="images\slide21_image7.png" id="140" name="Picture"/>
                    <pic:cNvPicPr>
                      <a:picLocks noChangeArrowheads="1" noChangeAspect="1"/>
                    </pic:cNvPicPr>
                  </pic:nvPicPr>
                  <pic:blipFill>
                    <a:blip r:embed="rId138"/>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スライド21の図7</w:t>
      </w:r>
    </w:p>
    <w:p>
      <w:pPr>
        <w:pStyle w:val="CaptionedFigure"/>
      </w:pPr>
      <w:r>
        <w:drawing>
          <wp:inline>
            <wp:extent cx="5334000" cy="4000499"/>
            <wp:effectExtent b="0" l="0" r="0" t="0"/>
            <wp:docPr descr="スライド21の図8" title="" id="142" name="Picture"/>
            <a:graphic>
              <a:graphicData uri="http://schemas.openxmlformats.org/drawingml/2006/picture">
                <pic:pic>
                  <pic:nvPicPr>
                    <pic:cNvPr descr="images\slide21_image8.png" id="143" name="Picture"/>
                    <pic:cNvPicPr>
                      <a:picLocks noChangeArrowheads="1" noChangeAspect="1"/>
                    </pic:cNvPicPr>
                  </pic:nvPicPr>
                  <pic:blipFill>
                    <a:blip r:embed="rId141"/>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スライド21の図8</w:t>
      </w:r>
    </w:p>
    <w:p>
      <w:pPr>
        <w:pStyle w:val="CaptionedFigure"/>
      </w:pPr>
      <w:r>
        <w:drawing>
          <wp:inline>
            <wp:extent cx="5334000" cy="4000499"/>
            <wp:effectExtent b="0" l="0" r="0" t="0"/>
            <wp:docPr descr="スライド21の図9" title="" id="145" name="Picture"/>
            <a:graphic>
              <a:graphicData uri="http://schemas.openxmlformats.org/drawingml/2006/picture">
                <pic:pic>
                  <pic:nvPicPr>
                    <pic:cNvPr descr="images\slide21_image9.png" id="146" name="Picture"/>
                    <pic:cNvPicPr>
                      <a:picLocks noChangeArrowheads="1" noChangeAspect="1"/>
                    </pic:cNvPicPr>
                  </pic:nvPicPr>
                  <pic:blipFill>
                    <a:blip r:embed="rId144"/>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スライド21の図9</w:t>
      </w:r>
    </w:p>
    <w:p>
      <w:pPr>
        <w:pStyle w:val="CaptionedFigure"/>
      </w:pPr>
      <w:r>
        <w:drawing>
          <wp:inline>
            <wp:extent cx="5334000" cy="4000499"/>
            <wp:effectExtent b="0" l="0" r="0" t="0"/>
            <wp:docPr descr="スライド21の図10" title="" id="148" name="Picture"/>
            <a:graphic>
              <a:graphicData uri="http://schemas.openxmlformats.org/drawingml/2006/picture">
                <pic:pic>
                  <pic:nvPicPr>
                    <pic:cNvPr descr="images\slide21_image10.png" id="149" name="Picture"/>
                    <pic:cNvPicPr>
                      <a:picLocks noChangeArrowheads="1" noChangeAspect="1"/>
                    </pic:cNvPicPr>
                  </pic:nvPicPr>
                  <pic:blipFill>
                    <a:blip r:embed="rId147"/>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スライド21の図10</w:t>
      </w:r>
    </w:p>
    <w:p>
      <w:pPr>
        <w:pStyle w:val="CaptionedFigure"/>
      </w:pPr>
      <w:r>
        <w:drawing>
          <wp:inline>
            <wp:extent cx="5334000" cy="4000499"/>
            <wp:effectExtent b="0" l="0" r="0" t="0"/>
            <wp:docPr descr="スライド21の図11" title="" id="151" name="Picture"/>
            <a:graphic>
              <a:graphicData uri="http://schemas.openxmlformats.org/drawingml/2006/picture">
                <pic:pic>
                  <pic:nvPicPr>
                    <pic:cNvPr descr="images\slide21_image11.png" id="152" name="Picture"/>
                    <pic:cNvPicPr>
                      <a:picLocks noChangeArrowheads="1" noChangeAspect="1"/>
                    </pic:cNvPicPr>
                  </pic:nvPicPr>
                  <pic:blipFill>
                    <a:blip r:embed="rId150"/>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スライド21の図11</w:t>
      </w:r>
    </w:p>
    <w:p>
      <w:pPr>
        <w:pStyle w:val="CaptionedFigure"/>
      </w:pPr>
      <w:r>
        <w:drawing>
          <wp:inline>
            <wp:extent cx="5334000" cy="4000499"/>
            <wp:effectExtent b="0" l="0" r="0" t="0"/>
            <wp:docPr descr="スライド21の図12" title="" id="154" name="Picture"/>
            <a:graphic>
              <a:graphicData uri="http://schemas.openxmlformats.org/drawingml/2006/picture">
                <pic:pic>
                  <pic:nvPicPr>
                    <pic:cNvPr descr="images\slide21_image12.png" id="155" name="Picture"/>
                    <pic:cNvPicPr>
                      <a:picLocks noChangeArrowheads="1" noChangeAspect="1"/>
                    </pic:cNvPicPr>
                  </pic:nvPicPr>
                  <pic:blipFill>
                    <a:blip r:embed="rId153"/>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スライド21の図12</w:t>
      </w:r>
    </w:p>
    <w:p>
      <w:pPr>
        <w:pStyle w:val="CaptionedFigure"/>
      </w:pPr>
      <w:r>
        <w:drawing>
          <wp:inline>
            <wp:extent cx="5334000" cy="4000499"/>
            <wp:effectExtent b="0" l="0" r="0" t="0"/>
            <wp:docPr descr="スライド21の図13" title="" id="157" name="Picture"/>
            <a:graphic>
              <a:graphicData uri="http://schemas.openxmlformats.org/drawingml/2006/picture">
                <pic:pic>
                  <pic:nvPicPr>
                    <pic:cNvPr descr="images\slide21_image13.png" id="158" name="Picture"/>
                    <pic:cNvPicPr>
                      <a:picLocks noChangeArrowheads="1" noChangeAspect="1"/>
                    </pic:cNvPicPr>
                  </pic:nvPicPr>
                  <pic:blipFill>
                    <a:blip r:embed="rId156"/>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スライド21の図13</w:t>
      </w:r>
    </w:p>
    <w:p>
      <w:pPr>
        <w:pStyle w:val="CaptionedFigure"/>
      </w:pPr>
      <w:r>
        <w:drawing>
          <wp:inline>
            <wp:extent cx="5334000" cy="4000499"/>
            <wp:effectExtent b="0" l="0" r="0" t="0"/>
            <wp:docPr descr="スライド21の図14" title="" id="160" name="Picture"/>
            <a:graphic>
              <a:graphicData uri="http://schemas.openxmlformats.org/drawingml/2006/picture">
                <pic:pic>
                  <pic:nvPicPr>
                    <pic:cNvPr descr="images\slide21_image14.png" id="161" name="Picture"/>
                    <pic:cNvPicPr>
                      <a:picLocks noChangeArrowheads="1" noChangeAspect="1"/>
                    </pic:cNvPicPr>
                  </pic:nvPicPr>
                  <pic:blipFill>
                    <a:blip r:embed="rId159"/>
                    <a:stretch>
                      <a:fillRect/>
                    </a:stretch>
                  </pic:blipFill>
                  <pic:spPr bwMode="auto">
                    <a:xfrm>
                      <a:off x="0" y="0"/>
                      <a:ext cx="5334000" cy="4000499"/>
                    </a:xfrm>
                    <a:prstGeom prst="rect">
                      <a:avLst/>
                    </a:prstGeom>
                    <a:noFill/>
                    <a:ln w="9525">
                      <a:noFill/>
                      <a:headEnd/>
                      <a:tailEnd/>
                    </a:ln>
                  </pic:spPr>
                </pic:pic>
              </a:graphicData>
            </a:graphic>
          </wp:inline>
        </w:drawing>
      </w:r>
    </w:p>
    <w:p>
      <w:pPr>
        <w:pStyle w:val="ImageCaption"/>
      </w:pPr>
      <w:r>
        <w:rPr>
          <w:rFonts w:hint="eastAsia"/>
        </w:rPr>
        <w:t xml:space="preserve">スライド21の図14</w:t>
      </w:r>
    </w:p>
    <w:p>
      <w:r>
        <w:pict>
          <v:rect style="width:0;height:1.5pt" o:hralign="center" o:hrstd="t" o:hr="t"/>
        </w:pict>
      </w:r>
    </w:p>
    <w:bookmarkEnd w:id="162"/>
    <w:bookmarkEnd w:id="163"/>
    <w:bookmarkStart w:id="165" w:name="スライド-22-単位格子の取り方-国際結晶学連合-iucr-標準"/>
    <w:p>
      <w:pPr>
        <w:pStyle w:val="Heading1"/>
      </w:pPr>
      <w:r>
        <w:t xml:space="preserve">スライド 22　</w:t>
      </w:r>
      <w:r>
        <w:rPr>
          <w:rFonts w:hint="eastAsia"/>
        </w:rPr>
        <w:t xml:space="preserve">単位格子の取り方</w:t>
      </w:r>
      <w:r>
        <w:t xml:space="preserve"> </w:t>
      </w:r>
      <w:r>
        <w:rPr>
          <w:rFonts w:hint="eastAsia"/>
        </w:rPr>
        <w:t xml:space="preserve">(国際結晶学連合</w:t>
      </w:r>
      <w:r>
        <w:t xml:space="preserve"> (IUCr) </w:t>
      </w:r>
      <w:r>
        <w:rPr>
          <w:rFonts w:hint="eastAsia"/>
        </w:rPr>
        <w:t xml:space="preserve">標準)</w:t>
      </w:r>
    </w:p>
    <w:bookmarkStart w:id="164" w:name="テキスト-21"/>
    <w:p>
      <w:pPr>
        <w:pStyle w:val="Heading2"/>
      </w:pPr>
      <w:r>
        <w:t xml:space="preserve">テキスト</w:t>
      </w:r>
    </w:p>
    <w:p>
      <w:pPr>
        <w:pStyle w:val="FirstParagraph"/>
      </w:pPr>
      <w:r>
        <w:rPr>
          <w:rFonts w:hint="eastAsia"/>
        </w:rPr>
        <w:t xml:space="preserve">単位格子の取り方</w:t>
      </w:r>
      <w:r>
        <w:t xml:space="preserve"> </w:t>
      </w:r>
      <w:r>
        <w:rPr>
          <w:rFonts w:hint="eastAsia"/>
        </w:rPr>
        <w:t xml:space="preserve">(国際結晶学連合</w:t>
      </w:r>
      <w:r>
        <w:t xml:space="preserve"> (IUCr) </w:t>
      </w:r>
      <w:r>
        <w:rPr>
          <w:rFonts w:hint="eastAsia"/>
        </w:rPr>
        <w:t xml:space="preserve">標準)一般的な選び方</w:t>
      </w:r>
      <w:r>
        <w:t xml:space="preserve"> </w:t>
      </w:r>
      <w:r>
        <w:rPr>
          <w:rFonts w:hint="eastAsia"/>
        </w:rPr>
        <w:t xml:space="preserve">（VESTA:</w:t>
      </w:r>
      <w:r>
        <w:t xml:space="preserve"> Utilities =&gt; Standardization) </w:t>
      </w:r>
      <w:r>
        <w:rPr>
          <w:rFonts w:hint="eastAsia"/>
        </w:rPr>
        <w:t xml:space="preserve">対称性がわかりやすい単位格子で最小のものをとる</w:t>
      </w:r>
      <w:r>
        <w:t xml:space="preserve"> </w:t>
      </w:r>
      <w:r>
        <w:rPr>
          <w:rFonts w:hint="eastAsia"/>
        </w:rPr>
        <w:t xml:space="preserve">（ブラベー格子）</w:t>
      </w:r>
      <w:r>
        <w:t xml:space="preserve"> </w:t>
      </w:r>
      <w:r>
        <w:rPr>
          <w:rFonts w:hint="eastAsia"/>
        </w:rPr>
        <w:t xml:space="preserve">(単斜晶以外の場合)</w:t>
      </w:r>
      <w:r>
        <w:t xml:space="preserve"> </w:t>
      </w:r>
      <w:r>
        <w:rPr>
          <w:rFonts w:hint="eastAsia"/>
        </w:rPr>
        <w:t xml:space="preserve">最も高い対称要素</w:t>
      </w:r>
      <w:r>
        <w:t xml:space="preserve"> </w:t>
      </w:r>
      <w:r>
        <w:rPr>
          <w:rFonts w:hint="eastAsia"/>
        </w:rPr>
        <w:t xml:space="preserve">(鏡映面や回転軸など)</w:t>
      </w:r>
      <w:r>
        <w:t xml:space="preserve"> をc </w:t>
      </w:r>
      <w:r>
        <w:rPr>
          <w:rFonts w:hint="eastAsia"/>
        </w:rPr>
        <w:t xml:space="preserve">軸</w:t>
      </w:r>
      <w:r>
        <w:t xml:space="preserve"> </w:t>
      </w:r>
      <w:r>
        <w:rPr>
          <w:rFonts w:hint="eastAsia"/>
        </w:rPr>
        <w:t xml:space="preserve">(主軸)</w:t>
      </w:r>
      <w:r>
        <w:t xml:space="preserve"> にとる </w:t>
      </w:r>
      <w:r>
        <w:rPr>
          <w:rFonts w:hint="eastAsia"/>
        </w:rPr>
        <w:t xml:space="preserve">最も高い対称性の位置を原点</w:t>
      </w:r>
      <w:r>
        <w:t xml:space="preserve"> (0 0 0) にとる i) </w:t>
      </w:r>
      <w:r>
        <w:rPr>
          <w:rFonts w:hint="eastAsia"/>
        </w:rPr>
        <w:t xml:space="preserve">対称中心、ii)</w:t>
      </w:r>
      <w:r>
        <w:t xml:space="preserve"> </w:t>
      </w:r>
      <w:r>
        <w:rPr>
          <w:rFonts w:hint="eastAsia"/>
        </w:rPr>
        <w:t xml:space="preserve">鏡映面、(iii)</w:t>
      </w:r>
      <w:r>
        <w:t xml:space="preserve"> </w:t>
      </w:r>
      <w:r>
        <w:rPr>
          <w:rFonts w:hint="eastAsia"/>
        </w:rPr>
        <w:t xml:space="preserve">回転軸ただし、らせん軸や映進面などの交点を原点に取る場合もある</w:t>
      </w:r>
      <w:r>
        <w:t xml:space="preserve"> </w:t>
      </w:r>
      <w:r>
        <w:rPr>
          <w:rFonts w:hint="eastAsia"/>
        </w:rPr>
        <w:t xml:space="preserve">軸角は90o</w:t>
      </w:r>
      <w:r>
        <w:t xml:space="preserve"> </w:t>
      </w:r>
      <w:r>
        <w:rPr>
          <w:rFonts w:hint="eastAsia"/>
        </w:rPr>
        <w:t xml:space="preserve">以上に取る</w:t>
      </w:r>
      <w:r>
        <w:t xml:space="preserve"> </w:t>
      </w:r>
      <w:r>
        <w:rPr>
          <w:rFonts w:hint="eastAsia"/>
        </w:rPr>
        <w:t xml:space="preserve">単斜晶の場合、主軸のC2をb軸にとる</w:t>
      </w:r>
      <w:r>
        <w:t xml:space="preserve"> (β &gt; 90o)。a, </w:t>
      </w:r>
      <w:r>
        <w:rPr>
          <w:rFonts w:hint="eastAsia"/>
        </w:rPr>
        <w:t xml:space="preserve">c軸は、b軸に垂直な面内でなるべく短くなるようにとる</w:t>
      </w:r>
    </w:p>
    <w:p>
      <w:r>
        <w:pict>
          <v:rect style="width:0;height:1.5pt" o:hralign="center" o:hrstd="t" o:hr="t"/>
        </w:pict>
      </w:r>
    </w:p>
    <w:bookmarkEnd w:id="164"/>
    <w:bookmarkEnd w:id="165"/>
    <w:bookmarkStart w:id="167" w:name="スライド-23-ミラー指数-格子面の定義"/>
    <w:p>
      <w:pPr>
        <w:pStyle w:val="Heading1"/>
      </w:pPr>
      <w:r>
        <w:t xml:space="preserve">スライド 23　</w:t>
      </w:r>
      <w:r>
        <w:rPr>
          <w:rFonts w:hint="eastAsia"/>
        </w:rPr>
        <w:t xml:space="preserve">ミラー指数:</w:t>
      </w:r>
      <w:r>
        <w:t xml:space="preserve"> </w:t>
      </w:r>
      <w:r>
        <w:rPr>
          <w:rFonts w:hint="eastAsia"/>
        </w:rPr>
        <w:t xml:space="preserve">格子面の定義</w:t>
      </w:r>
    </w:p>
    <w:bookmarkStart w:id="166" w:name="テキスト-22"/>
    <w:p>
      <w:pPr>
        <w:pStyle w:val="Heading2"/>
      </w:pPr>
      <w:r>
        <w:t xml:space="preserve">テキスト</w:t>
      </w:r>
    </w:p>
    <w:p>
      <w:pPr>
        <w:pStyle w:val="FirstParagraph"/>
      </w:pPr>
      <w:r>
        <w:rPr>
          <w:rFonts w:hint="eastAsia"/>
        </w:rPr>
        <w:t xml:space="preserve">ミラー指数:</w:t>
      </w:r>
      <w:r>
        <w:t xml:space="preserve"> </w:t>
      </w:r>
      <w:r>
        <w:rPr>
          <w:rFonts w:hint="eastAsia"/>
        </w:rPr>
        <w:t xml:space="preserve">格子面の定義</w:t>
      </w:r>
    </w:p>
    <w:p>
      <w:r>
        <w:pict>
          <v:rect style="width:0;height:1.5pt" o:hralign="center" o:hrstd="t" o:hr="t"/>
        </w:pict>
      </w:r>
    </w:p>
    <w:bookmarkEnd w:id="166"/>
    <w:bookmarkEnd w:id="167"/>
    <w:bookmarkStart w:id="169" w:name="スライド-24-非直交座標系で如何に面を定義するか-2次元格子"/>
    <w:p>
      <w:pPr>
        <w:pStyle w:val="Heading1"/>
      </w:pPr>
      <w:r>
        <w:t xml:space="preserve">スライド 24　</w:t>
      </w:r>
      <w:r>
        <w:rPr>
          <w:rFonts w:hint="eastAsia"/>
        </w:rPr>
        <w:t xml:space="preserve">非直交座標系で如何に面を定義するか:</w:t>
      </w:r>
      <w:r>
        <w:t xml:space="preserve"> </w:t>
      </w:r>
      <w:r>
        <w:rPr>
          <w:rFonts w:hint="eastAsia"/>
        </w:rPr>
        <w:t xml:space="preserve">2次元格子</w:t>
      </w:r>
    </w:p>
    <w:bookmarkStart w:id="168" w:name="テキスト-23"/>
    <w:p>
      <w:pPr>
        <w:pStyle w:val="Heading2"/>
      </w:pPr>
      <w:r>
        <w:t xml:space="preserve">テキスト</w:t>
      </w:r>
    </w:p>
    <w:p>
      <w:pPr>
        <w:pStyle w:val="FirstParagraph"/>
      </w:pPr>
      <w:r>
        <w:rPr>
          <w:rFonts w:hint="eastAsia"/>
        </w:rPr>
        <w:t xml:space="preserve">非直交座標系で如何に面を定義するか:</w:t>
      </w:r>
      <w:r>
        <w:t xml:space="preserve"> </w:t>
      </w:r>
      <w:r>
        <w:rPr>
          <w:rFonts w:hint="eastAsia"/>
        </w:rPr>
        <w:t xml:space="preserve">2次元格子aba/hOb/kaba/hb/kO(h</w:t>
      </w:r>
      <w:r>
        <w:t xml:space="preserve"> k) = (2 1)(h k) = (2 3)</w:t>
      </w:r>
    </w:p>
    <w:p>
      <w:r>
        <w:pict>
          <v:rect style="width:0;height:1.5pt" o:hralign="center" o:hrstd="t" o:hr="t"/>
        </w:pict>
      </w:r>
    </w:p>
    <w:bookmarkEnd w:id="168"/>
    <w:bookmarkEnd w:id="169"/>
    <w:bookmarkStart w:id="190" w:name="スライド-25-非直交座標系で如何に面を定義するか-3次元格子"/>
    <w:p>
      <w:pPr>
        <w:pStyle w:val="Heading1"/>
      </w:pPr>
      <w:r>
        <w:t xml:space="preserve">スライド 25　</w:t>
      </w:r>
      <w:r>
        <w:rPr>
          <w:rFonts w:hint="eastAsia"/>
        </w:rPr>
        <w:t xml:space="preserve">非直交座標系で如何に面を定義するか:</w:t>
      </w:r>
      <w:r>
        <w:t xml:space="preserve"> </w:t>
      </w:r>
      <w:r>
        <w:rPr>
          <w:rFonts w:hint="eastAsia"/>
        </w:rPr>
        <w:t xml:space="preserve">3次元格子</w:t>
      </w:r>
    </w:p>
    <w:bookmarkStart w:id="170" w:name="テキスト-24"/>
    <w:p>
      <w:pPr>
        <w:pStyle w:val="Heading2"/>
      </w:pPr>
      <w:r>
        <w:t xml:space="preserve">テキスト</w:t>
      </w:r>
    </w:p>
    <w:p>
      <w:pPr>
        <w:pStyle w:val="FirstParagraph"/>
      </w:pPr>
      <w:r>
        <w:rPr>
          <w:rFonts w:hint="eastAsia"/>
        </w:rPr>
        <w:t xml:space="preserve">非直交座標系で如何に面を定義するか:</w:t>
      </w:r>
      <w:r>
        <w:t xml:space="preserve"> </w:t>
      </w:r>
      <w:r>
        <w:rPr>
          <w:rFonts w:hint="eastAsia"/>
        </w:rPr>
        <w:t xml:space="preserve">3次元格子[tkprog_X_path]</w:t>
      </w:r>
      <w:r>
        <w:t xml:space="preserve">_plane.py(010)(020)(110)(102)(123)(111)</w:t>
      </w:r>
    </w:p>
    <w:bookmarkEnd w:id="170"/>
    <w:bookmarkStart w:id="189" w:name="図-9"/>
    <w:p>
      <w:pPr>
        <w:pStyle w:val="Heading2"/>
      </w:pPr>
      <w:r>
        <w:rPr>
          <w:rFonts w:hint="eastAsia"/>
        </w:rPr>
        <w:t xml:space="preserve">図</w:t>
      </w:r>
    </w:p>
    <w:p>
      <w:pPr>
        <w:pStyle w:val="CaptionedFigure"/>
      </w:pPr>
      <w:r>
        <w:drawing>
          <wp:inline>
            <wp:extent cx="5334000" cy="5334000"/>
            <wp:effectExtent b="0" l="0" r="0" t="0"/>
            <wp:docPr descr="スライド25の図1" title="" id="172" name="Picture"/>
            <a:graphic>
              <a:graphicData uri="http://schemas.openxmlformats.org/drawingml/2006/picture">
                <pic:pic>
                  <pic:nvPicPr>
                    <pic:cNvPr descr="images\slide25_image1.png" id="173" name="Picture"/>
                    <pic:cNvPicPr>
                      <a:picLocks noChangeArrowheads="1" noChangeAspect="1"/>
                    </pic:cNvPicPr>
                  </pic:nvPicPr>
                  <pic:blipFill>
                    <a:blip r:embed="rId171"/>
                    <a:stretch>
                      <a:fillRect/>
                    </a:stretch>
                  </pic:blipFill>
                  <pic:spPr bwMode="auto">
                    <a:xfrm>
                      <a:off x="0" y="0"/>
                      <a:ext cx="5334000" cy="5334000"/>
                    </a:xfrm>
                    <a:prstGeom prst="rect">
                      <a:avLst/>
                    </a:prstGeom>
                    <a:noFill/>
                    <a:ln w="9525">
                      <a:noFill/>
                      <a:headEnd/>
                      <a:tailEnd/>
                    </a:ln>
                  </pic:spPr>
                </pic:pic>
              </a:graphicData>
            </a:graphic>
          </wp:inline>
        </w:drawing>
      </w:r>
    </w:p>
    <w:p>
      <w:pPr>
        <w:pStyle w:val="ImageCaption"/>
      </w:pPr>
      <w:r>
        <w:rPr>
          <w:rFonts w:hint="eastAsia"/>
        </w:rPr>
        <w:t xml:space="preserve">スライド25の図1</w:t>
      </w:r>
    </w:p>
    <w:p>
      <w:pPr>
        <w:pStyle w:val="CaptionedFigure"/>
      </w:pPr>
      <w:r>
        <w:drawing>
          <wp:inline>
            <wp:extent cx="5334000" cy="5334000"/>
            <wp:effectExtent b="0" l="0" r="0" t="0"/>
            <wp:docPr descr="スライド25の図2" title="" id="175" name="Picture"/>
            <a:graphic>
              <a:graphicData uri="http://schemas.openxmlformats.org/drawingml/2006/picture">
                <pic:pic>
                  <pic:nvPicPr>
                    <pic:cNvPr descr="images\slide25_image2.png" id="176" name="Picture"/>
                    <pic:cNvPicPr>
                      <a:picLocks noChangeArrowheads="1" noChangeAspect="1"/>
                    </pic:cNvPicPr>
                  </pic:nvPicPr>
                  <pic:blipFill>
                    <a:blip r:embed="rId174"/>
                    <a:stretch>
                      <a:fillRect/>
                    </a:stretch>
                  </pic:blipFill>
                  <pic:spPr bwMode="auto">
                    <a:xfrm>
                      <a:off x="0" y="0"/>
                      <a:ext cx="5334000" cy="5334000"/>
                    </a:xfrm>
                    <a:prstGeom prst="rect">
                      <a:avLst/>
                    </a:prstGeom>
                    <a:noFill/>
                    <a:ln w="9525">
                      <a:noFill/>
                      <a:headEnd/>
                      <a:tailEnd/>
                    </a:ln>
                  </pic:spPr>
                </pic:pic>
              </a:graphicData>
            </a:graphic>
          </wp:inline>
        </w:drawing>
      </w:r>
    </w:p>
    <w:p>
      <w:pPr>
        <w:pStyle w:val="ImageCaption"/>
      </w:pPr>
      <w:r>
        <w:rPr>
          <w:rFonts w:hint="eastAsia"/>
        </w:rPr>
        <w:t xml:space="preserve">スライド25の図2</w:t>
      </w:r>
    </w:p>
    <w:p>
      <w:pPr>
        <w:pStyle w:val="CaptionedFigure"/>
      </w:pPr>
      <w:r>
        <w:drawing>
          <wp:inline>
            <wp:extent cx="5334000" cy="5334000"/>
            <wp:effectExtent b="0" l="0" r="0" t="0"/>
            <wp:docPr descr="スライド25の図3" title="" id="178" name="Picture"/>
            <a:graphic>
              <a:graphicData uri="http://schemas.openxmlformats.org/drawingml/2006/picture">
                <pic:pic>
                  <pic:nvPicPr>
                    <pic:cNvPr descr="images\slide25_image3.png" id="179" name="Picture"/>
                    <pic:cNvPicPr>
                      <a:picLocks noChangeArrowheads="1" noChangeAspect="1"/>
                    </pic:cNvPicPr>
                  </pic:nvPicPr>
                  <pic:blipFill>
                    <a:blip r:embed="rId177"/>
                    <a:stretch>
                      <a:fillRect/>
                    </a:stretch>
                  </pic:blipFill>
                  <pic:spPr bwMode="auto">
                    <a:xfrm>
                      <a:off x="0" y="0"/>
                      <a:ext cx="5334000" cy="5334000"/>
                    </a:xfrm>
                    <a:prstGeom prst="rect">
                      <a:avLst/>
                    </a:prstGeom>
                    <a:noFill/>
                    <a:ln w="9525">
                      <a:noFill/>
                      <a:headEnd/>
                      <a:tailEnd/>
                    </a:ln>
                  </pic:spPr>
                </pic:pic>
              </a:graphicData>
            </a:graphic>
          </wp:inline>
        </w:drawing>
      </w:r>
    </w:p>
    <w:p>
      <w:pPr>
        <w:pStyle w:val="ImageCaption"/>
      </w:pPr>
      <w:r>
        <w:rPr>
          <w:rFonts w:hint="eastAsia"/>
        </w:rPr>
        <w:t xml:space="preserve">スライド25の図3</w:t>
      </w:r>
    </w:p>
    <w:p>
      <w:pPr>
        <w:pStyle w:val="CaptionedFigure"/>
      </w:pPr>
      <w:r>
        <w:drawing>
          <wp:inline>
            <wp:extent cx="5334000" cy="5334000"/>
            <wp:effectExtent b="0" l="0" r="0" t="0"/>
            <wp:docPr descr="スライド25の図4" title="" id="181" name="Picture"/>
            <a:graphic>
              <a:graphicData uri="http://schemas.openxmlformats.org/drawingml/2006/picture">
                <pic:pic>
                  <pic:nvPicPr>
                    <pic:cNvPr descr="images\slide25_image4.png" id="182" name="Picture"/>
                    <pic:cNvPicPr>
                      <a:picLocks noChangeArrowheads="1" noChangeAspect="1"/>
                    </pic:cNvPicPr>
                  </pic:nvPicPr>
                  <pic:blipFill>
                    <a:blip r:embed="rId180"/>
                    <a:stretch>
                      <a:fillRect/>
                    </a:stretch>
                  </pic:blipFill>
                  <pic:spPr bwMode="auto">
                    <a:xfrm>
                      <a:off x="0" y="0"/>
                      <a:ext cx="5334000" cy="5334000"/>
                    </a:xfrm>
                    <a:prstGeom prst="rect">
                      <a:avLst/>
                    </a:prstGeom>
                    <a:noFill/>
                    <a:ln w="9525">
                      <a:noFill/>
                      <a:headEnd/>
                      <a:tailEnd/>
                    </a:ln>
                  </pic:spPr>
                </pic:pic>
              </a:graphicData>
            </a:graphic>
          </wp:inline>
        </w:drawing>
      </w:r>
    </w:p>
    <w:p>
      <w:pPr>
        <w:pStyle w:val="ImageCaption"/>
      </w:pPr>
      <w:r>
        <w:rPr>
          <w:rFonts w:hint="eastAsia"/>
        </w:rPr>
        <w:t xml:space="preserve">スライド25の図4</w:t>
      </w:r>
    </w:p>
    <w:p>
      <w:pPr>
        <w:pStyle w:val="CaptionedFigure"/>
      </w:pPr>
      <w:r>
        <w:drawing>
          <wp:inline>
            <wp:extent cx="5334000" cy="5334000"/>
            <wp:effectExtent b="0" l="0" r="0" t="0"/>
            <wp:docPr descr="スライド25の図5" title="" id="184" name="Picture"/>
            <a:graphic>
              <a:graphicData uri="http://schemas.openxmlformats.org/drawingml/2006/picture">
                <pic:pic>
                  <pic:nvPicPr>
                    <pic:cNvPr descr="images\slide25_image5.png" id="185" name="Picture"/>
                    <pic:cNvPicPr>
                      <a:picLocks noChangeArrowheads="1" noChangeAspect="1"/>
                    </pic:cNvPicPr>
                  </pic:nvPicPr>
                  <pic:blipFill>
                    <a:blip r:embed="rId183"/>
                    <a:stretch>
                      <a:fillRect/>
                    </a:stretch>
                  </pic:blipFill>
                  <pic:spPr bwMode="auto">
                    <a:xfrm>
                      <a:off x="0" y="0"/>
                      <a:ext cx="5334000" cy="5334000"/>
                    </a:xfrm>
                    <a:prstGeom prst="rect">
                      <a:avLst/>
                    </a:prstGeom>
                    <a:noFill/>
                    <a:ln w="9525">
                      <a:noFill/>
                      <a:headEnd/>
                      <a:tailEnd/>
                    </a:ln>
                  </pic:spPr>
                </pic:pic>
              </a:graphicData>
            </a:graphic>
          </wp:inline>
        </w:drawing>
      </w:r>
    </w:p>
    <w:p>
      <w:pPr>
        <w:pStyle w:val="ImageCaption"/>
      </w:pPr>
      <w:r>
        <w:rPr>
          <w:rFonts w:hint="eastAsia"/>
        </w:rPr>
        <w:t xml:space="preserve">スライド25の図5</w:t>
      </w:r>
    </w:p>
    <w:p>
      <w:pPr>
        <w:pStyle w:val="CaptionedFigure"/>
      </w:pPr>
      <w:r>
        <w:drawing>
          <wp:inline>
            <wp:extent cx="5334000" cy="5334000"/>
            <wp:effectExtent b="0" l="0" r="0" t="0"/>
            <wp:docPr descr="スライド25の図6" title="" id="187" name="Picture"/>
            <a:graphic>
              <a:graphicData uri="http://schemas.openxmlformats.org/drawingml/2006/picture">
                <pic:pic>
                  <pic:nvPicPr>
                    <pic:cNvPr descr="images\slide25_image6.png" id="188" name="Picture"/>
                    <pic:cNvPicPr>
                      <a:picLocks noChangeArrowheads="1" noChangeAspect="1"/>
                    </pic:cNvPicPr>
                  </pic:nvPicPr>
                  <pic:blipFill>
                    <a:blip r:embed="rId186"/>
                    <a:stretch>
                      <a:fillRect/>
                    </a:stretch>
                  </pic:blipFill>
                  <pic:spPr bwMode="auto">
                    <a:xfrm>
                      <a:off x="0" y="0"/>
                      <a:ext cx="5334000" cy="5334000"/>
                    </a:xfrm>
                    <a:prstGeom prst="rect">
                      <a:avLst/>
                    </a:prstGeom>
                    <a:noFill/>
                    <a:ln w="9525">
                      <a:noFill/>
                      <a:headEnd/>
                      <a:tailEnd/>
                    </a:ln>
                  </pic:spPr>
                </pic:pic>
              </a:graphicData>
            </a:graphic>
          </wp:inline>
        </w:drawing>
      </w:r>
    </w:p>
    <w:p>
      <w:pPr>
        <w:pStyle w:val="ImageCaption"/>
      </w:pPr>
      <w:r>
        <w:rPr>
          <w:rFonts w:hint="eastAsia"/>
        </w:rPr>
        <w:t xml:space="preserve">スライド25の図6</w:t>
      </w:r>
    </w:p>
    <w:p>
      <w:r>
        <w:pict>
          <v:rect style="width:0;height:1.5pt" o:hralign="center" o:hrstd="t" o:hr="t"/>
        </w:pict>
      </w:r>
    </w:p>
    <w:bookmarkEnd w:id="189"/>
    <w:bookmarkEnd w:id="190"/>
    <w:bookmarkStart w:id="196" w:name="スライド-26-指数の表記"/>
    <w:p>
      <w:pPr>
        <w:pStyle w:val="Heading1"/>
      </w:pPr>
      <w:r>
        <w:t xml:space="preserve">スライド 26　</w:t>
      </w:r>
      <w:r>
        <w:rPr>
          <w:rFonts w:hint="eastAsia"/>
        </w:rPr>
        <w:t xml:space="preserve">指数の表記</w:t>
      </w:r>
    </w:p>
    <w:bookmarkStart w:id="191" w:name="テキスト-25"/>
    <w:p>
      <w:pPr>
        <w:pStyle w:val="Heading2"/>
      </w:pPr>
      <w:r>
        <w:t xml:space="preserve">テキスト</w:t>
      </w:r>
    </w:p>
    <w:p>
      <w:pPr>
        <w:pStyle w:val="FirstParagraph"/>
      </w:pPr>
      <w:r>
        <w:rPr>
          <w:rFonts w:hint="eastAsia"/>
        </w:rPr>
        <w:t xml:space="preserve">指数の表記実格子の座標を</w:t>
      </w:r>
      <w:r>
        <w:t xml:space="preserve"> </w:t>
      </w:r>
      <w:r>
        <w:rPr>
          <w:rFonts w:hint="eastAsia"/>
        </w:rPr>
        <w:t xml:space="preserve">uvw、逆格子の座標</w:t>
      </w:r>
      <w:r>
        <w:t xml:space="preserve"> </w:t>
      </w:r>
      <w:r>
        <w:rPr>
          <w:rFonts w:hint="eastAsia"/>
        </w:rPr>
        <w:t xml:space="preserve">(ミラー指数)</w:t>
      </w:r>
      <w:r>
        <w:t xml:space="preserve"> を hkl とする [uvw] : </w:t>
      </w:r>
      <w:r>
        <w:rPr>
          <w:rFonts w:hint="eastAsia"/>
        </w:rPr>
        <w:t xml:space="preserve">実空間における線の「実空間の方向」</w:t>
      </w:r>
      <w:r>
        <w:t xml:space="preserve"> hkl : </w:t>
      </w:r>
      <w:r>
        <w:rPr>
          <w:rFonts w:hint="eastAsia"/>
        </w:rPr>
        <w:t xml:space="preserve">回折指数</w:t>
      </w:r>
      <w:r>
        <w:t xml:space="preserve"> </w:t>
      </w:r>
      <w:r>
        <w:rPr>
          <w:rFonts w:hint="eastAsia"/>
        </w:rPr>
        <w:t xml:space="preserve">(逆空間の座標、逆格子点)</w:t>
      </w:r>
      <w:r>
        <w:t xml:space="preserve"> (hkl) : </w:t>
      </w:r>
      <w:r>
        <w:rPr>
          <w:rFonts w:hint="eastAsia"/>
        </w:rPr>
        <w:t xml:space="preserve">Miller指数hklの組で表される</w:t>
      </w:r>
      <w:r>
        <w:t xml:space="preserve">　　　　　　　</w:t>
      </w:r>
      <w:r>
        <w:rPr>
          <w:rFonts w:hint="eastAsia"/>
        </w:rPr>
        <w:t xml:space="preserve">「実空間の面</w:t>
      </w:r>
      <w:r>
        <w:t xml:space="preserve"> </w:t>
      </w:r>
      <w:r>
        <w:rPr>
          <w:rFonts w:hint="eastAsia"/>
        </w:rPr>
        <w:t xml:space="preserve">＝</w:t>
      </w:r>
      <w:r>
        <w:t xml:space="preserve"> </w:t>
      </w:r>
      <w:r>
        <w:rPr>
          <w:rFonts w:hint="eastAsia"/>
        </w:rPr>
        <w:t xml:space="preserve">法線の方向」</w:t>
      </w:r>
      <w:r>
        <w:t xml:space="preserve"> </w:t>
      </w:r>
      <w:r>
        <w:rPr>
          <w:rFonts w:hint="eastAsia"/>
        </w:rPr>
        <w:t xml:space="preserve">直交系では</w:t>
      </w:r>
      <w:r>
        <w:t xml:space="preserve"> [hkl] は (hkl) </w:t>
      </w:r>
      <w:r>
        <w:rPr>
          <w:rFonts w:hint="eastAsia"/>
        </w:rPr>
        <w:t xml:space="preserve">の法線と同じ</w:t>
      </w:r>
      <w:r>
        <w:t xml:space="preserve"> </w:t>
      </w:r>
      <w:r>
        <w:rPr>
          <w:rFonts w:hint="eastAsia"/>
        </w:rPr>
        <w:t xml:space="preserve">非直交系ではそうなるとは限らない</w:t>
      </w:r>
      <w:r>
        <w:t xml:space="preserve"> </w:t>
      </w:r>
      <w:r>
        <w:t xml:space="preserve"> </w:t>
      </w:r>
      <w:r>
        <w:t xml:space="preserve">: </w:t>
      </w:r>
      <w:r>
        <w:rPr>
          <w:rFonts w:hint="eastAsia"/>
        </w:rPr>
        <w:t xml:space="preserve">等価な[uvw]の全ての「実空間の方向」</w:t>
      </w:r>
      <w:r>
        <w:t xml:space="preserve"> </w:t>
      </w:r>
      <w:r>
        <w:rPr>
          <w:rFonts w:hint="eastAsia"/>
        </w:rPr>
        <w:t xml:space="preserve">(型方向)</w:t>
      </w:r>
      <w:r>
        <w:t xml:space="preserve"> {hkl} : </w:t>
      </w:r>
      <w:r>
        <w:rPr>
          <w:rFonts w:hint="eastAsia"/>
        </w:rPr>
        <w:t xml:space="preserve">等価な</w:t>
      </w:r>
      <w:r>
        <w:t xml:space="preserve"> (hkl) </w:t>
      </w:r>
      <w:r>
        <w:rPr>
          <w:rFonts w:hint="eastAsia"/>
        </w:rPr>
        <w:t xml:space="preserve">の全ての「面」</w:t>
      </w:r>
      <w:r>
        <w:t xml:space="preserve"> </w:t>
      </w:r>
      <w:r>
        <w:rPr>
          <w:rFonts w:hint="eastAsia"/>
        </w:rPr>
        <w:t xml:space="preserve">(型面)</w:t>
      </w:r>
      <w:r>
        <w:t xml:space="preserve"> </w:t>
      </w:r>
      <w:r>
        <w:rPr>
          <w:rFonts w:hint="eastAsia"/>
        </w:rPr>
        <w:t xml:space="preserve">晶帯面：</w:t>
      </w:r>
      <w:r>
        <w:t xml:space="preserve"> </w:t>
      </w:r>
      <w:r>
        <w:rPr>
          <w:rFonts w:hint="eastAsia"/>
        </w:rPr>
        <w:t xml:space="preserve">ある軸</w:t>
      </w:r>
      <w:r>
        <w:t xml:space="preserve"> [uvw] </w:t>
      </w:r>
      <w:r>
        <w:rPr>
          <w:rFonts w:hint="eastAsia"/>
        </w:rPr>
        <w:t xml:space="preserve">(晶帯軸)</w:t>
      </w:r>
      <w:r>
        <w:t xml:space="preserve"> </w:t>
      </w:r>
      <w:r>
        <w:rPr>
          <w:rFonts w:hint="eastAsia"/>
        </w:rPr>
        <w:t xml:space="preserve">に平行な面の集まり</w:t>
      </w:r>
      <w:r>
        <w:t xml:space="preserve"> hu + kv + lw = 0 </w:t>
      </w:r>
      <w:r>
        <w:rPr>
          <w:rFonts w:hint="eastAsia"/>
        </w:rPr>
        <w:t xml:space="preserve">を満たす面</w:t>
      </w:r>
      <w:r>
        <w:t xml:space="preserve"> (hkl) </w:t>
      </w:r>
      <w:r>
        <w:rPr>
          <w:rFonts w:hint="eastAsia"/>
        </w:rPr>
        <w:t xml:space="preserve">の集合</w:t>
      </w:r>
      <w:r>
        <w:t xml:space="preserve"> (hkil) : </w:t>
      </w:r>
      <w:r>
        <w:rPr>
          <w:rFonts w:hint="eastAsia"/>
        </w:rPr>
        <w:t xml:space="preserve">六方晶系のMiller-Bravais指数</w:t>
      </w:r>
      <w:r>
        <w:t xml:space="preserve"> i = – h – k とすると、hki </w:t>
      </w:r>
      <w:r>
        <w:rPr>
          <w:rFonts w:hint="eastAsia"/>
        </w:rPr>
        <w:t xml:space="preserve">が六回対称の表現になる(010)面ab[010]方向010:</w:t>
      </w:r>
      <w:r>
        <w:t xml:space="preserve"> </w:t>
      </w:r>
      <w:r>
        <w:rPr>
          <w:rFonts w:hint="eastAsia"/>
        </w:rPr>
        <w:t xml:space="preserve">逆格子点(010)面の法線方向立方晶における[001]を晶帯軸とする晶帯面[tkprog_X_path]</w:t>
      </w:r>
      <w:r>
        <w:t xml:space="preserve">_axes.py</w:t>
      </w:r>
    </w:p>
    <w:bookmarkEnd w:id="191"/>
    <w:bookmarkStart w:id="195" w:name="図-10"/>
    <w:p>
      <w:pPr>
        <w:pStyle w:val="Heading2"/>
      </w:pPr>
      <w:r>
        <w:rPr>
          <w:rFonts w:hint="eastAsia"/>
        </w:rPr>
        <w:t xml:space="preserve">図</w:t>
      </w:r>
    </w:p>
    <w:p>
      <w:pPr>
        <w:pStyle w:val="CaptionedFigure"/>
      </w:pPr>
      <w:r>
        <w:drawing>
          <wp:inline>
            <wp:extent cx="5334000" cy="4609734"/>
            <wp:effectExtent b="0" l="0" r="0" t="0"/>
            <wp:docPr descr="スライド26の図1" title="" id="193" name="Picture"/>
            <a:graphic>
              <a:graphicData uri="http://schemas.openxmlformats.org/drawingml/2006/picture">
                <pic:pic>
                  <pic:nvPicPr>
                    <pic:cNvPr descr="images\slide26_image1.png" id="194" name="Picture"/>
                    <pic:cNvPicPr>
                      <a:picLocks noChangeArrowheads="1" noChangeAspect="1"/>
                    </pic:cNvPicPr>
                  </pic:nvPicPr>
                  <pic:blipFill>
                    <a:blip r:embed="rId192"/>
                    <a:stretch>
                      <a:fillRect/>
                    </a:stretch>
                  </pic:blipFill>
                  <pic:spPr bwMode="auto">
                    <a:xfrm>
                      <a:off x="0" y="0"/>
                      <a:ext cx="5334000" cy="4609734"/>
                    </a:xfrm>
                    <a:prstGeom prst="rect">
                      <a:avLst/>
                    </a:prstGeom>
                    <a:noFill/>
                    <a:ln w="9525">
                      <a:noFill/>
                      <a:headEnd/>
                      <a:tailEnd/>
                    </a:ln>
                  </pic:spPr>
                </pic:pic>
              </a:graphicData>
            </a:graphic>
          </wp:inline>
        </w:drawing>
      </w:r>
    </w:p>
    <w:p>
      <w:pPr>
        <w:pStyle w:val="ImageCaption"/>
      </w:pPr>
      <w:r>
        <w:rPr>
          <w:rFonts w:hint="eastAsia"/>
        </w:rPr>
        <w:t xml:space="preserve">スライド26の図1</w:t>
      </w:r>
    </w:p>
    <w:p>
      <w:r>
        <w:pict>
          <v:rect style="width:0;height:1.5pt" o:hralign="center" o:hrstd="t" o:hr="t"/>
        </w:pict>
      </w:r>
    </w:p>
    <w:bookmarkEnd w:id="195"/>
    <w:bookmarkEnd w:id="196"/>
    <w:bookmarkStart w:id="215" w:name="スライド-27-b"/>
    <w:p>
      <w:pPr>
        <w:pStyle w:val="Heading1"/>
      </w:pPr>
      <w:r>
        <w:t xml:space="preserve">スライド 27　b</w:t>
      </w:r>
    </w:p>
    <w:bookmarkStart w:id="197" w:name="テキスト-26"/>
    <w:p>
      <w:pPr>
        <w:pStyle w:val="Heading2"/>
      </w:pPr>
      <w:r>
        <w:t xml:space="preserve">テキスト</w:t>
      </w:r>
    </w:p>
    <w:p>
      <w:pPr>
        <w:pStyle w:val="FirstParagraph"/>
      </w:pPr>
      <w:r>
        <w:rPr>
          <w:rFonts w:hint="eastAsia"/>
        </w:rPr>
        <w:t xml:space="preserve">bac六方晶、三方晶のミラー指数等価な面が判別しやすいように、4つ目の指数</w:t>
      </w:r>
      <w:r>
        <w:t xml:space="preserve"> i </w:t>
      </w:r>
      <w:r>
        <w:rPr>
          <w:rFonts w:hint="eastAsia"/>
        </w:rPr>
        <w:t xml:space="preserve">を使うことがある,</w:t>
      </w:r>
      <w:r>
        <w:t xml:space="preserve"> , </w:t>
      </w:r>
      <w:r>
        <w:rPr>
          <w:rFonts w:hint="eastAsia"/>
        </w:rPr>
        <w:t xml:space="preserve">はすべて等価な面だが、hk指数だけからは対称性を判断できない</w:t>
      </w:r>
      <w:r>
        <w:t xml:space="preserve"> i = – h – k </w:t>
      </w:r>
      <w:r>
        <w:rPr>
          <w:rFonts w:hint="eastAsia"/>
        </w:rPr>
        <w:t xml:space="preserve">を導入して</w:t>
      </w:r>
      <w:r>
        <w:t xml:space="preserve"> (h k i l) = (h k l) とあらわす: </w:t>
      </w:r>
      <w:r>
        <w:rPr>
          <w:rFonts w:hint="eastAsia"/>
        </w:rPr>
        <w:t xml:space="preserve">hki指数はすべて組になっているので、等価な面だとわかる。</w:t>
      </w:r>
      <w:r>
        <w:t xml:space="preserve"> 　</w:t>
      </w:r>
      <w:r>
        <w:rPr>
          <w:rFonts w:hint="eastAsia"/>
        </w:rPr>
        <w:t xml:space="preserve">六方晶、三方晶であることを明記しながら省略する場合</w:t>
      </w:r>
    </w:p>
    <w:bookmarkEnd w:id="197"/>
    <w:bookmarkStart w:id="198" w:name="数式-2"/>
    <w:p>
      <w:pPr>
        <w:pStyle w:val="Heading2"/>
      </w:pPr>
      <w:r>
        <w:rPr>
          <w:rFonts w:hint="eastAsia"/>
        </w:rPr>
        <w:t xml:space="preserve">数式</w:t>
      </w:r>
    </w:p>
    <w:p>
      <w:pPr>
        <w:pStyle w:val="FirstParagraph"/>
      </w:pPr>
      <m:oMathPara>
        <m:oMathParaPr>
          <m:jc m:val="center"/>
        </m:oMathParaPr>
        <m:oMath>
          <m:r>
            <m:rPr>
              <m:sty m:val="p"/>
            </m:rPr>
            <m:t>(</m:t>
          </m:r>
          <m:r>
            <m:t>1</m:t>
          </m:r>
          <m:r>
            <m:t>0</m:t>
          </m:r>
          <m:r>
            <m:t>0</m:t>
          </m:r>
          <m:r>
            <m:rPr>
              <m:sty m:val="p"/>
            </m:rPr>
            <m:t>)</m:t>
          </m:r>
        </m:oMath>
      </m:oMathPara>
    </w:p>
    <w:p>
      <w:pPr>
        <w:pStyle w:val="FirstParagraph"/>
      </w:pPr>
      <m:oMathPara>
        <m:oMathParaPr>
          <m:jc m:val="center"/>
        </m:oMathParaPr>
        <m:oMath>
          <m:r>
            <m:rPr>
              <m:sty m:val="p"/>
            </m:rPr>
            <m:t>(</m:t>
          </m:r>
          <m:r>
            <m:t>1</m:t>
          </m:r>
          <m:r>
            <m:t>1</m:t>
          </m:r>
          <m:r>
            <m:t>0</m:t>
          </m:r>
          <m:r>
            <m:rPr>
              <m:sty m:val="p"/>
            </m:rPr>
            <m:t>)</m:t>
          </m:r>
        </m:oMath>
      </m:oMathPara>
    </w:p>
    <w:p>
      <w:pPr>
        <w:pStyle w:val="FirstParagraph"/>
      </w:pPr>
      <m:oMathPara>
        <m:oMathParaPr>
          <m:jc m:val="center"/>
        </m:oMathParaPr>
        <m:oMath>
          <m:r>
            <m:rPr>
              <m:sty m:val="p"/>
            </m:rPr>
            <m:t>(</m:t>
          </m:r>
          <m:r>
            <m:t>1</m:t>
          </m:r>
          <m:r>
            <m:t>1</m:t>
          </m:r>
          <m:r>
            <m:t>0</m:t>
          </m:r>
          <m:r>
            <m:rPr>
              <m:sty m:val="p"/>
            </m:rPr>
            <m:t>)</m:t>
          </m:r>
        </m:oMath>
      </m:oMathPara>
    </w:p>
    <w:p>
      <w:pPr>
        <w:pStyle w:val="FirstParagraph"/>
      </w:pPr>
      <m:oMathPara>
        <m:oMathParaPr>
          <m:jc m:val="center"/>
        </m:oMathParaPr>
        <m:oMath>
          <m:r>
            <m:rPr>
              <m:sty m:val="p"/>
            </m:rPr>
            <m:t>(</m:t>
          </m:r>
          <m:r>
            <m:t>1</m:t>
          </m:r>
          <m:r>
            <m:t>0</m:t>
          </m:r>
          <m:r>
            <m:t>1</m:t>
          </m:r>
          <m:r>
            <m:t>0</m:t>
          </m:r>
          <m:r>
            <m:rPr>
              <m:sty m:val="p"/>
            </m:rPr>
            <m:t>)</m:t>
          </m:r>
          <m:r>
            <m:rPr>
              <m:sty m:val="p"/>
            </m:rPr>
            <m:t>=</m:t>
          </m:r>
          <m:r>
            <m:rPr>
              <m:sty m:val="p"/>
            </m:rPr>
            <m:t>(</m:t>
          </m:r>
          <m:r>
            <m:t>1</m:t>
          </m:r>
          <m:r>
            <m:t>0</m:t>
          </m:r>
          <m:r>
            <m:t>0</m:t>
          </m:r>
          <m:r>
            <m:rPr>
              <m:sty m:val="p"/>
            </m:rPr>
            <m:t>)</m:t>
          </m:r>
        </m:oMath>
      </m:oMathPara>
    </w:p>
    <w:p>
      <w:pPr>
        <w:pStyle w:val="FirstParagraph"/>
      </w:pPr>
      <m:oMathPara>
        <m:oMathParaPr>
          <m:jc m:val="center"/>
        </m:oMathParaPr>
        <m:oMath>
          <m:r>
            <m:rPr>
              <m:sty m:val="p"/>
            </m:rPr>
            <m:t>(</m:t>
          </m:r>
          <m:r>
            <m:t>1</m:t>
          </m:r>
          <m:r>
            <m:t>1</m:t>
          </m:r>
          <m:r>
            <m:t>0</m:t>
          </m:r>
          <m:r>
            <m:t>0</m:t>
          </m:r>
          <m:r>
            <m:rPr>
              <m:sty m:val="p"/>
            </m:rPr>
            <m:t>)</m:t>
          </m:r>
          <m:r>
            <m:rPr>
              <m:sty m:val="p"/>
            </m:rPr>
            <m:t>=</m:t>
          </m:r>
          <m:r>
            <m:rPr>
              <m:sty m:val="p"/>
            </m:rPr>
            <m:t>(</m:t>
          </m:r>
          <m:r>
            <m:t>1</m:t>
          </m:r>
          <m:r>
            <m:t>1</m:t>
          </m:r>
          <m:r>
            <m:t>0</m:t>
          </m:r>
          <m:r>
            <m:rPr>
              <m:sty m:val="p"/>
            </m:rPr>
            <m:t>)</m:t>
          </m:r>
        </m:oMath>
      </m:oMathPara>
    </w:p>
    <w:p>
      <w:pPr>
        <w:pStyle w:val="FirstParagraph"/>
      </w:pPr>
      <m:oMathPara>
        <m:oMathParaPr>
          <m:jc m:val="center"/>
        </m:oMathParaPr>
        <m:oMath>
          <m:r>
            <m:t>1</m:t>
          </m:r>
          <m:r>
            <m:t>0</m:t>
          </m:r>
          <m:r>
            <m:t>1</m:t>
          </m:r>
          <m:r>
            <m:t>の</m:t>
          </m:r>
        </m:oMath>
      </m:oMathPara>
    </w:p>
    <w:p>
      <w:pPr>
        <w:pStyle w:val="FirstParagraph"/>
      </w:pPr>
      <m:oMathPara>
        <m:oMathParaPr>
          <m:jc m:val="center"/>
        </m:oMathParaPr>
        <m:oMath>
          <m:r>
            <m:rPr>
              <m:sty m:val="p"/>
            </m:rPr>
            <m:t>(</m:t>
          </m:r>
          <m:r>
            <m:t>0</m:t>
          </m:r>
          <m:r>
            <m:t>1</m:t>
          </m:r>
          <m:r>
            <m:rPr>
              <m:sty m:val="p"/>
            </m:rPr>
            <m:t>・</m:t>
          </m:r>
          <m:r>
            <m:t>0</m:t>
          </m:r>
          <m:r>
            <m:rPr>
              <m:sty m:val="p"/>
            </m:rPr>
            <m:t>)</m:t>
          </m:r>
        </m:oMath>
      </m:oMathPara>
    </w:p>
    <w:bookmarkEnd w:id="198"/>
    <w:bookmarkStart w:id="214" w:name="図-11"/>
    <w:p>
      <w:pPr>
        <w:pStyle w:val="Heading2"/>
      </w:pPr>
      <w:r>
        <w:rPr>
          <w:rFonts w:hint="eastAsia"/>
        </w:rPr>
        <w:t xml:space="preserve">図</w:t>
      </w:r>
    </w:p>
    <w:p>
      <w:pPr>
        <w:pStyle w:val="CaptionedFigure"/>
      </w:pPr>
      <w:r>
        <w:drawing>
          <wp:inline>
            <wp:extent cx="3600450" cy="1886551"/>
            <wp:effectExtent b="0" l="0" r="0" t="0"/>
            <wp:docPr descr="スライド27の図1" title="" id="200" name="Picture"/>
            <a:graphic>
              <a:graphicData uri="http://schemas.openxmlformats.org/drawingml/2006/picture">
                <pic:pic>
                  <pic:nvPicPr>
                    <pic:cNvPr descr="images\slide27_image1.png" id="201" name="Picture"/>
                    <pic:cNvPicPr>
                      <a:picLocks noChangeArrowheads="1" noChangeAspect="1"/>
                    </pic:cNvPicPr>
                  </pic:nvPicPr>
                  <pic:blipFill>
                    <a:blip r:embed="rId199"/>
                    <a:stretch>
                      <a:fillRect/>
                    </a:stretch>
                  </pic:blipFill>
                  <pic:spPr bwMode="auto">
                    <a:xfrm>
                      <a:off x="0" y="0"/>
                      <a:ext cx="3600450" cy="1886551"/>
                    </a:xfrm>
                    <a:prstGeom prst="rect">
                      <a:avLst/>
                    </a:prstGeom>
                    <a:noFill/>
                    <a:ln w="9525">
                      <a:noFill/>
                      <a:headEnd/>
                      <a:tailEnd/>
                    </a:ln>
                  </pic:spPr>
                </pic:pic>
              </a:graphicData>
            </a:graphic>
          </wp:inline>
        </w:drawing>
      </w:r>
    </w:p>
    <w:p>
      <w:pPr>
        <w:pStyle w:val="ImageCaption"/>
      </w:pPr>
      <w:r>
        <w:rPr>
          <w:rFonts w:hint="eastAsia"/>
        </w:rPr>
        <w:t xml:space="preserve">スライド27の図1</w:t>
      </w:r>
    </w:p>
    <w:p>
      <w:pPr>
        <w:pStyle w:val="CaptionedFigure"/>
      </w:pPr>
      <w:r>
        <w:drawing>
          <wp:inline>
            <wp:extent cx="3810000" cy="2540000"/>
            <wp:effectExtent b="0" l="0" r="0" t="0"/>
            <wp:docPr descr="スライド27の図2" title="" id="203" name="Picture"/>
            <a:graphic>
              <a:graphicData uri="http://schemas.openxmlformats.org/drawingml/2006/picture">
                <pic:pic>
                  <pic:nvPicPr>
                    <pic:cNvPr descr="images\slide27_image2.x-wmf" id="204" name="Picture"/>
                    <pic:cNvPicPr>
                      <a:picLocks noChangeArrowheads="1" noChangeAspect="1"/>
                    </pic:cNvPicPr>
                  </pic:nvPicPr>
                  <pic:blipFill>
                    <a:blip r:embed="rId202"/>
                    <a:stretch>
                      <a:fillRect/>
                    </a:stretch>
                  </pic:blipFill>
                  <pic:spPr bwMode="auto">
                    <a:xfrm>
                      <a:off x="0" y="0"/>
                      <a:ext cx="3810000" cy="2540000"/>
                    </a:xfrm>
                    <a:prstGeom prst="rect">
                      <a:avLst/>
                    </a:prstGeom>
                    <a:noFill/>
                    <a:ln w="9525">
                      <a:noFill/>
                      <a:headEnd/>
                      <a:tailEnd/>
                    </a:ln>
                  </pic:spPr>
                </pic:pic>
              </a:graphicData>
            </a:graphic>
          </wp:inline>
        </w:drawing>
      </w:r>
    </w:p>
    <w:p>
      <w:pPr>
        <w:pStyle w:val="ImageCaption"/>
      </w:pPr>
      <w:r>
        <w:rPr>
          <w:rFonts w:hint="eastAsia"/>
        </w:rPr>
        <w:t xml:space="preserve">スライド27の図2</w:t>
      </w:r>
    </w:p>
    <w:p>
      <w:pPr>
        <w:pStyle w:val="CaptionedFigure"/>
      </w:pPr>
      <w:r>
        <w:drawing>
          <wp:inline>
            <wp:extent cx="3810000" cy="2540000"/>
            <wp:effectExtent b="0" l="0" r="0" t="0"/>
            <wp:docPr descr="スライド27の図3" title="" id="206" name="Picture"/>
            <a:graphic>
              <a:graphicData uri="http://schemas.openxmlformats.org/drawingml/2006/picture">
                <pic:pic>
                  <pic:nvPicPr>
                    <pic:cNvPr descr="images\slide27_image3.x-wmf" id="207" name="Picture"/>
                    <pic:cNvPicPr>
                      <a:picLocks noChangeArrowheads="1" noChangeAspect="1"/>
                    </pic:cNvPicPr>
                  </pic:nvPicPr>
                  <pic:blipFill>
                    <a:blip r:embed="rId205"/>
                    <a:stretch>
                      <a:fillRect/>
                    </a:stretch>
                  </pic:blipFill>
                  <pic:spPr bwMode="auto">
                    <a:xfrm>
                      <a:off x="0" y="0"/>
                      <a:ext cx="3810000" cy="2540000"/>
                    </a:xfrm>
                    <a:prstGeom prst="rect">
                      <a:avLst/>
                    </a:prstGeom>
                    <a:noFill/>
                    <a:ln w="9525">
                      <a:noFill/>
                      <a:headEnd/>
                      <a:tailEnd/>
                    </a:ln>
                  </pic:spPr>
                </pic:pic>
              </a:graphicData>
            </a:graphic>
          </wp:inline>
        </w:drawing>
      </w:r>
    </w:p>
    <w:p>
      <w:pPr>
        <w:pStyle w:val="ImageCaption"/>
      </w:pPr>
      <w:r>
        <w:rPr>
          <w:rFonts w:hint="eastAsia"/>
        </w:rPr>
        <w:t xml:space="preserve">スライド27の図3</w:t>
      </w:r>
    </w:p>
    <w:p>
      <w:pPr>
        <w:pStyle w:val="CaptionedFigure"/>
      </w:pPr>
      <w:r>
        <w:drawing>
          <wp:inline>
            <wp:extent cx="3810000" cy="2540000"/>
            <wp:effectExtent b="0" l="0" r="0" t="0"/>
            <wp:docPr descr="スライド27の図4" title="" id="209" name="Picture"/>
            <a:graphic>
              <a:graphicData uri="http://schemas.openxmlformats.org/drawingml/2006/picture">
                <pic:pic>
                  <pic:nvPicPr>
                    <pic:cNvPr descr="images\slide27_image4.x-wmf" id="210" name="Picture"/>
                    <pic:cNvPicPr>
                      <a:picLocks noChangeArrowheads="1" noChangeAspect="1"/>
                    </pic:cNvPicPr>
                  </pic:nvPicPr>
                  <pic:blipFill>
                    <a:blip r:embed="rId208"/>
                    <a:stretch>
                      <a:fillRect/>
                    </a:stretch>
                  </pic:blipFill>
                  <pic:spPr bwMode="auto">
                    <a:xfrm>
                      <a:off x="0" y="0"/>
                      <a:ext cx="3810000" cy="2540000"/>
                    </a:xfrm>
                    <a:prstGeom prst="rect">
                      <a:avLst/>
                    </a:prstGeom>
                    <a:noFill/>
                    <a:ln w="9525">
                      <a:noFill/>
                      <a:headEnd/>
                      <a:tailEnd/>
                    </a:ln>
                  </pic:spPr>
                </pic:pic>
              </a:graphicData>
            </a:graphic>
          </wp:inline>
        </w:drawing>
      </w:r>
    </w:p>
    <w:p>
      <w:pPr>
        <w:pStyle w:val="ImageCaption"/>
      </w:pPr>
      <w:r>
        <w:rPr>
          <w:rFonts w:hint="eastAsia"/>
        </w:rPr>
        <w:t xml:space="preserve">スライド27の図4</w:t>
      </w:r>
    </w:p>
    <w:p>
      <w:pPr>
        <w:pStyle w:val="CaptionedFigure"/>
      </w:pPr>
      <w:r>
        <w:drawing>
          <wp:inline>
            <wp:extent cx="5334000" cy="2644066"/>
            <wp:effectExtent b="0" l="0" r="0" t="0"/>
            <wp:docPr descr="スライド27の図5" title="" id="212" name="Picture"/>
            <a:graphic>
              <a:graphicData uri="http://schemas.openxmlformats.org/drawingml/2006/picture">
                <pic:pic>
                  <pic:nvPicPr>
                    <pic:cNvPr descr="images\slide27_image5.png" id="213" name="Picture"/>
                    <pic:cNvPicPr>
                      <a:picLocks noChangeArrowheads="1" noChangeAspect="1"/>
                    </pic:cNvPicPr>
                  </pic:nvPicPr>
                  <pic:blipFill>
                    <a:blip r:embed="rId211"/>
                    <a:stretch>
                      <a:fillRect/>
                    </a:stretch>
                  </pic:blipFill>
                  <pic:spPr bwMode="auto">
                    <a:xfrm>
                      <a:off x="0" y="0"/>
                      <a:ext cx="5334000" cy="2644066"/>
                    </a:xfrm>
                    <a:prstGeom prst="rect">
                      <a:avLst/>
                    </a:prstGeom>
                    <a:noFill/>
                    <a:ln w="9525">
                      <a:noFill/>
                      <a:headEnd/>
                      <a:tailEnd/>
                    </a:ln>
                  </pic:spPr>
                </pic:pic>
              </a:graphicData>
            </a:graphic>
          </wp:inline>
        </w:drawing>
      </w:r>
    </w:p>
    <w:p>
      <w:pPr>
        <w:pStyle w:val="ImageCaption"/>
      </w:pPr>
      <w:r>
        <w:rPr>
          <w:rFonts w:hint="eastAsia"/>
        </w:rPr>
        <w:t xml:space="preserve">スライド27の図5</w:t>
      </w:r>
    </w:p>
    <w:p>
      <w:r>
        <w:pict>
          <v:rect style="width:0;height:1.5pt" o:hralign="center" o:hrstd="t" o:hr="t"/>
        </w:pict>
      </w:r>
    </w:p>
    <w:bookmarkEnd w:id="214"/>
    <w:bookmarkEnd w:id="215"/>
    <w:bookmarkStart w:id="239" w:name="スライド-28-面指数と方位指数を区別する必要がある例"/>
    <w:p>
      <w:pPr>
        <w:pStyle w:val="Heading1"/>
      </w:pPr>
      <w:r>
        <w:t xml:space="preserve">スライド 28　</w:t>
      </w:r>
      <w:r>
        <w:rPr>
          <w:rFonts w:hint="eastAsia"/>
        </w:rPr>
        <w:t xml:space="preserve">面指数と方位指数を区別する必要がある例</w:t>
      </w:r>
    </w:p>
    <w:bookmarkStart w:id="216" w:name="テキスト-27"/>
    <w:p>
      <w:pPr>
        <w:pStyle w:val="Heading2"/>
      </w:pPr>
      <w:r>
        <w:t xml:space="preserve">テキスト</w:t>
      </w:r>
    </w:p>
    <w:p>
      <w:pPr>
        <w:pStyle w:val="FirstParagraph"/>
      </w:pPr>
      <w:r>
        <w:rPr>
          <w:rFonts w:hint="eastAsia"/>
        </w:rPr>
        <w:t xml:space="preserve">六方晶(ZnO)など面指数と方位指数を区別する必要がある例非直交軸角が絡む指数の場合は常に注意することc-aab単斜晶(β-Ga2O3)など</w:t>
      </w:r>
    </w:p>
    <w:bookmarkEnd w:id="216"/>
    <w:bookmarkStart w:id="238" w:name="図-12"/>
    <w:p>
      <w:pPr>
        <w:pStyle w:val="Heading2"/>
      </w:pPr>
      <w:r>
        <w:rPr>
          <w:rFonts w:hint="eastAsia"/>
        </w:rPr>
        <w:t xml:space="preserve">図</w:t>
      </w:r>
    </w:p>
    <w:p>
      <w:pPr>
        <w:pStyle w:val="CaptionedFigure"/>
      </w:pPr>
      <w:r>
        <w:drawing>
          <wp:inline>
            <wp:extent cx="3810000" cy="2540000"/>
            <wp:effectExtent b="0" l="0" r="0" t="0"/>
            <wp:docPr descr="スライド28の図1" title="" id="218" name="Picture"/>
            <a:graphic>
              <a:graphicData uri="http://schemas.openxmlformats.org/drawingml/2006/picture">
                <pic:pic>
                  <pic:nvPicPr>
                    <pic:cNvPr descr="images\slide28_image1.x-wmf" id="219" name="Picture"/>
                    <pic:cNvPicPr>
                      <a:picLocks noChangeArrowheads="1" noChangeAspect="1"/>
                    </pic:cNvPicPr>
                  </pic:nvPicPr>
                  <pic:blipFill>
                    <a:blip r:embed="rId217"/>
                    <a:stretch>
                      <a:fillRect/>
                    </a:stretch>
                  </pic:blipFill>
                  <pic:spPr bwMode="auto">
                    <a:xfrm>
                      <a:off x="0" y="0"/>
                      <a:ext cx="3810000" cy="2540000"/>
                    </a:xfrm>
                    <a:prstGeom prst="rect">
                      <a:avLst/>
                    </a:prstGeom>
                    <a:noFill/>
                    <a:ln w="9525">
                      <a:noFill/>
                      <a:headEnd/>
                      <a:tailEnd/>
                    </a:ln>
                  </pic:spPr>
                </pic:pic>
              </a:graphicData>
            </a:graphic>
          </wp:inline>
        </w:drawing>
      </w:r>
    </w:p>
    <w:p>
      <w:pPr>
        <w:pStyle w:val="ImageCaption"/>
      </w:pPr>
      <w:r>
        <w:rPr>
          <w:rFonts w:hint="eastAsia"/>
        </w:rPr>
        <w:t xml:space="preserve">スライド28の図1</w:t>
      </w:r>
    </w:p>
    <w:p>
      <w:pPr>
        <w:pStyle w:val="CaptionedFigure"/>
      </w:pPr>
      <w:r>
        <w:drawing>
          <wp:inline>
            <wp:extent cx="3810000" cy="2540000"/>
            <wp:effectExtent b="0" l="0" r="0" t="0"/>
            <wp:docPr descr="スライド28の図2" title="" id="221" name="Picture"/>
            <a:graphic>
              <a:graphicData uri="http://schemas.openxmlformats.org/drawingml/2006/picture">
                <pic:pic>
                  <pic:nvPicPr>
                    <pic:cNvPr descr="images\slide28_image2.x-wmf" id="222" name="Picture"/>
                    <pic:cNvPicPr>
                      <a:picLocks noChangeArrowheads="1" noChangeAspect="1"/>
                    </pic:cNvPicPr>
                  </pic:nvPicPr>
                  <pic:blipFill>
                    <a:blip r:embed="rId220"/>
                    <a:stretch>
                      <a:fillRect/>
                    </a:stretch>
                  </pic:blipFill>
                  <pic:spPr bwMode="auto">
                    <a:xfrm>
                      <a:off x="0" y="0"/>
                      <a:ext cx="3810000" cy="2540000"/>
                    </a:xfrm>
                    <a:prstGeom prst="rect">
                      <a:avLst/>
                    </a:prstGeom>
                    <a:noFill/>
                    <a:ln w="9525">
                      <a:noFill/>
                      <a:headEnd/>
                      <a:tailEnd/>
                    </a:ln>
                  </pic:spPr>
                </pic:pic>
              </a:graphicData>
            </a:graphic>
          </wp:inline>
        </w:drawing>
      </w:r>
    </w:p>
    <w:p>
      <w:pPr>
        <w:pStyle w:val="ImageCaption"/>
      </w:pPr>
      <w:r>
        <w:rPr>
          <w:rFonts w:hint="eastAsia"/>
        </w:rPr>
        <w:t xml:space="preserve">スライド28の図2</w:t>
      </w:r>
    </w:p>
    <w:p>
      <w:pPr>
        <w:pStyle w:val="CaptionedFigure"/>
      </w:pPr>
      <w:r>
        <w:drawing>
          <wp:inline>
            <wp:extent cx="3810000" cy="2540000"/>
            <wp:effectExtent b="0" l="0" r="0" t="0"/>
            <wp:docPr descr="スライド28の図3" title="" id="224" name="Picture"/>
            <a:graphic>
              <a:graphicData uri="http://schemas.openxmlformats.org/drawingml/2006/picture">
                <pic:pic>
                  <pic:nvPicPr>
                    <pic:cNvPr descr="images\slide28_image3.x-wmf" id="225" name="Picture"/>
                    <pic:cNvPicPr>
                      <a:picLocks noChangeArrowheads="1" noChangeAspect="1"/>
                    </pic:cNvPicPr>
                  </pic:nvPicPr>
                  <pic:blipFill>
                    <a:blip r:embed="rId223"/>
                    <a:stretch>
                      <a:fillRect/>
                    </a:stretch>
                  </pic:blipFill>
                  <pic:spPr bwMode="auto">
                    <a:xfrm>
                      <a:off x="0" y="0"/>
                      <a:ext cx="3810000" cy="2540000"/>
                    </a:xfrm>
                    <a:prstGeom prst="rect">
                      <a:avLst/>
                    </a:prstGeom>
                    <a:noFill/>
                    <a:ln w="9525">
                      <a:noFill/>
                      <a:headEnd/>
                      <a:tailEnd/>
                    </a:ln>
                  </pic:spPr>
                </pic:pic>
              </a:graphicData>
            </a:graphic>
          </wp:inline>
        </w:drawing>
      </w:r>
    </w:p>
    <w:p>
      <w:pPr>
        <w:pStyle w:val="ImageCaption"/>
      </w:pPr>
      <w:r>
        <w:rPr>
          <w:rFonts w:hint="eastAsia"/>
        </w:rPr>
        <w:t xml:space="preserve">スライド28の図3</w:t>
      </w:r>
    </w:p>
    <w:p>
      <w:pPr>
        <w:pStyle w:val="CaptionedFigure"/>
      </w:pPr>
      <w:r>
        <w:drawing>
          <wp:inline>
            <wp:extent cx="3810000" cy="2540000"/>
            <wp:effectExtent b="0" l="0" r="0" t="0"/>
            <wp:docPr descr="スライド28の図4" title="" id="227" name="Picture"/>
            <a:graphic>
              <a:graphicData uri="http://schemas.openxmlformats.org/drawingml/2006/picture">
                <pic:pic>
                  <pic:nvPicPr>
                    <pic:cNvPr descr="images\slide28_image4.x-wmf" id="228" name="Picture"/>
                    <pic:cNvPicPr>
                      <a:picLocks noChangeArrowheads="1" noChangeAspect="1"/>
                    </pic:cNvPicPr>
                  </pic:nvPicPr>
                  <pic:blipFill>
                    <a:blip r:embed="rId226"/>
                    <a:stretch>
                      <a:fillRect/>
                    </a:stretch>
                  </pic:blipFill>
                  <pic:spPr bwMode="auto">
                    <a:xfrm>
                      <a:off x="0" y="0"/>
                      <a:ext cx="3810000" cy="2540000"/>
                    </a:xfrm>
                    <a:prstGeom prst="rect">
                      <a:avLst/>
                    </a:prstGeom>
                    <a:noFill/>
                    <a:ln w="9525">
                      <a:noFill/>
                      <a:headEnd/>
                      <a:tailEnd/>
                    </a:ln>
                  </pic:spPr>
                </pic:pic>
              </a:graphicData>
            </a:graphic>
          </wp:inline>
        </w:drawing>
      </w:r>
    </w:p>
    <w:p>
      <w:pPr>
        <w:pStyle w:val="ImageCaption"/>
      </w:pPr>
      <w:r>
        <w:rPr>
          <w:rFonts w:hint="eastAsia"/>
        </w:rPr>
        <w:t xml:space="preserve">スライド28の図4</w:t>
      </w:r>
    </w:p>
    <w:p>
      <w:pPr>
        <w:pStyle w:val="CaptionedFigure"/>
      </w:pPr>
      <w:r>
        <w:drawing>
          <wp:inline>
            <wp:extent cx="3810000" cy="2540000"/>
            <wp:effectExtent b="0" l="0" r="0" t="0"/>
            <wp:docPr descr="スライド28の図5" title="" id="230" name="Picture"/>
            <a:graphic>
              <a:graphicData uri="http://schemas.openxmlformats.org/drawingml/2006/picture">
                <pic:pic>
                  <pic:nvPicPr>
                    <pic:cNvPr descr="images\slide28_image5.x-wmf" id="231" name="Picture"/>
                    <pic:cNvPicPr>
                      <a:picLocks noChangeArrowheads="1" noChangeAspect="1"/>
                    </pic:cNvPicPr>
                  </pic:nvPicPr>
                  <pic:blipFill>
                    <a:blip r:embed="rId229"/>
                    <a:stretch>
                      <a:fillRect/>
                    </a:stretch>
                  </pic:blipFill>
                  <pic:spPr bwMode="auto">
                    <a:xfrm>
                      <a:off x="0" y="0"/>
                      <a:ext cx="3810000" cy="2540000"/>
                    </a:xfrm>
                    <a:prstGeom prst="rect">
                      <a:avLst/>
                    </a:prstGeom>
                    <a:noFill/>
                    <a:ln w="9525">
                      <a:noFill/>
                      <a:headEnd/>
                      <a:tailEnd/>
                    </a:ln>
                  </pic:spPr>
                </pic:pic>
              </a:graphicData>
            </a:graphic>
          </wp:inline>
        </w:drawing>
      </w:r>
    </w:p>
    <w:p>
      <w:pPr>
        <w:pStyle w:val="ImageCaption"/>
      </w:pPr>
      <w:r>
        <w:rPr>
          <w:rFonts w:hint="eastAsia"/>
        </w:rPr>
        <w:t xml:space="preserve">スライド28の図5</w:t>
      </w:r>
    </w:p>
    <w:p>
      <w:pPr>
        <w:pStyle w:val="CaptionedFigure"/>
      </w:pPr>
      <w:r>
        <w:drawing>
          <wp:inline>
            <wp:extent cx="3810000" cy="2540000"/>
            <wp:effectExtent b="0" l="0" r="0" t="0"/>
            <wp:docPr descr="スライド28の図6" title="" id="233" name="Picture"/>
            <a:graphic>
              <a:graphicData uri="http://schemas.openxmlformats.org/drawingml/2006/picture">
                <pic:pic>
                  <pic:nvPicPr>
                    <pic:cNvPr descr="images\slide28_image6.x-wmf" id="234" name="Picture"/>
                    <pic:cNvPicPr>
                      <a:picLocks noChangeArrowheads="1" noChangeAspect="1"/>
                    </pic:cNvPicPr>
                  </pic:nvPicPr>
                  <pic:blipFill>
                    <a:blip r:embed="rId232"/>
                    <a:stretch>
                      <a:fillRect/>
                    </a:stretch>
                  </pic:blipFill>
                  <pic:spPr bwMode="auto">
                    <a:xfrm>
                      <a:off x="0" y="0"/>
                      <a:ext cx="3810000" cy="2540000"/>
                    </a:xfrm>
                    <a:prstGeom prst="rect">
                      <a:avLst/>
                    </a:prstGeom>
                    <a:noFill/>
                    <a:ln w="9525">
                      <a:noFill/>
                      <a:headEnd/>
                      <a:tailEnd/>
                    </a:ln>
                  </pic:spPr>
                </pic:pic>
              </a:graphicData>
            </a:graphic>
          </wp:inline>
        </w:drawing>
      </w:r>
    </w:p>
    <w:p>
      <w:pPr>
        <w:pStyle w:val="ImageCaption"/>
      </w:pPr>
      <w:r>
        <w:rPr>
          <w:rFonts w:hint="eastAsia"/>
        </w:rPr>
        <w:t xml:space="preserve">スライド28の図6</w:t>
      </w:r>
    </w:p>
    <w:p>
      <w:pPr>
        <w:pStyle w:val="CaptionedFigure"/>
      </w:pPr>
      <w:r>
        <w:drawing>
          <wp:inline>
            <wp:extent cx="3810000" cy="2540000"/>
            <wp:effectExtent b="0" l="0" r="0" t="0"/>
            <wp:docPr descr="スライド28の図7" title="" id="236" name="Picture"/>
            <a:graphic>
              <a:graphicData uri="http://schemas.openxmlformats.org/drawingml/2006/picture">
                <pic:pic>
                  <pic:nvPicPr>
                    <pic:cNvPr descr="images\slide28_image7.x-wmf" id="237" name="Picture"/>
                    <pic:cNvPicPr>
                      <a:picLocks noChangeArrowheads="1" noChangeAspect="1"/>
                    </pic:cNvPicPr>
                  </pic:nvPicPr>
                  <pic:blipFill>
                    <a:blip r:embed="rId235"/>
                    <a:stretch>
                      <a:fillRect/>
                    </a:stretch>
                  </pic:blipFill>
                  <pic:spPr bwMode="auto">
                    <a:xfrm>
                      <a:off x="0" y="0"/>
                      <a:ext cx="3810000" cy="2540000"/>
                    </a:xfrm>
                    <a:prstGeom prst="rect">
                      <a:avLst/>
                    </a:prstGeom>
                    <a:noFill/>
                    <a:ln w="9525">
                      <a:noFill/>
                      <a:headEnd/>
                      <a:tailEnd/>
                    </a:ln>
                  </pic:spPr>
                </pic:pic>
              </a:graphicData>
            </a:graphic>
          </wp:inline>
        </w:drawing>
      </w:r>
    </w:p>
    <w:p>
      <w:pPr>
        <w:pStyle w:val="ImageCaption"/>
      </w:pPr>
      <w:r>
        <w:rPr>
          <w:rFonts w:hint="eastAsia"/>
        </w:rPr>
        <w:t xml:space="preserve">スライド28の図7</w:t>
      </w:r>
    </w:p>
    <w:p>
      <w:r>
        <w:pict>
          <v:rect style="width:0;height:1.5pt" o:hralign="center" o:hrstd="t" o:hr="t"/>
        </w:pict>
      </w:r>
    </w:p>
    <w:bookmarkEnd w:id="238"/>
    <w:bookmarkEnd w:id="239"/>
    <w:sectPr>
      <w:footnotePr>
        <w:numRestart w:val="eachSect"/>
      </w:footnotePr>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r="http://schemas.openxmlformats.org/officeDocument/2006/relationships" xmlns:w="http://schemas.openxmlformats.org/wordprocessingml/2006/main">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http://schemas.openxmlformats.org/wordprocessingml/2006/main">
  <w:abstractNum w:abstractNumId="990">
    <w:nsid w:val="0000A990"/>
    <w:multiLevelType w:val="multilevel"/>
    <w:lvl w:ilvl="0">
      <w:numFmt w:val="bullet"/>
      <w:lvlText w:val=" "/>
      <w:lvlJc w:val="left"/>
      <w:pPr>
        <w:ind w:left="720" w:hanging="360"/>
      </w:pPr>
    </w:lvl>
    <w:lvl w:ilvl="1">
      <w:numFmt w:val="bullet"/>
      <w:lvlText w:val=" "/>
      <w:lvlJc w:val="left"/>
      <w:pPr>
        <w:ind w:left="1440" w:hanging="360"/>
      </w:pPr>
    </w:lvl>
    <w:lvl w:ilvl="2">
      <w:numFmt w:val="bullet"/>
      <w:lvlText w:val=" "/>
      <w:lvlJc w:val="left"/>
      <w:pPr>
        <w:ind w:left="2160" w:hanging="360"/>
      </w:pPr>
    </w:lvl>
    <w:lvl w:ilvl="3">
      <w:numFmt w:val="bullet"/>
      <w:lvlText w:val=" "/>
      <w:lvlJc w:val="left"/>
      <w:pPr>
        <w:ind w:left="2880" w:hanging="360"/>
      </w:pPr>
    </w:lvl>
    <w:lvl w:ilvl="4">
      <w:numFmt w:val="bullet"/>
      <w:lvlText w:val=" "/>
      <w:lvlJc w:val="left"/>
      <w:pPr>
        <w:ind w:left="3600" w:hanging="360"/>
      </w:pPr>
    </w:lvl>
    <w:lvl w:ilvl="5">
      <w:numFmt w:val="bullet"/>
      <w:lvlText w:val=" "/>
      <w:lvlJc w:val="left"/>
      <w:pPr>
        <w:ind w:left="4320" w:hanging="360"/>
      </w:pPr>
    </w:lvl>
    <w:lvl w:ilvl="6">
      <w:numFmt w:val="bullet"/>
      <w:lvlText w:val=" "/>
      <w:lvlJc w:val="left"/>
      <w:pPr>
        <w:ind w:left="5040" w:hanging="360"/>
      </w:pPr>
    </w:lvl>
    <w:lvl w:ilvl="7">
      <w:numFmt w:val="bullet"/>
      <w:lvlText w:val=" "/>
      <w:lvlJc w:val="left"/>
      <w:pPr>
        <w:ind w:left="5760" w:hanging="360"/>
      </w:pPr>
    </w:lvl>
    <w:lvl w:ilvl="8">
      <w:numFmt w:val="bullet"/>
      <w:lvlText w:val=" "/>
      <w:lvlJc w:val="left"/>
      <w:pPr>
        <w:ind w:left="6480" w:hanging="360"/>
      </w:pPr>
    </w:lvl>
  </w:abstractNum>
  <w:num w:numId="1000">
    <w:abstractNumId w:val="990"/>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zoom w:percent="100"/>
  <w:embedSystemFonts/>
  <w:proofState w:grammar="clean" w:spelling="clean"/>
  <w:stylePaneFormatFilter w:val="0004"/>
  <w:doNotTrackMoves/>
  <w:defaultTabStop w:val="720"/>
  <w:drawingGridHorizontalSpacing w:val="360"/>
  <w:drawingGridVerticalSpacing w:val="360"/>
  <w:displayHorizontalDrawingGridEvery w:val="0"/>
  <w:displayVerticalDrawingGridEvery w:val="0"/>
  <w:characterSpacingControl w:val="doNotCompress"/>
  <w:savePreviewPicture/>
  <w:rsids>
  </w:rsids>
  <w:themeFontLang w:val="en-US"/>
  <w:clrSchemeMapping w:accent1="accent1" w:accent2="accent2" w:accent3="accent3" w:accent4="accent4" w:accent5="accent5" w:accent6="accent6" w:bg1="light1" w:bg2="light2" w:followedHyperlink="followedHyperlink" w:hyperlink="hyperlink" w:t1="dark1" w:t2="dark2"/>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276" w:defLockedState="0" w:defQFormat="0" w:defSemiHidden="0" w:defUIPriority="0" w:defUnhideWhenUsed="0"/>
  <w:style w:default="1" w:styleId="Normal" w:type="paragraph">
    <w:name w:val="Normal"/>
    <w:qFormat/>
  </w:style>
  <w:style w:styleId="BodyText" w:type="paragraph">
    <w:name w:val="Body Text"/>
    <w:basedOn w:val="Normal"/>
    <w:link w:val="BodyTextChar"/>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link w:val="TitleChar"/>
    <w:uiPriority w:val="10"/>
    <w:qFormat/>
    <w:rsid w:val="00A10FD9"/>
    <w:pPr>
      <w:spacing w:after="80" w:line="240" w:lineRule="auto"/>
      <w:contextualSpacing/>
      <w:jc w:val="center"/>
    </w:pPr>
    <w:rPr>
      <w:rFonts w:asciiTheme="majorHAnsi" w:cstheme="majorBidi" w:eastAsiaTheme="majorEastAsia" w:hAnsiTheme="majorHAnsi"/>
      <w:sz w:val="56"/>
      <w:szCs w:val="56"/>
    </w:rPr>
  </w:style>
  <w:style w:customStyle="1" w:styleId="TitleChar" w:type="character">
    <w:name w:val="Title Char"/>
    <w:basedOn w:val="DefaultParagraphFont"/>
    <w:link w:val="Title"/>
    <w:uiPriority w:val="10"/>
    <w:rsid w:val="00A10FD9"/>
    <w:rPr>
      <w:rFonts w:asciiTheme="majorHAnsi" w:cstheme="majorBidi" w:eastAsiaTheme="majorEastAsia" w:hAnsiTheme="majorHAnsi"/>
      <w:sz w:val="56"/>
      <w:szCs w:val="56"/>
    </w:rPr>
  </w:style>
  <w:style w:styleId="Subtitle" w:type="paragraph">
    <w:name w:val="Subtitle"/>
    <w:basedOn w:val="Title"/>
    <w:next w:val="BodyText"/>
    <w:link w:val="SubtitleChar"/>
    <w:uiPriority w:val="11"/>
    <w:qFormat/>
    <w:rsid w:val="00A10FD9"/>
    <w:pPr>
      <w:numPr>
        <w:ilvl w:val="1"/>
      </w:numPr>
    </w:pPr>
    <w:rPr>
      <w:rFonts w:cstheme="majorBidi" w:eastAsiaTheme="majorEastAsia"/>
      <w:spacing w:val="15"/>
      <w:sz w:val="28"/>
      <w:szCs w:val="28"/>
    </w:rPr>
  </w:style>
  <w:style w:customStyle="1" w:styleId="SubtitleChar" w:type="character">
    <w:name w:val="Subtitle Char"/>
    <w:basedOn w:val="DefaultParagraphFont"/>
    <w:link w:val="Subtitle"/>
    <w:uiPriority w:val="11"/>
    <w:rsid w:val="00A10FD9"/>
    <w:rPr>
      <w:rFonts w:cstheme="majorBidi" w:eastAsiaTheme="majorEastAsia"/>
      <w:color w:themeColor="text1" w:themeTint="A6" w:val="595959"/>
      <w:spacing w:val="15"/>
      <w:sz w:val="28"/>
      <w:szCs w:val="28"/>
    </w:rPr>
  </w:style>
  <w:style w:customStyle="1" w:styleId="Author" w:type="paragraph">
    <w:name w:val="Author"/>
    <w:basedOn w:val="Title"/>
    <w:next w:val="BodyText"/>
    <w:qFormat/>
    <w:pPr>
      <w:keepNext/>
      <w:keepLines/>
    </w:pPr>
    <w:rPr>
      <w:sz w:val="24"/>
      <w:szCs w:val="24"/>
    </w:rPr>
  </w:style>
  <w:style w:styleId="Date" w:type="paragraph">
    <w:name w:val="Date"/>
    <w:basedOn w:val="Title"/>
    <w:next w:val="BodyText"/>
    <w:qFormat/>
    <w:pPr>
      <w:keepNext/>
      <w:keepLines/>
    </w:pPr>
    <w:rPr>
      <w:sz w:val="24"/>
      <w:szCs w:val="24"/>
    </w:rPr>
  </w:style>
  <w:style w:customStyle="1" w:styleId="AbstractTitle" w:type="paragraph">
    <w:name w:val="Abstract Title"/>
    <w:basedOn w:val="Normal"/>
    <w:next w:val="Abstract"/>
    <w:qFormat/>
    <w:pPr>
      <w:keepNext/>
      <w:keepLines/>
      <w:spacing w:after="0" w:before="300"/>
      <w:jc w:val="center"/>
    </w:pPr>
    <w:rPr>
      <w:b/>
      <w:sz w:val="20"/>
      <w:szCs w:val="20"/>
    </w:rPr>
  </w:style>
  <w:style w:customStyle="1" w:styleId="Abstract" w:type="paragraph">
    <w:name w:val="Abstract"/>
    <w:basedOn w:val="Normal"/>
    <w:next w:val="BodyText"/>
    <w:qFormat/>
    <w:pPr>
      <w:keepNext/>
      <w:keepLines/>
      <w:spacing w:after="300" w:before="100"/>
    </w:pPr>
    <w:rPr>
      <w:sz w:val="20"/>
      <w:szCs w:val="20"/>
    </w:rPr>
  </w:style>
  <w:style w:styleId="Bibliography" w:type="paragraph">
    <w:name w:val="Bibliography"/>
    <w:basedOn w:val="Normal"/>
    <w:next w:val="Bibliography"/>
    <w:qFormat/>
    <w:pPr/>
    <w:rPr/>
  </w:style>
  <w:style w:styleId="Heading1" w:type="paragraph">
    <w:name w:val="heading 1"/>
    <w:basedOn w:val="Normal"/>
    <w:next w:val="BodyText"/>
    <w:link w:val="Heading1Char"/>
    <w:uiPriority w:val="9"/>
    <w:qFormat/>
    <w:rsid w:val="00A10FD9"/>
    <w:pPr>
      <w:keepNext/>
      <w:keepLines/>
      <w:spacing w:after="80" w:before="360"/>
      <w:outlineLvl w:val="0"/>
    </w:pPr>
    <w:rPr>
      <w:rFonts w:asciiTheme="majorHAnsi" w:cstheme="majorBidi" w:eastAsiaTheme="majorEastAsia" w:hAnsiTheme="majorHAnsi"/>
      <w:color w:themeColor="accent1" w:themeShade="BF" w:val="0F4761"/>
      <w:sz w:val="40"/>
      <w:szCs w:val="40"/>
    </w:rPr>
  </w:style>
  <w:style w:styleId="Heading2" w:type="paragraph">
    <w:name w:val="heading 2"/>
    <w:basedOn w:val="Normal"/>
    <w:next w:val="BodyText"/>
    <w:link w:val="Heading2Char"/>
    <w:uiPriority w:val="9"/>
    <w:semiHidden/>
    <w:unhideWhenUsed/>
    <w:qFormat/>
    <w:rsid w:val="00A10FD9"/>
    <w:pPr>
      <w:keepNext/>
      <w:keepLines/>
      <w:spacing w:after="80" w:before="160"/>
      <w:outlineLvl w:val="1"/>
    </w:pPr>
    <w:rPr>
      <w:rFonts w:asciiTheme="majorHAnsi" w:cstheme="majorBidi" w:eastAsiaTheme="majorEastAsia" w:hAnsiTheme="majorHAnsi"/>
      <w:color w:themeColor="accent1" w:themeShade="BF" w:val="0F4761"/>
      <w:sz w:val="32"/>
      <w:szCs w:val="32"/>
    </w:rPr>
  </w:style>
  <w:style w:styleId="Heading3" w:type="paragraph">
    <w:name w:val="heading 3"/>
    <w:basedOn w:val="Normal"/>
    <w:next w:val="BodyText"/>
    <w:link w:val="Heading3Char"/>
    <w:uiPriority w:val="9"/>
    <w:semiHidden/>
    <w:unhideWhenUsed/>
    <w:qFormat/>
    <w:rsid w:val="00A10FD9"/>
    <w:pPr>
      <w:keepNext/>
      <w:keepLines/>
      <w:spacing w:after="80" w:before="160"/>
      <w:outlineLvl w:val="2"/>
    </w:pPr>
    <w:rPr>
      <w:rFonts w:cstheme="majorBidi" w:eastAsiaTheme="majorEastAsia"/>
      <w:color w:themeColor="accent1" w:themeShade="BF" w:val="0F4761"/>
      <w:sz w:val="28"/>
      <w:szCs w:val="28"/>
    </w:rPr>
  </w:style>
  <w:style w:styleId="Heading4" w:type="paragraph">
    <w:name w:val="heading 4"/>
    <w:basedOn w:val="Normal"/>
    <w:next w:val="BodyText"/>
    <w:link w:val="Heading4Char"/>
    <w:uiPriority w:val="9"/>
    <w:semiHidden/>
    <w:unhideWhenUsed/>
    <w:qFormat/>
    <w:rsid w:val="00A10FD9"/>
    <w:pPr>
      <w:keepNext/>
      <w:keepLines/>
      <w:spacing w:after="40" w:before="80"/>
      <w:outlineLvl w:val="3"/>
    </w:pPr>
    <w:rPr>
      <w:rFonts w:cstheme="majorBidi" w:eastAsiaTheme="majorEastAsia"/>
      <w:i/>
      <w:iCs/>
      <w:color w:themeColor="accent1" w:themeShade="BF" w:val="0F4761"/>
    </w:rPr>
  </w:style>
  <w:style w:styleId="Heading5" w:type="paragraph">
    <w:name w:val="heading 5"/>
    <w:basedOn w:val="Normal"/>
    <w:next w:val="BodyText"/>
    <w:link w:val="Heading5Char"/>
    <w:uiPriority w:val="9"/>
    <w:semiHidden/>
    <w:unhideWhenUsed/>
    <w:qFormat/>
    <w:rsid w:val="00A10FD9"/>
    <w:pPr>
      <w:keepNext/>
      <w:keepLines/>
      <w:spacing w:after="40" w:before="80"/>
      <w:outlineLvl w:val="4"/>
    </w:pPr>
    <w:rPr>
      <w:rFonts w:cstheme="majorBidi" w:eastAsiaTheme="majorEastAsia"/>
      <w:color w:themeColor="accent1" w:themeShade="BF" w:val="0F4761"/>
    </w:rPr>
  </w:style>
  <w:style w:styleId="Heading6" w:type="paragraph">
    <w:name w:val="heading 6"/>
    <w:basedOn w:val="Normal"/>
    <w:next w:val="BodyText"/>
    <w:link w:val="Heading6Char"/>
    <w:uiPriority w:val="9"/>
    <w:semiHidden/>
    <w:unhideWhenUsed/>
    <w:qFormat/>
    <w:rsid w:val="00A10FD9"/>
    <w:pPr>
      <w:keepNext/>
      <w:keepLines/>
      <w:spacing w:after="0" w:before="40"/>
      <w:outlineLvl w:val="5"/>
    </w:pPr>
    <w:rPr>
      <w:rFonts w:cstheme="majorBidi" w:eastAsiaTheme="majorEastAsia"/>
      <w:i/>
      <w:iCs/>
      <w:color w:themeColor="text1" w:themeTint="A6" w:val="595959"/>
    </w:rPr>
  </w:style>
  <w:style w:styleId="Heading7" w:type="paragraph">
    <w:name w:val="heading 7"/>
    <w:basedOn w:val="Normal"/>
    <w:next w:val="BodyText"/>
    <w:link w:val="Heading7Char"/>
    <w:uiPriority w:val="9"/>
    <w:semiHidden/>
    <w:unhideWhenUsed/>
    <w:qFormat/>
    <w:rsid w:val="00A10FD9"/>
    <w:pPr>
      <w:keepNext/>
      <w:keepLines/>
      <w:spacing w:after="0" w:before="40"/>
      <w:outlineLvl w:val="6"/>
    </w:pPr>
    <w:rPr>
      <w:rFonts w:cstheme="majorBidi" w:eastAsiaTheme="majorEastAsia"/>
      <w:color w:themeColor="text1" w:themeTint="A6" w:val="595959"/>
    </w:rPr>
  </w:style>
  <w:style w:styleId="Heading8" w:type="paragraph">
    <w:name w:val="heading 8"/>
    <w:basedOn w:val="Normal"/>
    <w:next w:val="BodyText"/>
    <w:link w:val="Heading8Char"/>
    <w:uiPriority w:val="9"/>
    <w:semiHidden/>
    <w:unhideWhenUsed/>
    <w:qFormat/>
    <w:rsid w:val="00A10FD9"/>
    <w:pPr>
      <w:keepNext/>
      <w:keepLines/>
      <w:spacing w:after="0"/>
      <w:outlineLvl w:val="7"/>
    </w:pPr>
    <w:rPr>
      <w:rFonts w:cstheme="majorBidi" w:eastAsiaTheme="majorEastAsia"/>
      <w:i/>
      <w:iCs/>
      <w:color w:themeColor="text1" w:themeTint="D8" w:val="272727"/>
    </w:rPr>
  </w:style>
  <w:style w:styleId="Heading9" w:type="paragraph">
    <w:name w:val="heading 9"/>
    <w:basedOn w:val="Normal"/>
    <w:next w:val="BodyText"/>
    <w:link w:val="Heading9Char"/>
    <w:uiPriority w:val="9"/>
    <w:semiHidden/>
    <w:unhideWhenUsed/>
    <w:qFormat/>
    <w:rsid w:val="00A10FD9"/>
    <w:pPr>
      <w:keepNext/>
      <w:keepLines/>
      <w:spacing w:after="0"/>
      <w:outlineLvl w:val="8"/>
    </w:pPr>
    <w:rPr>
      <w:rFonts w:cstheme="majorBidi" w:eastAsiaTheme="majorEastAsia"/>
      <w:color w:themeColor="text1" w:themeTint="D8" w:val="272727"/>
    </w:rPr>
  </w:style>
  <w:style w:customStyle="1" w:styleId="Heading1Char" w:type="character">
    <w:name w:val="Heading 1 Char"/>
    <w:basedOn w:val="DefaultParagraphFont"/>
    <w:link w:val="Heading1"/>
    <w:uiPriority w:val="9"/>
    <w:rsid w:val="00A10FD9"/>
    <w:rPr>
      <w:rFonts w:asciiTheme="majorHAnsi" w:cstheme="majorBidi" w:eastAsiaTheme="majorEastAsia" w:hAnsiTheme="majorHAnsi"/>
      <w:color w:themeColor="accent1" w:themeShade="BF" w:val="0F4761"/>
      <w:sz w:val="40"/>
      <w:szCs w:val="40"/>
    </w:rPr>
  </w:style>
  <w:style w:customStyle="1" w:styleId="Heading2Char" w:type="character">
    <w:name w:val="Heading 2 Char"/>
    <w:basedOn w:val="DefaultParagraphFont"/>
    <w:link w:val="Heading2"/>
    <w:uiPriority w:val="9"/>
    <w:semiHidden/>
    <w:rsid w:val="00A10FD9"/>
    <w:rPr>
      <w:rFonts w:asciiTheme="majorHAnsi" w:cstheme="majorBidi" w:eastAsiaTheme="majorEastAsia" w:hAnsiTheme="majorHAnsi"/>
      <w:color w:themeColor="accent1" w:themeShade="BF" w:val="0F4761"/>
      <w:sz w:val="32"/>
      <w:szCs w:val="32"/>
    </w:rPr>
  </w:style>
  <w:style w:customStyle="1" w:styleId="Heading3Char" w:type="character">
    <w:name w:val="Heading 3 Char"/>
    <w:basedOn w:val="DefaultParagraphFont"/>
    <w:link w:val="Heading3"/>
    <w:uiPriority w:val="9"/>
    <w:semiHidden/>
    <w:rsid w:val="00A10FD9"/>
    <w:rPr>
      <w:rFonts w:cstheme="majorBidi" w:eastAsiaTheme="majorEastAsia"/>
      <w:color w:themeColor="accent1" w:themeShade="BF" w:val="0F4761"/>
      <w:sz w:val="28"/>
      <w:szCs w:val="28"/>
    </w:rPr>
  </w:style>
  <w:style w:customStyle="1" w:styleId="Heading4Char" w:type="character">
    <w:name w:val="Heading 4 Char"/>
    <w:basedOn w:val="DefaultParagraphFont"/>
    <w:link w:val="Heading4"/>
    <w:uiPriority w:val="9"/>
    <w:semiHidden/>
    <w:rsid w:val="00A10FD9"/>
    <w:rPr>
      <w:rFonts w:cstheme="majorBidi" w:eastAsiaTheme="majorEastAsia"/>
      <w:i/>
      <w:iCs/>
      <w:color w:themeColor="accent1" w:themeShade="BF" w:val="0F4761"/>
    </w:rPr>
  </w:style>
  <w:style w:customStyle="1" w:styleId="Heading5Char" w:type="character">
    <w:name w:val="Heading 5 Char"/>
    <w:basedOn w:val="DefaultParagraphFont"/>
    <w:link w:val="Heading5"/>
    <w:uiPriority w:val="9"/>
    <w:semiHidden/>
    <w:rsid w:val="00A10FD9"/>
    <w:rPr>
      <w:rFonts w:cstheme="majorBidi" w:eastAsiaTheme="majorEastAsia"/>
      <w:color w:themeColor="accent1" w:themeShade="BF" w:val="0F4761"/>
    </w:rPr>
  </w:style>
  <w:style w:customStyle="1" w:styleId="Heading6Char" w:type="character">
    <w:name w:val="Heading 6 Char"/>
    <w:basedOn w:val="DefaultParagraphFont"/>
    <w:link w:val="Heading6"/>
    <w:uiPriority w:val="9"/>
    <w:semiHidden/>
    <w:rsid w:val="00A10FD9"/>
    <w:rPr>
      <w:rFonts w:cstheme="majorBidi" w:eastAsiaTheme="majorEastAsia"/>
      <w:i/>
      <w:iCs/>
      <w:color w:themeColor="text1" w:themeTint="A6" w:val="595959"/>
    </w:rPr>
  </w:style>
  <w:style w:customStyle="1" w:styleId="Heading7Char" w:type="character">
    <w:name w:val="Heading 7 Char"/>
    <w:basedOn w:val="DefaultParagraphFont"/>
    <w:link w:val="Heading7"/>
    <w:uiPriority w:val="9"/>
    <w:semiHidden/>
    <w:rsid w:val="00A10FD9"/>
    <w:rPr>
      <w:rFonts w:cstheme="majorBidi" w:eastAsiaTheme="majorEastAsia"/>
      <w:color w:themeColor="text1" w:themeTint="A6" w:val="595959"/>
    </w:rPr>
  </w:style>
  <w:style w:customStyle="1" w:styleId="Heading8Char" w:type="character">
    <w:name w:val="Heading 8 Char"/>
    <w:basedOn w:val="DefaultParagraphFont"/>
    <w:link w:val="Heading8"/>
    <w:uiPriority w:val="9"/>
    <w:semiHidden/>
    <w:rsid w:val="00A10FD9"/>
    <w:rPr>
      <w:rFonts w:cstheme="majorBidi" w:eastAsiaTheme="majorEastAsia"/>
      <w:i/>
      <w:iCs/>
      <w:color w:themeColor="text1" w:themeTint="D8" w:val="272727"/>
    </w:rPr>
  </w:style>
  <w:style w:customStyle="1" w:styleId="Heading9Char" w:type="character">
    <w:name w:val="Heading 9 Char"/>
    <w:basedOn w:val="DefaultParagraphFont"/>
    <w:link w:val="Heading9"/>
    <w:uiPriority w:val="9"/>
    <w:semiHidden/>
    <w:rsid w:val="00A10FD9"/>
    <w:rPr>
      <w:rFonts w:cstheme="majorBidi" w:eastAsiaTheme="majorEastAsia"/>
      <w:color w:themeColor="text1" w:themeTint="D8" w:val="272727"/>
    </w:rPr>
  </w:style>
  <w:style w:styleId="BlockText" w:type="paragraph">
    <w:name w:val="Block Text"/>
    <w:basedOn w:val="BodyText"/>
    <w:next w:val="BodyText"/>
    <w:uiPriority w:val="9"/>
    <w:unhideWhenUsed/>
    <w:qFormat/>
    <w:pPr>
      <w:spacing w:after="100" w:before="100"/>
      <w:ind w:firstLine="0" w:left="480" w:right="480"/>
    </w:pPr>
  </w:style>
  <w:style w:styleId="FootnoteText" w:type="paragraph">
    <w:name w:val="Footnote Text"/>
    <w:basedOn w:val="Normal"/>
    <w:next w:val="FootnoteText"/>
    <w:uiPriority w:val="9"/>
    <w:unhideWhenUsed/>
    <w:qFormat/>
  </w:style>
  <w:style w:styleId="FootnoteBlockText" w:type="paragraph">
    <w:name w:val="Footnote Block Text"/>
    <w:basedOn w:val="FootnoteText"/>
    <w:next w:val="FootnoteText"/>
    <w:uiPriority w:val="9"/>
    <w:unhideWhenUsed/>
    <w:qFormat/>
    <w:pPr>
      <w:spacing w:after="100" w:before="100"/>
      <w:ind w:firstLine="0" w:left="480" w:right="480"/>
    </w:pPr>
  </w:style>
  <w:style w:default="1" w:styleId="DefaultParagraphFont" w:type="character">
    <w:name w:val="Default Paragraph Font"/>
    <w:semiHidden/>
    <w:unhideWhenUsed/>
  </w:style>
  <w:style w:default="1" w:styleId="Table" w:type="table">
    <w:name w:val="Table"/>
    <w:basedOn w:val="TableNormal"/>
    <w:semiHidden/>
    <w:unhideWhenUsed/>
    <w:qFormat/>
    <w:tblPr>
      <w:tblInd w:type="dxa" w:w="0"/>
      <w:tblCellMar>
        <w:top w:type="dxa" w:w="0"/>
        <w:left w:type="dxa" w:w="108"/>
        <w:bottom w:type="dxa" w:w="0"/>
        <w:right w:type="dxa" w:w="108"/>
      </w:tblCellMar>
    </w:tblPr>
    <w:tblStylePr w:type="firstRow">
      <w:tblPr>
        <w:jc w:val="left"/>
        <w:tblInd w:type="dxa" w:w="0"/>
      </w:tblPr>
      <w:trPr>
        <w:jc w:val="left"/>
      </w:trPr>
      <w:tcPr>
        <w:tcBorders>
          <w:bottom w:val="single"/>
        </w:tcBorders>
        <w:vAlign w:val="bottom"/>
      </w:tcPr>
    </w:tblStylePr>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BodyTextChar"/>
    <w:pPr>
      <w:spacing w:after="120" w:before="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CaptionedFigure" w:type="paragraph">
    <w:name w:val="Captioned Figure"/>
    <w:basedOn w:val="Figure"/>
    <w:pPr>
      <w:keepNext/>
    </w:pPr>
  </w:style>
  <w:style w:customStyle="1" w:styleId="BodyTextChar" w:type="character">
    <w:name w:val="Body Text Char"/>
    <w:basedOn w:val="DefaultParagraphFont"/>
    <w:link w:val="BodyText"/>
  </w:style>
  <w:style w:customStyle="1" w:styleId="VerbatimChar" w:type="character">
    <w:name w:val="Verbatim Char"/>
    <w:basedOn w:val="BodyTextChar"/>
    <w:rPr>
      <w:rFonts w:ascii="Consolas" w:hAnsi="Consolas"/>
      <w:sz w:val="22"/>
    </w:rPr>
  </w:style>
  <w:style w:customStyle="1" w:styleId="SectionNumber" w:type="character">
    <w:name w:val="Section Number"/>
    <w:basedOn w:val="BodyTextChar"/>
  </w:style>
  <w:style w:styleId="FootnoteReference" w:type="character">
    <w:name w:val="Footnote Reference"/>
    <w:basedOn w:val="BodyTextChar"/>
    <w:rPr>
      <w:vertAlign w:val="superscript"/>
    </w:rPr>
  </w:style>
  <w:style w:styleId="Hyperlink" w:type="character">
    <w:name w:val="Hyperlink"/>
    <w:basedOn w:val="BodyText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rFonts w:asciiTheme="majorHAnsi" w:cstheme="majorBidi" w:eastAsiaTheme="majorEastAsia" w:hAnsiTheme="majorHAnsi"/>
      <w:b w:val="0"/>
      <w:bCs w:val="0"/>
      <w:color w:themeColor="accent1" w:themeShade="BF" w:val="365F91"/>
    </w:rPr>
  </w:style>
  <w:style w:type="paragraph" w:customStyle="1" w:styleId="SourceCode">
    <w:name w:val="Source Code"/>
    <w:basedOn w:val="Normal"/>
    <w:link w:val="VerbatimChar"/>
    <w:pPr>
      <w:wordWrap w:val="off"/>
    </w:pPr>
  </w:style>
  <w:style w:type="character" w:customStyle="1" w:styleId="KeywordTok">
    <w:name w:val="KeywordTok"/>
    <w:basedOn w:val="VerbatimChar"/>
    <w:rPr>
      <w:b/>
      <w:color w:val="007020"/>
    </w:rPr>
  </w:style>
  <w:style w:type="character" w:customStyle="1" w:styleId="DataTypeTok">
    <w:name w:val="DataTypeTok"/>
    <w:basedOn w:val="VerbatimChar"/>
    <w:rPr>
      <w:color w:val="902000"/>
    </w:rPr>
  </w:style>
  <w:style w:type="character" w:customStyle="1" w:styleId="DecValTok">
    <w:name w:val="DecValTok"/>
    <w:basedOn w:val="VerbatimChar"/>
    <w:rPr>
      <w:color w:val="40a070"/>
    </w:rPr>
  </w:style>
  <w:style w:type="character" w:customStyle="1" w:styleId="BaseNTok">
    <w:name w:val="BaseNTok"/>
    <w:basedOn w:val="VerbatimChar"/>
    <w:rPr>
      <w:color w:val="40a070"/>
    </w:rPr>
  </w:style>
  <w:style w:type="character" w:customStyle="1" w:styleId="FloatTok">
    <w:name w:val="FloatTok"/>
    <w:basedOn w:val="VerbatimChar"/>
    <w:rPr>
      <w:color w:val="40a070"/>
    </w:rPr>
  </w:style>
  <w:style w:type="character" w:customStyle="1" w:styleId="ConstantTok">
    <w:name w:val="ConstantTok"/>
    <w:basedOn w:val="VerbatimChar"/>
    <w:rPr>
      <w:color w:val="880000"/>
    </w:rPr>
  </w:style>
  <w:style w:type="character" w:customStyle="1" w:styleId="CharTok">
    <w:name w:val="CharTok"/>
    <w:basedOn w:val="VerbatimChar"/>
    <w:rPr>
      <w:color w:val="4070a0"/>
    </w:rPr>
  </w:style>
  <w:style w:type="character" w:customStyle="1" w:styleId="SpecialCharTok">
    <w:name w:val="SpecialCharTok"/>
    <w:basedOn w:val="VerbatimChar"/>
    <w:rPr>
      <w:color w:val="4070a0"/>
    </w:rPr>
  </w:style>
  <w:style w:type="character" w:customStyle="1" w:styleId="StringTok">
    <w:name w:val="StringTok"/>
    <w:basedOn w:val="VerbatimChar"/>
    <w:rPr>
      <w:color w:val="4070a0"/>
    </w:rPr>
  </w:style>
  <w:style w:type="character" w:customStyle="1" w:styleId="VerbatimStringTok">
    <w:name w:val="VerbatimStringTok"/>
    <w:basedOn w:val="VerbatimChar"/>
    <w:rPr>
      <w:color w:val="4070a0"/>
    </w:rPr>
  </w:style>
  <w:style w:type="character" w:customStyle="1" w:styleId="SpecialStringTok">
    <w:name w:val="SpecialStringTok"/>
    <w:basedOn w:val="VerbatimChar"/>
    <w:rPr>
      <w:color w:val="bb6688"/>
    </w:rPr>
  </w:style>
  <w:style w:type="character" w:customStyle="1" w:styleId="ImportTok">
    <w:name w:val="ImportTok"/>
    <w:basedOn w:val="VerbatimChar"/>
    <w:rPr>
      <w:b/>
      <w:color w:val="008000"/>
    </w:rPr>
  </w:style>
  <w:style w:type="character" w:customStyle="1" w:styleId="CommentTok">
    <w:name w:val="CommentTok"/>
    <w:basedOn w:val="VerbatimChar"/>
    <w:rPr>
      <w:i/>
      <w:color w:val="60a0b0"/>
    </w:rPr>
  </w:style>
  <w:style w:type="character" w:customStyle="1" w:styleId="DocumentationTok">
    <w:name w:val="DocumentationTok"/>
    <w:basedOn w:val="VerbatimChar"/>
    <w:rPr>
      <w:i/>
      <w:color w:val="ba2121"/>
    </w:rPr>
  </w:style>
  <w:style w:type="character" w:customStyle="1" w:styleId="AnnotationTok">
    <w:name w:val="AnnotationTok"/>
    <w:basedOn w:val="VerbatimChar"/>
    <w:rPr>
      <w:b/>
      <w:i/>
      <w:color w:val="60a0b0"/>
    </w:rPr>
  </w:style>
  <w:style w:type="character" w:customStyle="1" w:styleId="CommentVarTok">
    <w:name w:val="CommentVarTok"/>
    <w:basedOn w:val="VerbatimChar"/>
    <w:rPr>
      <w:b/>
      <w:i/>
      <w:color w:val="60a0b0"/>
    </w:rPr>
  </w:style>
  <w:style w:type="character" w:customStyle="1" w:styleId="OtherTok">
    <w:name w:val="OtherTok"/>
    <w:basedOn w:val="VerbatimChar"/>
    <w:rPr>
      <w:color w:val="007020"/>
    </w:rPr>
  </w:style>
  <w:style w:type="character" w:customStyle="1" w:styleId="FunctionTok">
    <w:name w:val="FunctionTok"/>
    <w:basedOn w:val="VerbatimChar"/>
    <w:rPr>
      <w:color w:val="06287e"/>
    </w:rPr>
  </w:style>
  <w:style w:type="character" w:customStyle="1" w:styleId="VariableTok">
    <w:name w:val="VariableTok"/>
    <w:basedOn w:val="VerbatimChar"/>
    <w:rPr>
      <w:color w:val="19177c"/>
    </w:rPr>
  </w:style>
  <w:style w:type="character" w:customStyle="1" w:styleId="ControlFlowTok">
    <w:name w:val="ControlFlowTok"/>
    <w:basedOn w:val="VerbatimChar"/>
    <w:rPr>
      <w:b/>
      <w:color w:val="007020"/>
    </w:rPr>
  </w:style>
  <w:style w:type="character" w:customStyle="1" w:styleId="OperatorTok">
    <w:name w:val="OperatorTok"/>
    <w:basedOn w:val="VerbatimChar"/>
    <w:rPr>
      <w:color w:val="666666"/>
    </w:rPr>
  </w:style>
  <w:style w:type="character" w:customStyle="1" w:styleId="BuiltInTok">
    <w:name w:val="BuiltInTok"/>
    <w:basedOn w:val="VerbatimChar"/>
    <w:rPr>
      <w:color w:val="008000"/>
    </w:rPr>
  </w:style>
  <w:style w:type="character" w:customStyle="1" w:styleId="ExtensionTok">
    <w:name w:val="ExtensionTok"/>
    <w:basedOn w:val="VerbatimChar"/>
    <w:rPr/>
  </w:style>
  <w:style w:type="character" w:customStyle="1" w:styleId="PreprocessorTok">
    <w:name w:val="PreprocessorTok"/>
    <w:basedOn w:val="VerbatimChar"/>
    <w:rPr>
      <w:color w:val="bc7a00"/>
    </w:rPr>
  </w:style>
  <w:style w:type="character" w:customStyle="1" w:styleId="AttributeTok">
    <w:name w:val="AttributeTok"/>
    <w:basedOn w:val="VerbatimChar"/>
    <w:rPr>
      <w:color w:val="7d9029"/>
    </w:rPr>
  </w:style>
  <w:style w:type="character" w:customStyle="1" w:styleId="RegionMarkerTok">
    <w:name w:val="RegionMarkerTok"/>
    <w:basedOn w:val="VerbatimChar"/>
    <w:rPr/>
  </w:style>
  <w:style w:type="character" w:customStyle="1" w:styleId="InformationTok">
    <w:name w:val="InformationTok"/>
    <w:basedOn w:val="VerbatimChar"/>
    <w:rPr>
      <w:b/>
      <w:i/>
      <w:color w:val="60a0b0"/>
    </w:rPr>
  </w:style>
  <w:style w:type="character" w:customStyle="1" w:styleId="WarningTok">
    <w:name w:val="WarningTok"/>
    <w:basedOn w:val="VerbatimChar"/>
    <w:rPr>
      <w:b/>
      <w:i/>
      <w:color w:val="60a0b0"/>
    </w:rPr>
  </w:style>
  <w:style w:type="character" w:customStyle="1" w:styleId="AlertTok">
    <w:name w:val="AlertTok"/>
    <w:basedOn w:val="VerbatimChar"/>
    <w:rPr>
      <w:b/>
      <w:color w:val="ff0000"/>
    </w:rPr>
  </w:style>
  <w:style w:type="character" w:customStyle="1" w:styleId="ErrorTok">
    <w:name w:val="ErrorTok"/>
    <w:basedOn w:val="VerbatimChar"/>
    <w:rPr>
      <w:b/>
      <w:color w:val="ff0000"/>
    </w:rPr>
  </w:style>
  <w:style w:type="character" w:customStyle="1" w:styleId="NormalTok">
    <w:name w:val="NormalTok"/>
    <w:basedOn w:val="VerbatimChar"/>
    <w:rPr/>
  </w:style>
</w:styles>
</file>

<file path=word/webSettings.xml><?xml version="1.0" encoding="utf-8"?>
<ns0:webSettings xmlns:ns0="http://schemas.openxmlformats.org/wordprocessingml/2006/main">
  <ns0:allowPNG/>
  <ns0:doNotSaveAsSingleFile/>
</ns0:webSettings>
</file>

<file path=word/_rels/document.xml.rels><?xml version="1.0" encoding="UTF-8"?><Relationships xmlns="http://schemas.openxmlformats.org/package/2006/relationships"><Relationship Type="http://schemas.openxmlformats.org/officeDocument/2006/relationships/numbering" Id="rId8" Target="numbering.xml" /><Relationship Type="http://schemas.openxmlformats.org/officeDocument/2006/relationships/styles" Id="rId7" Target="styles.xml" /><Relationship Type="http://schemas.openxmlformats.org/officeDocument/2006/relationships/settings" Id="rId6" Target="settings.xml" /><Relationship Type="http://schemas.openxmlformats.org/officeDocument/2006/relationships/webSettings" Id="rId5" Target="webSettings.xml" /><Relationship Type="http://schemas.openxmlformats.org/officeDocument/2006/relationships/fontTable" Id="rId4" Target="fontTable.xml" /><Relationship Type="http://schemas.openxmlformats.org/officeDocument/2006/relationships/theme" Id="rId3" Target="theme/theme1.xml" /><Relationship Type="http://schemas.openxmlformats.org/officeDocument/2006/relationships/footnotes" Id="rId2" Target="footnotes.xml" /><Relationship Type="http://schemas.openxmlformats.org/officeDocument/2006/relationships/comments" Id="rId1" Target="comments.xml" /><Relationship Type="http://schemas.openxmlformats.org/officeDocument/2006/relationships/image" Id="rId45" Target="media/rId45.so" /><Relationship Type="http://schemas.openxmlformats.org/officeDocument/2006/relationships/image" Id="rId48" Target="media/rId48.so" /><Relationship Type="http://schemas.openxmlformats.org/officeDocument/2006/relationships/image" Id="rId54" Target="media/rId54.png" /><Relationship Type="http://schemas.openxmlformats.org/officeDocument/2006/relationships/image" Id="rId57" Target="media/rId57.png" /><Relationship Type="http://schemas.openxmlformats.org/officeDocument/2006/relationships/image" Id="rId60" Target="media/rId60.png" /><Relationship Type="http://schemas.openxmlformats.org/officeDocument/2006/relationships/image" Id="rId63" Target="media/rId63.png" /><Relationship Type="http://schemas.openxmlformats.org/officeDocument/2006/relationships/image" Id="rId73" Target="media/rId73.png" /><Relationship Type="http://schemas.openxmlformats.org/officeDocument/2006/relationships/image" Id="rId83" Target="media/rId83.png" /><Relationship Type="http://schemas.openxmlformats.org/officeDocument/2006/relationships/image" Id="rId86" Target="media/rId86.png" /><Relationship Type="http://schemas.openxmlformats.org/officeDocument/2006/relationships/image" Id="rId89" Target="media/rId89.png" /><Relationship Type="http://schemas.openxmlformats.org/officeDocument/2006/relationships/image" Id="rId92" Target="media/rId92.png" /><Relationship Type="http://schemas.openxmlformats.org/officeDocument/2006/relationships/image" Id="rId95" Target="media/rId95.png" /><Relationship Type="http://schemas.openxmlformats.org/officeDocument/2006/relationships/image" Id="rId98" Target="media/rId98.png" /><Relationship Type="http://schemas.openxmlformats.org/officeDocument/2006/relationships/image" Id="rId101" Target="media/rId101.png" /><Relationship Type="http://schemas.openxmlformats.org/officeDocument/2006/relationships/image" Id="rId104" Target="media/rId104.png" /><Relationship Type="http://schemas.openxmlformats.org/officeDocument/2006/relationships/image" Id="rId110" Target="media/rId110.png" /><Relationship Type="http://schemas.openxmlformats.org/officeDocument/2006/relationships/image" Id="rId120" Target="media/rId120.png" /><Relationship Type="http://schemas.openxmlformats.org/officeDocument/2006/relationships/image" Id="rId147" Target="media/rId147.png" /><Relationship Type="http://schemas.openxmlformats.org/officeDocument/2006/relationships/image" Id="rId150" Target="media/rId150.png" /><Relationship Type="http://schemas.openxmlformats.org/officeDocument/2006/relationships/image" Id="rId153" Target="media/rId153.png" /><Relationship Type="http://schemas.openxmlformats.org/officeDocument/2006/relationships/image" Id="rId156" Target="media/rId156.png" /><Relationship Type="http://schemas.openxmlformats.org/officeDocument/2006/relationships/image" Id="rId159" Target="media/rId159.png" /><Relationship Type="http://schemas.openxmlformats.org/officeDocument/2006/relationships/image" Id="rId123" Target="media/rId123.png" /><Relationship Type="http://schemas.openxmlformats.org/officeDocument/2006/relationships/image" Id="rId126" Target="media/rId126.png" /><Relationship Type="http://schemas.openxmlformats.org/officeDocument/2006/relationships/image" Id="rId129" Target="media/rId129.png" /><Relationship Type="http://schemas.openxmlformats.org/officeDocument/2006/relationships/image" Id="rId132" Target="media/rId132.png" /><Relationship Type="http://schemas.openxmlformats.org/officeDocument/2006/relationships/image" Id="rId135" Target="media/rId135.png" /><Relationship Type="http://schemas.openxmlformats.org/officeDocument/2006/relationships/image" Id="rId138" Target="media/rId138.png" /><Relationship Type="http://schemas.openxmlformats.org/officeDocument/2006/relationships/image" Id="rId141" Target="media/rId141.png" /><Relationship Type="http://schemas.openxmlformats.org/officeDocument/2006/relationships/image" Id="rId144" Target="media/rId144.png" /><Relationship Type="http://schemas.openxmlformats.org/officeDocument/2006/relationships/image" Id="rId171" Target="media/rId171.png" /><Relationship Type="http://schemas.openxmlformats.org/officeDocument/2006/relationships/image" Id="rId174" Target="media/rId174.png" /><Relationship Type="http://schemas.openxmlformats.org/officeDocument/2006/relationships/image" Id="rId177" Target="media/rId177.png" /><Relationship Type="http://schemas.openxmlformats.org/officeDocument/2006/relationships/image" Id="rId180" Target="media/rId180.png" /><Relationship Type="http://schemas.openxmlformats.org/officeDocument/2006/relationships/image" Id="rId183" Target="media/rId183.png" /><Relationship Type="http://schemas.openxmlformats.org/officeDocument/2006/relationships/image" Id="rId186" Target="media/rId186.png" /><Relationship Type="http://schemas.openxmlformats.org/officeDocument/2006/relationships/image" Id="rId192" Target="media/rId192.png" /><Relationship Type="http://schemas.openxmlformats.org/officeDocument/2006/relationships/image" Id="rId199" Target="media/rId199.png" /><Relationship Type="http://schemas.openxmlformats.org/officeDocument/2006/relationships/image" Id="rId202" Target="media/rId202.so" /><Relationship Type="http://schemas.openxmlformats.org/officeDocument/2006/relationships/image" Id="rId205" Target="media/rId205.so" /><Relationship Type="http://schemas.openxmlformats.org/officeDocument/2006/relationships/image" Id="rId208" Target="media/rId208.so" /><Relationship Type="http://schemas.openxmlformats.org/officeDocument/2006/relationships/image" Id="rId211" Target="media/rId211.png" /><Relationship Type="http://schemas.openxmlformats.org/officeDocument/2006/relationships/image" Id="rId217" Target="media/rId217.so" /><Relationship Type="http://schemas.openxmlformats.org/officeDocument/2006/relationships/image" Id="rId220" Target="media/rId220.so" /><Relationship Type="http://schemas.openxmlformats.org/officeDocument/2006/relationships/image" Id="rId223" Target="media/rId223.so" /><Relationship Type="http://schemas.openxmlformats.org/officeDocument/2006/relationships/image" Id="rId226" Target="media/rId226.so" /><Relationship Type="http://schemas.openxmlformats.org/officeDocument/2006/relationships/image" Id="rId229" Target="media/rId229.so" /><Relationship Type="http://schemas.openxmlformats.org/officeDocument/2006/relationships/image" Id="rId232" Target="media/rId232.so" /><Relationship Type="http://schemas.openxmlformats.org/officeDocument/2006/relationships/image" Id="rId235" Target="media/rId235.so" /><Relationship Type="http://schemas.openxmlformats.org/officeDocument/2006/relationships/image" Id="rId16" Target="media/rId16.png" /><Relationship Type="http://schemas.openxmlformats.org/officeDocument/2006/relationships/image" Id="rId19" Target="media/rId19.png" /><Relationship Type="http://schemas.openxmlformats.org/officeDocument/2006/relationships/image" Id="rId30" Target="media/rId30.png" /><Relationship Type="http://schemas.openxmlformats.org/officeDocument/2006/relationships/image" Id="rId39" Target="media/rId39.png" /></Relationships>
</file>

<file path=word/_rels/footnotes.xml.rels><?xml version="1.0" encoding="UTF-8"?><Relationships xmlns="http://schemas.openxmlformats.org/package/2006/relationships" />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Words>83</Words>
  <SharedDoc>false</SharedDoc>
  <HyperlinksChanged>false</HyperlinksChanged>
  <Lines>12</Lines>
  <AppVersion>12.0000</AppVersion>
  <LinksUpToDate>false</LinksUpToDate>
  <Application>Microsoft Word 12.0.0</Application>
  <CharactersWithSpaces>583</CharactersWithSpaces>
  <Template>Normal.dotm</Template>
  <DocSecurity>0</DocSecurity>
  <TotalTime>6</TotalTime>
  <ScaleCrop>false</ScaleCrop>
  <Characters>475</Characters>
  <Paragraphs>8</Paragraphs>
  <Pages>1</Pag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2025-09-22T19:52:43Z</dcterms:created>
  <dcterms:modified xsi:type="dcterms:W3CDTF">2025-09-22T19:52:43Z</dcterms:modified>
</cp:coreProperties>
</file>

<file path=docProps/custom.xml><?xml version="1.0" encoding="utf-8"?>
<Properties xmlns="http://schemas.openxmlformats.org/officeDocument/2006/custom-properties" xmlns:vt="http://schemas.openxmlformats.org/officeDocument/2006/docPropsVTypes"/>
</file>