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41" w:name="逆格子と共変反変テンソル結晶学における基礎概念"/>
    <w:p>
      <w:pPr>
        <w:pStyle w:val="Heading1"/>
      </w:pPr>
      <w:r>
        <w:rPr>
          <w:rFonts w:hint="eastAsia"/>
        </w:rPr>
        <w:t xml:space="preserve">逆格子と共変・反変テンソル：結晶学における基礎概念</w:t>
      </w:r>
    </w:p>
    <w:p>
      <w:pPr>
        <w:pStyle w:val="FirstParagraph"/>
      </w:pPr>
      <w:r>
        <w:rPr>
          <w:rFonts w:hint="eastAsia"/>
        </w:rPr>
        <w:t xml:space="preserve">本講義では、結晶学と物性物理学において極めて重要な概念である「逆格子」について復習し、さらにそれを深く理解するための数学的ツールである「共変・反変テンソル」の概念について学びます。これらの概念は、X線回折などの回折現象の理解、固体中の電子の運動を記述するバンド理論、そして材料の異方的な物性を記述する上で不可欠です。</w:t>
      </w:r>
    </w:p>
    <w:p>
      <w:r>
        <w:pict>
          <v:rect style="width:0;height:1.5pt" o:hralign="center" o:hrstd="t" o:hr="t"/>
        </w:pict>
      </w:r>
    </w:p>
    <w:bookmarkStart w:id="18" w:name="第1章-逆格子空間の基礎"/>
    <w:p>
      <w:pPr>
        <w:pStyle w:val="Heading2"/>
      </w:pPr>
      <w:r>
        <w:rPr>
          <w:rFonts w:hint="eastAsia"/>
        </w:rPr>
        <w:t xml:space="preserve">第1章</w:t>
      </w:r>
      <w:r>
        <w:t xml:space="preserve"> </w:t>
      </w:r>
      <w:r>
        <w:rPr>
          <w:rFonts w:hint="eastAsia"/>
        </w:rPr>
        <w:t xml:space="preserve">逆格子空間の基礎</w:t>
      </w:r>
    </w:p>
    <w:bookmarkStart w:id="12" w:name="逆格子の定義と性質"/>
    <w:p>
      <w:pPr>
        <w:pStyle w:val="Heading3"/>
      </w:pPr>
      <w:r>
        <w:t xml:space="preserve">1.1 </w:t>
      </w:r>
      <w:r>
        <w:rPr>
          <w:rFonts w:hint="eastAsia"/>
        </w:rPr>
        <w:t xml:space="preserve">逆格子の定義と性質</w:t>
      </w:r>
    </w:p>
    <w:p>
      <w:pPr>
        <w:pStyle w:val="FirstParagraph"/>
      </w:pPr>
      <w:r>
        <w:rPr>
          <w:rFonts w:hint="eastAsia"/>
        </w:rPr>
        <w:t xml:space="preserve">結晶は、原子が周期的に配列した「実格子」で記述されます。一方、「逆格子」は、この実格子の周期性をフーリエ変換によって波数空間で表現したものであり、結晶によるX線や電子線の回折現象を理解する上で非常に有用です。</w:t>
      </w:r>
    </w:p>
    <w:bookmarkStart w:id="9" w:name="逆格子ベクトルの定義"/>
    <w:p>
      <w:pPr>
        <w:pStyle w:val="Heading4"/>
      </w:pPr>
      <w:r>
        <w:t xml:space="preserve">1.1.1 </w:t>
      </w:r>
      <w:r>
        <w:rPr>
          <w:rFonts w:hint="eastAsia"/>
        </w:rPr>
        <w:t xml:space="preserve">逆格子ベクトルの定義</w:t>
      </w:r>
    </w:p>
    <w:p>
      <w:pPr>
        <w:pStyle w:val="FirstParagraph"/>
      </w:pPr>
      <w:r>
        <w:rPr>
          <w:rFonts w:hint="eastAsia"/>
        </w:rPr>
        <w:t xml:space="preserve">実格子の基本ベクトルを</w:t>
      </w:r>
      <w:r>
        <w:t xml:space="preserve"> </w:t>
      </w:r>
      <m:oMath>
        <m:sSub>
          <m:e>
            <m:r>
              <m:rPr>
                <m:sty m:val="b"/>
              </m:rPr>
              <m:t>a</m:t>
            </m:r>
          </m:e>
          <m:sub>
            <m:r>
              <m:t>1</m:t>
            </m:r>
          </m:sub>
        </m:sSub>
        <m:r>
          <m:rPr>
            <m:sty m:val="p"/>
          </m:rPr>
          <m:t>,</m:t>
        </m:r>
        <m:sSub>
          <m:e>
            <m:r>
              <m:rPr>
                <m:sty m:val="b"/>
              </m:rPr>
              <m:t>a</m:t>
            </m:r>
          </m:e>
          <m:sub>
            <m:r>
              <m:t>2</m:t>
            </m:r>
          </m:sub>
        </m:sSub>
        <m:r>
          <m:rPr>
            <m:sty m:val="p"/>
          </m:rPr>
          <m:t>,</m:t>
        </m:r>
        <m:sSub>
          <m:e>
            <m:r>
              <m:rPr>
                <m:sty m:val="b"/>
              </m:rPr>
              <m:t>a</m:t>
            </m:r>
          </m:e>
          <m:sub>
            <m:r>
              <m:t>3</m:t>
            </m:r>
          </m:sub>
        </m:sSub>
      </m:oMath>
      <w:r>
        <w:t xml:space="preserve"> </w:t>
      </w:r>
      <w:r>
        <w:rPr>
          <w:rFonts w:hint="eastAsia"/>
        </w:rPr>
        <w:t xml:space="preserve">とするとき、逆格子の基本ベクトル</w:t>
      </w:r>
      <w:r>
        <w:t xml:space="preserve"> </w:t>
      </w:r>
      <m:oMath>
        <m:sSubSup>
          <m:e>
            <m:r>
              <m:rPr>
                <m:sty m:val="b"/>
              </m:rPr>
              <m:t>a</m:t>
            </m:r>
          </m:e>
          <m:sub>
            <m:r>
              <m:t>1</m:t>
            </m:r>
          </m:sub>
          <m:sup>
            <m:r>
              <m:rPr>
                <m:sty m:val="p"/>
              </m:rPr>
              <m:t>*</m:t>
            </m:r>
          </m:sup>
        </m:sSubSup>
        <m:r>
          <m:rPr>
            <m:sty m:val="p"/>
          </m:rPr>
          <m:t>,</m:t>
        </m:r>
        <m:sSubSup>
          <m:e>
            <m:r>
              <m:rPr>
                <m:sty m:val="b"/>
              </m:rPr>
              <m:t>a</m:t>
            </m:r>
          </m:e>
          <m:sub>
            <m:r>
              <m:t>2</m:t>
            </m:r>
          </m:sub>
          <m:sup>
            <m:r>
              <m:rPr>
                <m:sty m:val="p"/>
              </m:rPr>
              <m:t>*</m:t>
            </m:r>
          </m:sup>
        </m:sSubSup>
        <m:r>
          <m:rPr>
            <m:sty m:val="p"/>
          </m:rPr>
          <m:t>,</m:t>
        </m:r>
        <m:sSubSup>
          <m:e>
            <m:r>
              <m:rPr>
                <m:sty m:val="b"/>
              </m:rPr>
              <m:t>a</m:t>
            </m:r>
          </m:e>
          <m:sub>
            <m:r>
              <m:t>3</m:t>
            </m:r>
          </m:sub>
          <m:sup>
            <m:r>
              <m:rPr>
                <m:sty m:val="p"/>
              </m:rPr>
              <m:t>*</m:t>
            </m:r>
          </m:sup>
        </m:sSubSup>
      </m:oMath>
      <w:r>
        <w:t xml:space="preserve"> </w:t>
      </w:r>
      <w:r>
        <w:rPr>
          <w:rFonts w:hint="eastAsia"/>
        </w:rPr>
        <w:t xml:space="preserve">は次のように定義されます。</w:t>
      </w:r>
    </w:p>
    <w:p>
      <w:pPr>
        <w:pStyle w:val="BodyText"/>
      </w:pPr>
      <m:oMathPara>
        <m:oMathParaPr>
          <m:jc m:val="center"/>
        </m:oMathParaPr>
        <m:oMath>
          <m:sSubSup>
            <m:e>
              <m:r>
                <m:rPr>
                  <m:sty m:val="b"/>
                </m:rPr>
                <m:t>a</m:t>
              </m:r>
            </m:e>
            <m:sub>
              <m:r>
                <m:t>i</m:t>
              </m:r>
            </m:sub>
            <m:sup>
              <m:r>
                <m:rPr>
                  <m:sty m:val="p"/>
                </m:rPr>
                <m:t>*</m:t>
              </m:r>
            </m:sup>
          </m:sSubSup>
          <m:r>
            <m:rPr>
              <m:sty m:val="p"/>
            </m:rPr>
            <m:t>⋅</m:t>
          </m:r>
          <m:sSub>
            <m:e>
              <m:r>
                <m:rPr>
                  <m:sty m:val="b"/>
                </m:rPr>
                <m:t>a</m:t>
              </m:r>
            </m:e>
            <m:sub>
              <m:r>
                <m:t>j</m:t>
              </m:r>
            </m:sub>
          </m:sSub>
          <m:r>
            <m:rPr>
              <m:sty m:val="p"/>
            </m:rPr>
            <m:t>=</m:t>
          </m:r>
          <m:r>
            <m:t>2</m:t>
          </m:r>
          <m:r>
            <m:t>π</m:t>
          </m:r>
          <m:sSub>
            <m:e>
              <m:r>
                <m:t>δ</m:t>
              </m:r>
            </m:e>
            <m:sub>
              <m:r>
                <m:t>i</m:t>
              </m:r>
              <m:r>
                <m:t>j</m:t>
              </m:r>
            </m:sub>
          </m:sSub>
        </m:oMath>
      </m:oMathPara>
    </w:p>
    <w:p>
      <w:pPr>
        <w:pStyle w:val="FirstParagraph"/>
      </w:pPr>
      <w:r>
        <w:t xml:space="preserve">ここで、</w:t>
      </w:r>
      <m:oMath>
        <m:sSub>
          <m:e>
            <m:r>
              <m:t>δ</m:t>
            </m:r>
          </m:e>
          <m:sub>
            <m:r>
              <m:t>i</m:t>
            </m:r>
            <m:r>
              <m:t>j</m:t>
            </m:r>
          </m:sub>
        </m:sSub>
      </m:oMath>
      <w:r>
        <w:t xml:space="preserve"> </w:t>
      </w:r>
      <w:r>
        <w:rPr>
          <w:rFonts w:hint="eastAsia"/>
        </w:rPr>
        <w:t xml:space="preserve">はクロネッカーのデルタ（</w:t>
      </w:r>
      <m:oMath>
        <m:r>
          <m:t>i</m:t>
        </m:r>
        <m:r>
          <m:rPr>
            <m:sty m:val="p"/>
          </m:rPr>
          <m:t>=</m:t>
        </m:r>
        <m:r>
          <m:t>j</m:t>
        </m:r>
      </m:oMath>
      <w:r>
        <w:t xml:space="preserve"> </w:t>
      </w:r>
      <w:r>
        <w:t xml:space="preserve">のとき </w:t>
      </w:r>
      <w:r>
        <w:rPr>
          <w:rFonts w:hint="eastAsia"/>
        </w:rPr>
        <w:t xml:space="preserve">1、それ以外のとき</w:t>
      </w:r>
      <w:r>
        <w:t xml:space="preserve"> </w:t>
      </w:r>
      <w:r>
        <w:rPr>
          <w:rFonts w:hint="eastAsia"/>
        </w:rPr>
        <w:t xml:space="preserve">0）です。この定義から、逆格子ベクトルは実格子ベクトルによって具体的に以下のように表すことができます。</w:t>
      </w:r>
    </w:p>
    <w:p>
      <w:pPr>
        <w:pStyle w:val="BodyText"/>
      </w:pPr>
      <m:oMathPara>
        <m:oMathParaPr>
          <m:jc m:val="center"/>
        </m:oMathParaPr>
        <m:oMath>
          <m:sSubSup>
            <m:e>
              <m:r>
                <m:rPr>
                  <m:sty m:val="b"/>
                </m:rPr>
                <m:t>a</m:t>
              </m:r>
            </m:e>
            <m:sub>
              <m:r>
                <m:t>1</m:t>
              </m:r>
            </m:sub>
            <m:sup>
              <m:r>
                <m:rPr>
                  <m:sty m:val="p"/>
                </m:rPr>
                <m:t>*</m:t>
              </m:r>
            </m:sup>
          </m:sSubSup>
          <m:r>
            <m:rPr>
              <m:sty m:val="p"/>
            </m:rPr>
            <m:t>=</m:t>
          </m:r>
          <m:r>
            <m:t>2</m:t>
          </m:r>
          <m:r>
            <m:t>π</m:t>
          </m:r>
          <m:f>
            <m:fPr>
              <m:type m:val="bar"/>
            </m:fPr>
            <m:num>
              <m:sSub>
                <m:e>
                  <m:r>
                    <m:rPr>
                      <m:sty m:val="b"/>
                    </m:rPr>
                    <m:t>a</m:t>
                  </m:r>
                </m:e>
                <m:sub>
                  <m:r>
                    <m:t>2</m:t>
                  </m:r>
                </m:sub>
              </m:sSub>
              <m:r>
                <m:rPr>
                  <m:sty m:val="p"/>
                </m:rPr>
                <m:t>×</m:t>
              </m:r>
              <m:sSub>
                <m:e>
                  <m:r>
                    <m:rPr>
                      <m:sty m:val="b"/>
                    </m:rPr>
                    <m:t>a</m:t>
                  </m:r>
                </m:e>
                <m:sub>
                  <m:r>
                    <m:t>3</m:t>
                  </m:r>
                </m:sub>
              </m:sSub>
            </m:num>
            <m:den>
              <m:sSub>
                <m:e>
                  <m:r>
                    <m:rPr>
                      <m:sty m:val="b"/>
                    </m:rPr>
                    <m:t>a</m:t>
                  </m:r>
                </m:e>
                <m:sub>
                  <m:r>
                    <m:t>1</m:t>
                  </m:r>
                </m:sub>
              </m:sSub>
              <m:r>
                <m:rPr>
                  <m:sty m:val="p"/>
                </m:rPr>
                <m:t>⋅</m:t>
              </m:r>
              <m:r>
                <m:rPr>
                  <m:sty m:val="p"/>
                </m:rPr>
                <m:t>(</m:t>
              </m:r>
              <m:sSub>
                <m:e>
                  <m:r>
                    <m:rPr>
                      <m:sty m:val="b"/>
                    </m:rPr>
                    <m:t>a</m:t>
                  </m:r>
                </m:e>
                <m:sub>
                  <m:r>
                    <m:t>2</m:t>
                  </m:r>
                </m:sub>
              </m:sSub>
              <m:r>
                <m:rPr>
                  <m:sty m:val="p"/>
                </m:rPr>
                <m:t>×</m:t>
              </m:r>
              <m:sSub>
                <m:e>
                  <m:r>
                    <m:rPr>
                      <m:sty m:val="b"/>
                    </m:rPr>
                    <m:t>a</m:t>
                  </m:r>
                </m:e>
                <m:sub>
                  <m:r>
                    <m:t>3</m:t>
                  </m:r>
                </m:sub>
              </m:sSub>
              <m:r>
                <m:rPr>
                  <m:sty m:val="p"/>
                </m:rPr>
                <m:t>)</m:t>
              </m:r>
            </m:den>
          </m:f>
        </m:oMath>
      </m:oMathPara>
    </w:p>
    <w:p>
      <w:pPr>
        <w:pStyle w:val="FirstParagraph"/>
      </w:pPr>
      <m:oMathPara>
        <m:oMathParaPr>
          <m:jc m:val="center"/>
        </m:oMathParaPr>
        <m:oMath>
          <m:sSubSup>
            <m:e>
              <m:r>
                <m:rPr>
                  <m:sty m:val="b"/>
                </m:rPr>
                <m:t>a</m:t>
              </m:r>
            </m:e>
            <m:sub>
              <m:r>
                <m:t>2</m:t>
              </m:r>
            </m:sub>
            <m:sup>
              <m:r>
                <m:rPr>
                  <m:sty m:val="p"/>
                </m:rPr>
                <m:t>*</m:t>
              </m:r>
            </m:sup>
          </m:sSubSup>
          <m:r>
            <m:rPr>
              <m:sty m:val="p"/>
            </m:rPr>
            <m:t>=</m:t>
          </m:r>
          <m:r>
            <m:t>2</m:t>
          </m:r>
          <m:r>
            <m:t>π</m:t>
          </m:r>
          <m:f>
            <m:fPr>
              <m:type m:val="bar"/>
            </m:fPr>
            <m:num>
              <m:sSub>
                <m:e>
                  <m:r>
                    <m:rPr>
                      <m:sty m:val="b"/>
                    </m:rPr>
                    <m:t>a</m:t>
                  </m:r>
                </m:e>
                <m:sub>
                  <m:r>
                    <m:t>3</m:t>
                  </m:r>
                </m:sub>
              </m:sSub>
              <m:r>
                <m:rPr>
                  <m:sty m:val="p"/>
                </m:rPr>
                <m:t>×</m:t>
              </m:r>
              <m:sSub>
                <m:e>
                  <m:r>
                    <m:rPr>
                      <m:sty m:val="b"/>
                    </m:rPr>
                    <m:t>a</m:t>
                  </m:r>
                </m:e>
                <m:sub>
                  <m:r>
                    <m:t>1</m:t>
                  </m:r>
                </m:sub>
              </m:sSub>
            </m:num>
            <m:den>
              <m:sSub>
                <m:e>
                  <m:r>
                    <m:rPr>
                      <m:sty m:val="b"/>
                    </m:rPr>
                    <m:t>a</m:t>
                  </m:r>
                </m:e>
                <m:sub>
                  <m:r>
                    <m:t>1</m:t>
                  </m:r>
                </m:sub>
              </m:sSub>
              <m:r>
                <m:rPr>
                  <m:sty m:val="p"/>
                </m:rPr>
                <m:t>⋅</m:t>
              </m:r>
              <m:r>
                <m:rPr>
                  <m:sty m:val="p"/>
                </m:rPr>
                <m:t>(</m:t>
              </m:r>
              <m:sSub>
                <m:e>
                  <m:r>
                    <m:rPr>
                      <m:sty m:val="b"/>
                    </m:rPr>
                    <m:t>a</m:t>
                  </m:r>
                </m:e>
                <m:sub>
                  <m:r>
                    <m:t>2</m:t>
                  </m:r>
                </m:sub>
              </m:sSub>
              <m:r>
                <m:rPr>
                  <m:sty m:val="p"/>
                </m:rPr>
                <m:t>×</m:t>
              </m:r>
              <m:sSub>
                <m:e>
                  <m:r>
                    <m:rPr>
                      <m:sty m:val="b"/>
                    </m:rPr>
                    <m:t>a</m:t>
                  </m:r>
                </m:e>
                <m:sub>
                  <m:r>
                    <m:t>3</m:t>
                  </m:r>
                </m:sub>
              </m:sSub>
              <m:r>
                <m:rPr>
                  <m:sty m:val="p"/>
                </m:rPr>
                <m:t>)</m:t>
              </m:r>
            </m:den>
          </m:f>
        </m:oMath>
      </m:oMathPara>
    </w:p>
    <w:p>
      <w:pPr>
        <w:pStyle w:val="FirstParagraph"/>
      </w:pPr>
      <m:oMathPara>
        <m:oMathParaPr>
          <m:jc m:val="center"/>
        </m:oMathParaPr>
        <m:oMath>
          <m:sSubSup>
            <m:e>
              <m:r>
                <m:rPr>
                  <m:sty m:val="b"/>
                </m:rPr>
                <m:t>a</m:t>
              </m:r>
            </m:e>
            <m:sub>
              <m:r>
                <m:t>3</m:t>
              </m:r>
            </m:sub>
            <m:sup>
              <m:r>
                <m:rPr>
                  <m:sty m:val="p"/>
                </m:rPr>
                <m:t>*</m:t>
              </m:r>
            </m:sup>
          </m:sSubSup>
          <m:r>
            <m:rPr>
              <m:sty m:val="p"/>
            </m:rPr>
            <m:t>=</m:t>
          </m:r>
          <m:r>
            <m:t>2</m:t>
          </m:r>
          <m:r>
            <m:t>π</m:t>
          </m:r>
          <m:f>
            <m:fPr>
              <m:type m:val="bar"/>
            </m:fPr>
            <m:num>
              <m:sSub>
                <m:e>
                  <m:r>
                    <m:rPr>
                      <m:sty m:val="b"/>
                    </m:rPr>
                    <m:t>a</m:t>
                  </m:r>
                </m:e>
                <m:sub>
                  <m:r>
                    <m:t>1</m:t>
                  </m:r>
                </m:sub>
              </m:sSub>
              <m:r>
                <m:rPr>
                  <m:sty m:val="p"/>
                </m:rPr>
                <m:t>×</m:t>
              </m:r>
              <m:sSub>
                <m:e>
                  <m:r>
                    <m:rPr>
                      <m:sty m:val="b"/>
                    </m:rPr>
                    <m:t>a</m:t>
                  </m:r>
                </m:e>
                <m:sub>
                  <m:r>
                    <m:t>2</m:t>
                  </m:r>
                </m:sub>
              </m:sSub>
            </m:num>
            <m:den>
              <m:sSub>
                <m:e>
                  <m:r>
                    <m:rPr>
                      <m:sty m:val="b"/>
                    </m:rPr>
                    <m:t>a</m:t>
                  </m:r>
                </m:e>
                <m:sub>
                  <m:r>
                    <m:t>1</m:t>
                  </m:r>
                </m:sub>
              </m:sSub>
              <m:r>
                <m:rPr>
                  <m:sty m:val="p"/>
                </m:rPr>
                <m:t>⋅</m:t>
              </m:r>
              <m:r>
                <m:rPr>
                  <m:sty m:val="p"/>
                </m:rPr>
                <m:t>(</m:t>
              </m:r>
              <m:sSub>
                <m:e>
                  <m:r>
                    <m:rPr>
                      <m:sty m:val="b"/>
                    </m:rPr>
                    <m:t>a</m:t>
                  </m:r>
                </m:e>
                <m:sub>
                  <m:r>
                    <m:t>2</m:t>
                  </m:r>
                </m:sub>
              </m:sSub>
              <m:r>
                <m:rPr>
                  <m:sty m:val="p"/>
                </m:rPr>
                <m:t>×</m:t>
              </m:r>
              <m:sSub>
                <m:e>
                  <m:r>
                    <m:rPr>
                      <m:sty m:val="b"/>
                    </m:rPr>
                    <m:t>a</m:t>
                  </m:r>
                </m:e>
                <m:sub>
                  <m:r>
                    <m:t>3</m:t>
                  </m:r>
                </m:sub>
              </m:sSub>
              <m:r>
                <m:rPr>
                  <m:sty m:val="p"/>
                </m:rPr>
                <m:t>)</m:t>
              </m:r>
            </m:den>
          </m:f>
        </m:oMath>
      </m:oMathPara>
    </w:p>
    <w:p>
      <w:pPr>
        <w:pStyle w:val="FirstParagraph"/>
      </w:pPr>
      <w:r>
        <w:rPr>
          <w:rFonts w:hint="eastAsia"/>
        </w:rPr>
        <w:t xml:space="preserve">分母の</w:t>
      </w:r>
      <w:r>
        <w:t xml:space="preserve"> </w:t>
      </w:r>
      <m:oMath>
        <m:sSub>
          <m:e>
            <m:r>
              <m:rPr>
                <m:sty m:val="b"/>
              </m:rPr>
              <m:t>a</m:t>
            </m:r>
          </m:e>
          <m:sub>
            <m:r>
              <m:t>1</m:t>
            </m:r>
          </m:sub>
        </m:sSub>
        <m:r>
          <m:rPr>
            <m:sty m:val="p"/>
          </m:rPr>
          <m:t>⋅</m:t>
        </m:r>
        <m:r>
          <m:rPr>
            <m:sty m:val="p"/>
          </m:rPr>
          <m:t>(</m:t>
        </m:r>
        <m:sSub>
          <m:e>
            <m:r>
              <m:rPr>
                <m:sty m:val="b"/>
              </m:rPr>
              <m:t>a</m:t>
            </m:r>
          </m:e>
          <m:sub>
            <m:r>
              <m:t>2</m:t>
            </m:r>
          </m:sub>
        </m:sSub>
        <m:r>
          <m:rPr>
            <m:sty m:val="p"/>
          </m:rPr>
          <m:t>×</m:t>
        </m:r>
        <m:sSub>
          <m:e>
            <m:r>
              <m:rPr>
                <m:sty m:val="b"/>
              </m:rPr>
              <m:t>a</m:t>
            </m:r>
          </m:e>
          <m:sub>
            <m:r>
              <m:t>3</m:t>
            </m:r>
          </m:sub>
        </m:sSub>
        <m:r>
          <m:rPr>
            <m:sty m:val="p"/>
          </m:rPr>
          <m:t>)</m:t>
        </m:r>
      </m:oMath>
      <w:r>
        <w:t xml:space="preserve"> </w:t>
      </w:r>
      <w:r>
        <w:rPr>
          <w:rFonts w:hint="eastAsia"/>
        </w:rPr>
        <w:t xml:space="preserve">は実格子の単位胞の体積</w:t>
      </w:r>
      <w:r>
        <w:t xml:space="preserve"> </w:t>
      </w:r>
      <m:oMath>
        <m:r>
          <m:t>V</m:t>
        </m:r>
      </m:oMath>
      <w:r>
        <w:t xml:space="preserve"> </w:t>
      </w:r>
      <w:r>
        <w:rPr>
          <w:rFonts w:hint="eastAsia"/>
        </w:rPr>
        <w:t xml:space="preserve">に等しく、これはスカラ三重積として知られています。</w:t>
      </w:r>
    </w:p>
    <w:bookmarkEnd w:id="9"/>
    <w:bookmarkStart w:id="10" w:name="実格子ベクトルと逆格子ベクトルの幾何学的関係"/>
    <w:p>
      <w:pPr>
        <w:pStyle w:val="Heading4"/>
      </w:pPr>
      <w:r>
        <w:t xml:space="preserve">1.1.2 </w:t>
      </w:r>
      <w:r>
        <w:rPr>
          <w:rFonts w:hint="eastAsia"/>
        </w:rPr>
        <w:t xml:space="preserve">実格子ベクトルと逆格子ベクトルの幾何学的関係</w:t>
      </w:r>
    </w:p>
    <w:p>
      <w:pPr>
        <w:pStyle w:val="FirstParagraph"/>
      </w:pPr>
      <w:r>
        <w:rPr>
          <w:rFonts w:hint="eastAsia"/>
        </w:rPr>
        <w:t xml:space="preserve">上記の定義から、実格子ベクトルと逆格子ベクトルには次のような幾何学的関係が成り立ちます。</w:t>
      </w:r>
    </w:p>
    <w:p>
      <w:pPr>
        <w:pStyle w:val="Compact"/>
        <w:numPr>
          <w:ilvl w:val="0"/>
          <w:numId w:val="1001"/>
        </w:numPr>
      </w:pPr>
      <w:r>
        <w:rPr>
          <w:rFonts w:hint="eastAsia"/>
          <w:b/>
          <w:bCs/>
        </w:rPr>
        <w:t xml:space="preserve">直交性</w:t>
      </w:r>
      <w:r>
        <w:t xml:space="preserve">: </w:t>
      </w:r>
      <w:r>
        <w:rPr>
          <w:rFonts w:hint="eastAsia"/>
        </w:rPr>
        <w:t xml:space="preserve">逆格子ベクトル</w:t>
      </w:r>
      <w:r>
        <w:t xml:space="preserve"> </w:t>
      </w:r>
      <m:oMath>
        <m:sSubSup>
          <m:e>
            <m:r>
              <m:rPr>
                <m:sty m:val="b"/>
              </m:rPr>
              <m:t>a</m:t>
            </m:r>
          </m:e>
          <m:sub>
            <m:r>
              <m:t>i</m:t>
            </m:r>
          </m:sub>
          <m:sup>
            <m:r>
              <m:rPr>
                <m:sty m:val="p"/>
              </m:rPr>
              <m:t>*</m:t>
            </m:r>
          </m:sup>
        </m:sSubSup>
      </m:oMath>
      <w:r>
        <w:t xml:space="preserve"> </w:t>
      </w:r>
      <w:r>
        <w:rPr>
          <w:rFonts w:hint="eastAsia"/>
        </w:rPr>
        <w:t xml:space="preserve">は、自身と同じ添字の付いた実格子ベクトル</w:t>
      </w:r>
      <w:r>
        <w:t xml:space="preserve"> </w:t>
      </w:r>
      <m:oMath>
        <m:sSub>
          <m:e>
            <m:r>
              <m:rPr>
                <m:sty m:val="b"/>
              </m:rPr>
              <m:t>a</m:t>
            </m:r>
          </m:e>
          <m:sub>
            <m:r>
              <m:t>i</m:t>
            </m:r>
          </m:sub>
        </m:sSub>
      </m:oMath>
      <w:r>
        <w:t xml:space="preserve"> </w:t>
      </w:r>
      <w:r>
        <w:rPr>
          <w:rFonts w:hint="eastAsia"/>
        </w:rPr>
        <w:t xml:space="preserve">とは平行な成分を持たず、残りの2つの実格子ベクトルが張る平面に垂直です。例えば、</w:t>
      </w:r>
      <m:oMath>
        <m:sSubSup>
          <m:e>
            <m:r>
              <m:rPr>
                <m:sty m:val="b"/>
              </m:rPr>
              <m:t>a</m:t>
            </m:r>
          </m:e>
          <m:sub>
            <m:r>
              <m:t>1</m:t>
            </m:r>
          </m:sub>
          <m:sup>
            <m:r>
              <m:rPr>
                <m:sty m:val="p"/>
              </m:rPr>
              <m:t>*</m:t>
            </m:r>
          </m:sup>
        </m:sSubSup>
      </m:oMath>
      <w:r>
        <w:t xml:space="preserve"> </w:t>
      </w:r>
      <w:r>
        <w:t xml:space="preserve">は</w:t>
      </w:r>
      <w:r>
        <w:t xml:space="preserve"> </w:t>
      </w:r>
      <m:oMath>
        <m:sSub>
          <m:e>
            <m:r>
              <m:rPr>
                <m:sty m:val="b"/>
              </m:rPr>
              <m:t>a</m:t>
            </m:r>
          </m:e>
          <m:sub>
            <m:r>
              <m:t>2</m:t>
            </m:r>
          </m:sub>
        </m:sSub>
      </m:oMath>
      <w:r>
        <w:t xml:space="preserve"> </w:t>
      </w:r>
      <w:r>
        <w:t xml:space="preserve">と</w:t>
      </w:r>
      <w:r>
        <w:t xml:space="preserve"> </w:t>
      </w:r>
      <m:oMath>
        <m:sSub>
          <m:e>
            <m:r>
              <m:rPr>
                <m:sty m:val="b"/>
              </m:rPr>
              <m:t>a</m:t>
            </m:r>
          </m:e>
          <m:sub>
            <m:r>
              <m:t>3</m:t>
            </m:r>
          </m:sub>
        </m:sSub>
      </m:oMath>
      <w:r>
        <w:t xml:space="preserve"> </w:t>
      </w:r>
      <w:r>
        <w:rPr>
          <w:rFonts w:hint="eastAsia"/>
        </w:rPr>
        <w:t xml:space="preserve">の両方に直交します。</w:t>
      </w:r>
    </w:p>
    <w:p>
      <w:pPr>
        <w:pStyle w:val="Compact"/>
        <w:numPr>
          <w:ilvl w:val="0"/>
          <w:numId w:val="1001"/>
        </w:numPr>
      </w:pPr>
      <w:r>
        <w:rPr>
          <w:rFonts w:hint="eastAsia"/>
          <w:b/>
          <w:bCs/>
        </w:rPr>
        <w:t xml:space="preserve">長さの反比例関係</w:t>
      </w:r>
      <w:r>
        <w:t xml:space="preserve">: </w:t>
      </w:r>
      <w:r>
        <w:rPr>
          <w:rFonts w:hint="eastAsia"/>
        </w:rPr>
        <w:t xml:space="preserve">逆格子ベクトルの長さは、対応する実格子ベクトルの長さにおおよそ反比例します。厳密には、非直交座標系ではより複雑な関係になりますが、大まかな傾向として理解しておくと便利です。</w:t>
      </w:r>
    </w:p>
    <w:p>
      <w:pPr>
        <w:pStyle w:val="Compact"/>
        <w:numPr>
          <w:ilvl w:val="0"/>
          <w:numId w:val="1001"/>
        </w:numPr>
      </w:pPr>
      <w:r>
        <w:rPr>
          <w:rFonts w:hint="eastAsia"/>
          <w:b/>
          <w:bCs/>
        </w:rPr>
        <w:t xml:space="preserve">軸角の補角</w:t>
      </w:r>
      <w:r>
        <w:t xml:space="preserve">: </w:t>
      </w:r>
      <w:r>
        <w:rPr>
          <w:rFonts w:hint="eastAsia"/>
        </w:rPr>
        <w:t xml:space="preserve">実格子の軸角と逆格子の軸角は、非直交座標系では互いに補角の関係にあることが多いです。ただし、これも一般的な直交座標系でない格子では厳密には成り立ちません。</w:t>
      </w:r>
    </w:p>
    <w:p>
      <w:pPr>
        <w:pStyle w:val="FirstParagraph"/>
      </w:pPr>
      <w:r>
        <w:rPr>
          <w:rFonts w:hint="eastAsia"/>
        </w:rPr>
        <w:t xml:space="preserve">これらの関係は、特に直交座標系（立方晶系など）では正確に成り立ちますが、単斜晶系や三斜晶系といった非直交座標系では、より複雑な変換が必要となることに注意が必要です。</w:t>
      </w:r>
    </w:p>
    <w:bookmarkEnd w:id="10"/>
    <w:bookmarkStart w:id="11" w:name="逆格子空間の描画と一意性の問題"/>
    <w:p>
      <w:pPr>
        <w:pStyle w:val="Heading4"/>
      </w:pPr>
      <w:r>
        <w:t xml:space="preserve">1.1.3 </w:t>
      </w:r>
      <w:r>
        <w:rPr>
          <w:rFonts w:hint="eastAsia"/>
        </w:rPr>
        <w:t xml:space="preserve">逆格子空間の描画と一意性の問題</w:t>
      </w:r>
    </w:p>
    <w:p>
      <w:pPr>
        <w:pStyle w:val="FirstParagraph"/>
      </w:pPr>
      <w:r>
        <w:rPr>
          <w:rFonts w:hint="eastAsia"/>
        </w:rPr>
        <w:t xml:space="preserve">実格子の基本ベクトルの取り方（primitive</w:t>
      </w:r>
      <w:r>
        <w:t xml:space="preserve"> cellかconventional </w:t>
      </w:r>
      <w:r>
        <w:rPr>
          <w:rFonts w:hint="eastAsia"/>
        </w:rPr>
        <w:t xml:space="preserve">cellか）によって、逆格子の基本ベクトルも異なり、その結果として逆格子点の配列も異なって見えることがあります。</w:t>
      </w:r>
    </w:p>
    <w:p>
      <w:pPr>
        <w:pStyle w:val="BodyText"/>
      </w:pPr>
      <w:r>
        <w:rPr>
          <w:rFonts w:hint="eastAsia"/>
        </w:rPr>
        <w:t xml:space="preserve">例えば、</w:t>
      </w:r>
      <w:r>
        <w:t xml:space="preserve"> </w:t>
      </w:r>
      <w:r>
        <w:t xml:space="preserve">- </w:t>
      </w:r>
      <w:r>
        <w:rPr>
          <w:rFonts w:hint="eastAsia"/>
        </w:rPr>
        <w:t xml:space="preserve">ブラベー格子（conventional</w:t>
      </w:r>
      <w:r>
        <w:t xml:space="preserve"> </w:t>
      </w:r>
      <w:r>
        <w:rPr>
          <w:rFonts w:hint="eastAsia"/>
        </w:rPr>
        <w:t xml:space="preserve">cell）から逆格子を構成した場合と、</w:t>
      </w:r>
      <w:r>
        <w:t xml:space="preserve"> </w:t>
      </w:r>
      <w:r>
        <w:t xml:space="preserve">- </w:t>
      </w:r>
      <w:r>
        <w:rPr>
          <w:rFonts w:hint="eastAsia"/>
        </w:rPr>
        <w:t xml:space="preserve">結晶の基本格子（primitive</w:t>
      </w:r>
      <w:r>
        <w:t xml:space="preserve"> </w:t>
      </w:r>
      <w:r>
        <w:rPr>
          <w:rFonts w:hint="eastAsia"/>
        </w:rPr>
        <w:t xml:space="preserve">cell）から逆格子を構成した場合では、</w:t>
      </w:r>
      <w:r>
        <w:t xml:space="preserve"> </w:t>
      </w:r>
      <w:r>
        <w:rPr>
          <w:rFonts w:hint="eastAsia"/>
        </w:rPr>
        <w:t xml:space="preserve">逆格子点の配列が異なるように見えることがあります。これは、逆格子が単に実格子ベクトルの定義から機械的に導かれるだけでは、その物理的意味が完全に捉えられないことを示唆しています。</w:t>
      </w:r>
    </w:p>
    <w:p>
      <w:pPr>
        <w:pStyle w:val="BodyText"/>
      </w:pPr>
      <w:r>
        <w:rPr>
          <w:rFonts w:hint="eastAsia"/>
        </w:rPr>
        <w:t xml:space="preserve">この問題は、実格子の定義自体も「格子点が一意に決まっていても、基本ベクトルの取り方には任意性がある」という点と共通しています。逆に言えば、逆格子を構築する際には、単に幾何学的なベクトル変換だけでなく、物理的な要請を考慮する必要があることを意味します。</w:t>
      </w:r>
    </w:p>
    <w:bookmarkEnd w:id="11"/>
    <w:bookmarkEnd w:id="12"/>
    <w:bookmarkStart w:id="17" w:name="逆格子の物理的意味"/>
    <w:p>
      <w:pPr>
        <w:pStyle w:val="Heading3"/>
      </w:pPr>
      <w:r>
        <w:t xml:space="preserve">1.2 </w:t>
      </w:r>
      <w:r>
        <w:rPr>
          <w:rFonts w:hint="eastAsia"/>
        </w:rPr>
        <w:t xml:space="preserve">逆格子の物理的意味</w:t>
      </w:r>
    </w:p>
    <w:p>
      <w:pPr>
        <w:pStyle w:val="FirstParagraph"/>
      </w:pPr>
      <w:r>
        <w:rPr>
          <w:rFonts w:hint="eastAsia"/>
        </w:rPr>
        <w:t xml:space="preserve">逆格子は、単なる数学的抽象概念ではなく、様々な物理現象を理解するための極めて重要なツールです。</w:t>
      </w:r>
    </w:p>
    <w:bookmarkStart w:id="13" w:name="フーリエ変換としての逆格子"/>
    <w:p>
      <w:pPr>
        <w:pStyle w:val="Heading4"/>
      </w:pPr>
      <w:r>
        <w:t xml:space="preserve">1.2.1 </w:t>
      </w:r>
      <w:r>
        <w:rPr>
          <w:rFonts w:hint="eastAsia"/>
        </w:rPr>
        <w:t xml:space="preserve">フーリエ変換としての逆格子</w:t>
      </w:r>
    </w:p>
    <w:p>
      <w:pPr>
        <w:pStyle w:val="FirstParagraph"/>
      </w:pPr>
      <w:r>
        <w:rPr>
          <w:rFonts w:hint="eastAsia"/>
        </w:rPr>
        <w:t xml:space="preserve">最も重要な物理的意味は、逆格子が</w:t>
      </w:r>
      <w:r>
        <w:rPr>
          <w:rFonts w:hint="eastAsia"/>
          <w:b/>
          <w:bCs/>
        </w:rPr>
        <w:t xml:space="preserve">実格子のフーリエ変換</w:t>
      </w:r>
      <w:r>
        <w:rPr>
          <w:rFonts w:hint="eastAsia"/>
        </w:rPr>
        <w:t xml:space="preserve">であるという点です。結晶中の電子密度分布や原子の散乱能分布は、実空間における周期関数として表現できます。このような周期関数をフーリエ変換すると、波数空間（逆格子空間）において離散的なピークとして現れます。これらのピークの位置が、まさに逆格子点に対応します。</w:t>
      </w:r>
    </w:p>
    <w:p>
      <w:pPr>
        <w:pStyle w:val="BodyText"/>
      </w:pPr>
      <w:r>
        <w:rPr>
          <w:rFonts w:hint="eastAsia"/>
        </w:rPr>
        <w:t xml:space="preserve">この特性は、X線回折、電子回折、中性子回折といった</w:t>
      </w:r>
      <w:r>
        <w:rPr>
          <w:rFonts w:hint="eastAsia"/>
          <w:b/>
          <w:bCs/>
        </w:rPr>
        <w:t xml:space="preserve">回折現象</w:t>
      </w:r>
      <w:r>
        <w:rPr>
          <w:rFonts w:hint="eastAsia"/>
        </w:rPr>
        <w:t xml:space="preserve">の記述において不可欠です。また、固体中の電子のエネルギーバンド構造を記述する</w:t>
      </w:r>
      <w:r>
        <w:rPr>
          <w:rFonts w:hint="eastAsia"/>
          <w:b/>
          <w:bCs/>
        </w:rPr>
        <w:t xml:space="preserve">バンド理論</w:t>
      </w:r>
      <w:r>
        <w:rPr>
          <w:rFonts w:hint="eastAsia"/>
        </w:rPr>
        <w:t xml:space="preserve">においても、逆格子空間（ブリルアンゾーン）は電子の運動状態を理解するための基本的な舞台となります。</w:t>
      </w:r>
    </w:p>
    <w:bookmarkEnd w:id="13"/>
    <w:bookmarkStart w:id="14" w:name="x線回折とブラッグの法則"/>
    <w:p>
      <w:pPr>
        <w:pStyle w:val="Heading4"/>
      </w:pPr>
      <w:r>
        <w:t xml:space="preserve">1.2.2 </w:t>
      </w:r>
      <w:r>
        <w:rPr>
          <w:rFonts w:hint="eastAsia"/>
        </w:rPr>
        <w:t xml:space="preserve">X線回折とブラッグの法則</w:t>
      </w:r>
    </w:p>
    <w:p>
      <w:pPr>
        <w:pStyle w:val="FirstParagraph"/>
      </w:pPr>
      <w:r>
        <w:rPr>
          <w:rFonts w:hint="eastAsia"/>
        </w:rPr>
        <w:t xml:space="preserve">X線回折は、結晶によるX線の散乱現象を利用して結晶構造を決定する手法です。X線が結晶に照射されると、原子によって散乱され、特定の方向に強め合う干渉（回折）が起こります。この回折が起こる条件は、</w:t>
      </w:r>
      <w:r>
        <w:rPr>
          <w:rFonts w:hint="eastAsia"/>
          <w:b/>
          <w:bCs/>
        </w:rPr>
        <w:t xml:space="preserve">ブラッグの法則</w:t>
      </w:r>
      <w:r>
        <w:rPr>
          <w:rFonts w:hint="eastAsia"/>
        </w:rPr>
        <w:t xml:space="preserve">によって記述されます。</w:t>
      </w:r>
    </w:p>
    <w:p>
      <w:pPr>
        <w:pStyle w:val="BodyText"/>
      </w:pPr>
      <m:oMathPara>
        <m:oMathParaPr>
          <m:jc m:val="center"/>
        </m:oMathParaPr>
        <m:oMath>
          <m:r>
            <m:t>2</m:t>
          </m:r>
          <m:r>
            <m:t>d</m:t>
          </m:r>
          <m:r>
            <m:rPr>
              <m:sty m:val="p"/>
            </m:rPr>
            <m:t>sin</m:t>
          </m:r>
          <m:r>
            <m:t>θ</m:t>
          </m:r>
          <m:r>
            <m:rPr>
              <m:sty m:val="p"/>
            </m:rPr>
            <m:t>=</m:t>
          </m:r>
          <m:r>
            <m:t>n</m:t>
          </m:r>
          <m:r>
            <m:t>λ</m:t>
          </m:r>
        </m:oMath>
      </m:oMathPara>
    </w:p>
    <w:p>
      <w:pPr>
        <w:pStyle w:val="FirstParagraph"/>
      </w:pPr>
      <w:r>
        <w:t xml:space="preserve">ここで、</w:t>
      </w:r>
      <m:oMath>
        <m:r>
          <m:t>d</m:t>
        </m:r>
      </m:oMath>
      <w:r>
        <w:t xml:space="preserve"> </w:t>
      </w:r>
      <w:r>
        <w:rPr>
          <w:rFonts w:hint="eastAsia"/>
        </w:rPr>
        <w:t xml:space="preserve">は結晶の格子面間隔、</w:t>
      </w:r>
      <m:oMath>
        <m:r>
          <m:t>2</m:t>
        </m:r>
        <m:r>
          <m:t>θ</m:t>
        </m:r>
      </m:oMath>
      <w:r>
        <w:t xml:space="preserve"> </w:t>
      </w:r>
      <w:r>
        <w:rPr>
          <w:rFonts w:hint="eastAsia"/>
        </w:rPr>
        <w:t xml:space="preserve">は回折角、</w:t>
      </w:r>
      <m:oMath>
        <m:r>
          <m:t>n</m:t>
        </m:r>
      </m:oMath>
      <w:r>
        <w:t xml:space="preserve"> </w:t>
      </w:r>
      <w:r>
        <w:rPr>
          <w:rFonts w:hint="eastAsia"/>
        </w:rPr>
        <w:t xml:space="preserve">は回折次数、</w:t>
      </w:r>
      <m:oMath>
        <m:r>
          <m:t>λ</m:t>
        </m:r>
      </m:oMath>
      <w:r>
        <w:t xml:space="preserve"> </w:t>
      </w:r>
      <w:r>
        <w:rPr>
          <w:rFonts w:hint="eastAsia"/>
        </w:rPr>
        <w:t xml:space="preserve">はX線の波長です。</w:t>
      </w:r>
    </w:p>
    <w:p>
      <w:pPr>
        <w:pStyle w:val="BodyText"/>
      </w:pPr>
      <w:r>
        <w:rPr>
          <w:rFonts w:hint="eastAsia"/>
        </w:rPr>
        <w:t xml:space="preserve">ブラッグの法則は、波数空間では</w:t>
      </w:r>
      <w:r>
        <w:rPr>
          <w:rFonts w:hint="eastAsia"/>
          <w:b/>
          <w:bCs/>
        </w:rPr>
        <w:t xml:space="preserve">ラウエの条件</w:t>
      </w:r>
      <w:r>
        <w:t xml:space="preserve">または</w:t>
      </w:r>
      <w:r>
        <w:rPr>
          <w:rFonts w:hint="eastAsia"/>
          <w:b/>
          <w:bCs/>
        </w:rPr>
        <w:t xml:space="preserve">回折条件</w:t>
      </w:r>
      <w:r>
        <w:rPr>
          <w:rFonts w:hint="eastAsia"/>
        </w:rPr>
        <w:t xml:space="preserve">として次のように表現されます。</w:t>
      </w:r>
    </w:p>
    <w:p>
      <w:pPr>
        <w:pStyle w:val="BodyText"/>
      </w:pPr>
      <m:oMathPara>
        <m:oMathParaPr>
          <m:jc m:val="center"/>
        </m:oMathParaPr>
        <m:oMath>
          <m:r>
            <m:rPr>
              <m:sty m:val="p"/>
            </m:rPr>
            <m:t>Δ</m:t>
          </m:r>
          <m:r>
            <m:rPr>
              <m:sty m:val="b"/>
            </m:rPr>
            <m:t>k</m:t>
          </m:r>
          <m:r>
            <m:rPr>
              <m:sty m:val="p"/>
            </m:rPr>
            <m:t>=</m:t>
          </m:r>
          <m:sSup>
            <m:e>
              <m:r>
                <m:rPr>
                  <m:sty m:val="b"/>
                </m:rPr>
                <m:t>k</m:t>
              </m:r>
            </m:e>
            <m:sup>
              <m:r>
                <m:rPr>
                  <m:sty m:val="p"/>
                </m:rPr>
                <m:t>′</m:t>
              </m:r>
            </m:sup>
          </m:sSup>
          <m:r>
            <m:rPr>
              <m:sty m:val="p"/>
            </m:rPr>
            <m:t>−</m:t>
          </m:r>
          <m:r>
            <m:rPr>
              <m:sty m:val="b"/>
            </m:rPr>
            <m:t>k</m:t>
          </m:r>
          <m:r>
            <m:rPr>
              <m:sty m:val="p"/>
            </m:rPr>
            <m:t>=</m:t>
          </m:r>
          <m:r>
            <m:rPr>
              <m:sty m:val="b"/>
            </m:rPr>
            <m:t>G</m:t>
          </m:r>
        </m:oMath>
      </m:oMathPara>
    </w:p>
    <w:p>
      <w:pPr>
        <w:pStyle w:val="FirstParagraph"/>
      </w:pPr>
      <w:r>
        <w:t xml:space="preserve">ここで、</w:t>
      </w:r>
      <m:oMath>
        <m:r>
          <m:rPr>
            <m:sty m:val="b"/>
          </m:rPr>
          <m:t>k</m:t>
        </m:r>
      </m:oMath>
      <w:r>
        <w:t xml:space="preserve"> </w:t>
      </w:r>
      <w:r>
        <w:rPr>
          <w:rFonts w:hint="eastAsia"/>
        </w:rPr>
        <w:t xml:space="preserve">は入射X線の波数ベクトル、</w:t>
      </w:r>
      <m:oMath>
        <m:sSup>
          <m:e>
            <m:r>
              <m:rPr>
                <m:sty m:val="b"/>
              </m:rPr>
              <m:t>k</m:t>
            </m:r>
          </m:e>
          <m:sup>
            <m:r>
              <m:rPr>
                <m:sty m:val="p"/>
              </m:rPr>
              <m:t>′</m:t>
            </m:r>
          </m:sup>
        </m:sSup>
      </m:oMath>
      <w:r>
        <w:t xml:space="preserve"> </w:t>
      </w:r>
      <w:r>
        <w:rPr>
          <w:rFonts w:hint="eastAsia"/>
        </w:rPr>
        <w:t xml:space="preserve">は回折X線の波数ベクトル、</w:t>
      </w:r>
      <m:oMath>
        <m:r>
          <m:rPr>
            <m:sty m:val="b"/>
          </m:rPr>
          <m:t>G</m:t>
        </m:r>
      </m:oMath>
      <w:r>
        <w:t xml:space="preserve"> </w:t>
      </w:r>
      <w:r>
        <w:rPr>
          <w:rFonts w:hint="eastAsia"/>
        </w:rPr>
        <w:t xml:space="preserve">は逆格子ベクトルです。つまり、入射波と散乱波の波数ベクトルの差が、</w:t>
      </w:r>
      <w:r>
        <w:rPr>
          <w:rFonts w:hint="eastAsia"/>
          <w:b/>
          <w:bCs/>
        </w:rPr>
        <w:t xml:space="preserve">特定の逆格子ベクトル</w:t>
      </w:r>
      <w:r>
        <w:rPr>
          <w:rFonts w:hint="eastAsia"/>
        </w:rPr>
        <w:t xml:space="preserve">に一致するときに回折が起こり、散乱強度が極大になることを意味します。このことから、逆格子点だけが物理的な意味を持つことがわかります。</w:t>
      </w:r>
    </w:p>
    <w:bookmarkEnd w:id="14"/>
    <w:bookmarkStart w:id="15" w:name="回折における消滅則と逆格子の一意性"/>
    <w:p>
      <w:pPr>
        <w:pStyle w:val="Heading4"/>
      </w:pPr>
      <w:r>
        <w:t xml:space="preserve">1.2.3 </w:t>
      </w:r>
      <w:r>
        <w:rPr>
          <w:rFonts w:hint="eastAsia"/>
        </w:rPr>
        <w:t xml:space="preserve">回折における消滅則と逆格子の一意性</w:t>
      </w:r>
    </w:p>
    <w:p>
      <w:pPr>
        <w:pStyle w:val="FirstParagraph"/>
      </w:pPr>
      <w:r>
        <w:rPr>
          <w:rFonts w:hint="eastAsia"/>
        </w:rPr>
        <w:t xml:space="preserve">結晶構造によっては、特定の逆格子点に対応する回折ピークが観測されないことがあります。これは「</w:t>
      </w:r>
      <w:r>
        <w:rPr>
          <w:rFonts w:hint="eastAsia"/>
          <w:b/>
          <w:bCs/>
        </w:rPr>
        <w:t xml:space="preserve">消滅則</w:t>
      </w:r>
      <w:r>
        <w:rPr>
          <w:b/>
          <w:bCs/>
        </w:rPr>
        <w:t xml:space="preserve"> (Extinction Rule)</w:t>
      </w:r>
      <w:r>
        <w:rPr>
          <w:rFonts w:hint="eastAsia"/>
        </w:rPr>
        <w:t xml:space="preserve">」と呼ばれ、結晶内の原子の配置が単位胞内で特定の対称性を持つことに起因します。</w:t>
      </w:r>
    </w:p>
    <w:p>
      <w:pPr>
        <w:pStyle w:val="BodyText"/>
      </w:pPr>
      <w:r>
        <w:rPr>
          <w:rFonts w:hint="eastAsia"/>
        </w:rPr>
        <w:t xml:space="preserve">例えば、体心立方格子（BCC）や面心立方格子（FCC）のように、単位胞内に複数原子が存在するような結晶では、異なる原子からの散乱波が互いに打ち消し合うために、特定の回折ピークが消滅します。</w:t>
      </w:r>
    </w:p>
    <w:p>
      <w:pPr>
        <w:pStyle w:val="BodyText"/>
      </w:pPr>
      <w:r>
        <w:rPr>
          <w:rFonts w:hint="eastAsia"/>
          <w:b/>
          <w:bCs/>
        </w:rPr>
        <w:t xml:space="preserve">【具体的な消滅則の例】</w:t>
      </w:r>
    </w:p>
    <w:p>
      <w:pPr>
        <w:numPr>
          <w:ilvl w:val="0"/>
          <w:numId w:val="1002"/>
        </w:numPr>
      </w:pPr>
      <w:r>
        <w:rPr>
          <w:rFonts w:hint="eastAsia"/>
          <w:b/>
          <w:bCs/>
        </w:rPr>
        <w:t xml:space="preserve">体心立方格子</w:t>
      </w:r>
      <w:r>
        <w:rPr>
          <w:b/>
          <w:bCs/>
        </w:rPr>
        <w:t xml:space="preserve"> (BCC)</w:t>
      </w:r>
      <w:r>
        <w:t xml:space="preserve">:</w:t>
      </w:r>
      <w:r>
        <w:t xml:space="preserve"> </w:t>
      </w:r>
      <w:r>
        <w:rPr>
          <w:rFonts w:hint="eastAsia"/>
        </w:rPr>
        <w:t xml:space="preserve">回折指数</w:t>
      </w:r>
      <w:r>
        <w:t xml:space="preserve"> </w:t>
      </w:r>
      <m:oMath>
        <m:r>
          <m:rPr>
            <m:sty m:val="p"/>
          </m:rPr>
          <m:t>(</m:t>
        </m:r>
        <m:r>
          <m:t>h</m:t>
        </m:r>
        <m:r>
          <m:t>k</m:t>
        </m:r>
        <m:r>
          <m:t>l</m:t>
        </m:r>
        <m:r>
          <m:rPr>
            <m:sty m:val="p"/>
          </m:rPr>
          <m:t>)</m:t>
        </m:r>
      </m:oMath>
      <w:r>
        <w:t xml:space="preserve"> </w:t>
      </w:r>
      <w:r>
        <w:rPr>
          <w:rFonts w:hint="eastAsia"/>
        </w:rPr>
        <w:t xml:space="preserve">に対して、</w:t>
      </w:r>
      <m:oMath>
        <m:r>
          <m:t>h</m:t>
        </m:r>
        <m:r>
          <m:rPr>
            <m:sty m:val="p"/>
          </m:rPr>
          <m:t>+</m:t>
        </m:r>
        <m:r>
          <m:t>k</m:t>
        </m:r>
        <m:r>
          <m:rPr>
            <m:sty m:val="p"/>
          </m:rPr>
          <m:t>+</m:t>
        </m:r>
        <m:r>
          <m:t>l</m:t>
        </m:r>
      </m:oMath>
      <w:r>
        <w:t xml:space="preserve"> </w:t>
      </w:r>
      <w:r>
        <w:rPr>
          <w:rFonts w:hint="eastAsia"/>
        </w:rPr>
        <w:t xml:space="preserve">が奇数の場合、回折が消滅します。すなわち、</w:t>
      </w:r>
      <m:oMath>
        <m:r>
          <m:t>h</m:t>
        </m:r>
        <m:r>
          <m:rPr>
            <m:sty m:val="p"/>
          </m:rPr>
          <m:t>+</m:t>
        </m:r>
        <m:r>
          <m:t>k</m:t>
        </m:r>
        <m:r>
          <m:rPr>
            <m:sty m:val="p"/>
          </m:rPr>
          <m:t>+</m:t>
        </m:r>
        <m:r>
          <m:t>l</m:t>
        </m:r>
      </m:oMath>
      <w:r>
        <w:t xml:space="preserve"> </w:t>
      </w:r>
      <w:r>
        <w:rPr>
          <w:rFonts w:hint="eastAsia"/>
        </w:rPr>
        <w:t xml:space="preserve">が偶数の回折のみが観測されます。</w:t>
      </w:r>
      <w:r>
        <w:t xml:space="preserve"> </w:t>
      </w:r>
      <w:r>
        <w:rPr>
          <w:rFonts w:hint="eastAsia"/>
        </w:rPr>
        <w:t xml:space="preserve">この消滅則を考慮すると、BCCの実格子に対する逆格子は、</w:t>
      </w:r>
      <w:r>
        <w:rPr>
          <w:rFonts w:hint="eastAsia"/>
          <w:b/>
          <w:bCs/>
        </w:rPr>
        <w:t xml:space="preserve">面心立方格子</w:t>
      </w:r>
      <w:r>
        <w:rPr>
          <w:b/>
          <w:bCs/>
        </w:rPr>
        <w:t xml:space="preserve"> (FCC)</w:t>
      </w:r>
      <w:r>
        <w:t xml:space="preserve"> </w:t>
      </w:r>
      <w:r>
        <w:t xml:space="preserve">になります。</w:t>
      </w:r>
    </w:p>
    <w:p>
      <w:pPr>
        <w:numPr>
          <w:ilvl w:val="0"/>
          <w:numId w:val="1002"/>
        </w:numPr>
      </w:pPr>
      <w:r>
        <w:rPr>
          <w:rFonts w:hint="eastAsia"/>
          <w:b/>
          <w:bCs/>
        </w:rPr>
        <w:t xml:space="preserve">面心立方格子</w:t>
      </w:r>
      <w:r>
        <w:rPr>
          <w:b/>
          <w:bCs/>
        </w:rPr>
        <w:t xml:space="preserve"> (FCC)</w:t>
      </w:r>
      <w:r>
        <w:t xml:space="preserve">:</w:t>
      </w:r>
      <w:r>
        <w:t xml:space="preserve"> </w:t>
      </w:r>
      <w:r>
        <w:rPr>
          <w:rFonts w:hint="eastAsia"/>
        </w:rPr>
        <w:t xml:space="preserve">回折指数</w:t>
      </w:r>
      <w:r>
        <w:t xml:space="preserve"> </w:t>
      </w:r>
      <m:oMath>
        <m:r>
          <m:rPr>
            <m:sty m:val="p"/>
          </m:rPr>
          <m:t>(</m:t>
        </m:r>
        <m:r>
          <m:t>h</m:t>
        </m:r>
        <m:r>
          <m:t>k</m:t>
        </m:r>
        <m:r>
          <m:t>l</m:t>
        </m:r>
        <m:r>
          <m:rPr>
            <m:sty m:val="p"/>
          </m:rPr>
          <m:t>)</m:t>
        </m:r>
      </m:oMath>
      <w:r>
        <w:t xml:space="preserve"> </w:t>
      </w:r>
      <w:r>
        <w:rPr>
          <w:rFonts w:hint="eastAsia"/>
        </w:rPr>
        <w:t xml:space="preserve">に対して、</w:t>
      </w:r>
      <m:oMath>
        <m:r>
          <m:t>h</m:t>
        </m:r>
        <m:r>
          <m:rPr>
            <m:sty m:val="p"/>
          </m:rPr>
          <m:t>,</m:t>
        </m:r>
        <m:r>
          <m:t>k</m:t>
        </m:r>
        <m:r>
          <m:rPr>
            <m:sty m:val="p"/>
          </m:rPr>
          <m:t>,</m:t>
        </m:r>
        <m:r>
          <m:t>l</m:t>
        </m:r>
      </m:oMath>
      <w:r>
        <w:t xml:space="preserve"> </w:t>
      </w:r>
      <w:r>
        <w:rPr>
          <w:rFonts w:hint="eastAsia"/>
        </w:rPr>
        <w:t xml:space="preserve">がすべて偶数、またはすべて奇数の場合のみ回折が観測されます。それ以外の場合は消滅します。</w:t>
      </w:r>
      <w:r>
        <w:t xml:space="preserve"> </w:t>
      </w:r>
      <w:r>
        <w:rPr>
          <w:rFonts w:hint="eastAsia"/>
        </w:rPr>
        <w:t xml:space="preserve">この消滅則を考慮すると、FCCの実格子に対する逆格子は、</w:t>
      </w:r>
      <w:r>
        <w:rPr>
          <w:rFonts w:hint="eastAsia"/>
          <w:b/>
          <w:bCs/>
        </w:rPr>
        <w:t xml:space="preserve">体心立方格子</w:t>
      </w:r>
      <w:r>
        <w:rPr>
          <w:b/>
          <w:bCs/>
        </w:rPr>
        <w:t xml:space="preserve"> (BCC)</w:t>
      </w:r>
      <w:r>
        <w:t xml:space="preserve"> </w:t>
      </w:r>
      <w:r>
        <w:t xml:space="preserve">になります。</w:t>
      </w:r>
    </w:p>
    <w:p>
      <w:pPr>
        <w:pStyle w:val="FirstParagraph"/>
      </w:pPr>
      <w:r>
        <w:rPr>
          <w:rFonts w:hint="eastAsia"/>
        </w:rPr>
        <w:t xml:space="preserve">前述の「逆格子の描画と一意性の問題」は、この消滅則を考慮に入れることで解決します。つまり、物理的に意味のある（散乱振幅がゼロでない）逆格子点のみをプロットすれば、逆格子点の配列は一意に定まり、実格子の基本格子から導かれる逆格子点の配列と一致するようになるのです。</w:t>
      </w:r>
    </w:p>
    <w:p>
      <w:pPr>
        <w:pStyle w:val="BodyText"/>
      </w:pPr>
      <w:r>
        <w:rPr>
          <w:rFonts w:hint="eastAsia"/>
          <w:b/>
          <w:bCs/>
        </w:rPr>
        <w:t xml:space="preserve">【代表的なブラベー格子と逆格子の対応】</w:t>
      </w:r>
    </w:p>
    <w:tbl>
      <w:tblPr>
        <w:tblStyle w:val="Table"/>
        <w:tblW w:type="auto" w:w="0"/>
        <w:tblLook w:firstRow="1" w:lastRow="0" w:firstColumn="0" w:lastColumn="0" w:noHBand="0" w:noVBand="0" w:val="0020"/>
      </w:tblPr>
      <w:tblGrid>
        <w:gridCol w:w="3960"/>
        <w:gridCol w:w="3960"/>
      </w:tblGrid>
      <w:tr>
        <w:trPr>
          <w:tblHeader w:val="on"/>
        </w:trPr>
        <w:tc>
          <w:tcPr/>
          <w:p>
            <w:pPr>
              <w:pStyle w:val="Compact"/>
              <w:jc w:val="left"/>
            </w:pPr>
            <w:r>
              <w:rPr>
                <w:rFonts w:hint="eastAsia"/>
              </w:rPr>
              <w:t xml:space="preserve">実格子</w:t>
            </w:r>
          </w:p>
        </w:tc>
        <w:tc>
          <w:tcPr/>
          <w:p>
            <w:pPr>
              <w:pStyle w:val="Compact"/>
              <w:jc w:val="left"/>
            </w:pPr>
            <w:r>
              <w:rPr>
                <w:rFonts w:hint="eastAsia"/>
              </w:rPr>
              <w:t xml:space="preserve">逆格子</w:t>
            </w:r>
          </w:p>
        </w:tc>
      </w:tr>
      <w:tr>
        <w:tc>
          <w:tcPr/>
          <w:p>
            <w:pPr>
              <w:pStyle w:val="Compact"/>
              <w:jc w:val="left"/>
            </w:pPr>
            <w:r>
              <w:rPr>
                <w:rFonts w:hint="eastAsia"/>
              </w:rPr>
              <w:t xml:space="preserve">単純立方</w:t>
            </w:r>
            <w:r>
              <w:t xml:space="preserve"> (SC)</w:t>
            </w:r>
          </w:p>
        </w:tc>
        <w:tc>
          <w:tcPr/>
          <w:p>
            <w:pPr>
              <w:pStyle w:val="Compact"/>
              <w:jc w:val="left"/>
            </w:pPr>
            <w:r>
              <w:rPr>
                <w:rFonts w:hint="eastAsia"/>
              </w:rPr>
              <w:t xml:space="preserve">単純立方</w:t>
            </w:r>
            <w:r>
              <w:t xml:space="preserve"> (SC)</w:t>
            </w:r>
          </w:p>
        </w:tc>
      </w:tr>
      <w:tr>
        <w:tc>
          <w:tcPr/>
          <w:p>
            <w:pPr>
              <w:pStyle w:val="Compact"/>
              <w:jc w:val="left"/>
            </w:pPr>
            <w:r>
              <w:rPr>
                <w:rFonts w:hint="eastAsia"/>
              </w:rPr>
              <w:t xml:space="preserve">体心立方</w:t>
            </w:r>
            <w:r>
              <w:t xml:space="preserve"> (BCC)</w:t>
            </w:r>
          </w:p>
        </w:tc>
        <w:tc>
          <w:tcPr/>
          <w:p>
            <w:pPr>
              <w:pStyle w:val="Compact"/>
              <w:jc w:val="left"/>
            </w:pPr>
            <w:r>
              <w:rPr>
                <w:rFonts w:hint="eastAsia"/>
              </w:rPr>
              <w:t xml:space="preserve">面心立方</w:t>
            </w:r>
            <w:r>
              <w:t xml:space="preserve"> (FCC)</w:t>
            </w:r>
          </w:p>
        </w:tc>
      </w:tr>
      <w:tr>
        <w:tc>
          <w:tcPr/>
          <w:p>
            <w:pPr>
              <w:pStyle w:val="Compact"/>
              <w:jc w:val="left"/>
            </w:pPr>
            <w:r>
              <w:rPr>
                <w:rFonts w:hint="eastAsia"/>
              </w:rPr>
              <w:t xml:space="preserve">面心立方</w:t>
            </w:r>
            <w:r>
              <w:t xml:space="preserve"> (FCC)</w:t>
            </w:r>
          </w:p>
        </w:tc>
        <w:tc>
          <w:tcPr/>
          <w:p>
            <w:pPr>
              <w:pStyle w:val="Compact"/>
              <w:jc w:val="left"/>
            </w:pPr>
            <w:r>
              <w:rPr>
                <w:rFonts w:hint="eastAsia"/>
              </w:rPr>
              <w:t xml:space="preserve">体心立方</w:t>
            </w:r>
            <w:r>
              <w:t xml:space="preserve"> (BCC)</w:t>
            </w:r>
          </w:p>
        </w:tc>
      </w:tr>
      <w:tr>
        <w:tc>
          <w:tcPr/>
          <w:p>
            <w:pPr>
              <w:pStyle w:val="Compact"/>
              <w:jc w:val="left"/>
            </w:pPr>
            <w:r>
              <w:rPr>
                <w:rFonts w:hint="eastAsia"/>
              </w:rPr>
              <w:t xml:space="preserve">単純正方</w:t>
            </w:r>
            <w:r>
              <w:t xml:space="preserve"> (ST)</w:t>
            </w:r>
          </w:p>
        </w:tc>
        <w:tc>
          <w:tcPr/>
          <w:p>
            <w:pPr>
              <w:pStyle w:val="Compact"/>
              <w:jc w:val="left"/>
            </w:pPr>
            <w:r>
              <w:rPr>
                <w:rFonts w:hint="eastAsia"/>
              </w:rPr>
              <w:t xml:space="preserve">単純正方</w:t>
            </w:r>
            <w:r>
              <w:t xml:space="preserve"> (ST)</w:t>
            </w:r>
          </w:p>
        </w:tc>
      </w:tr>
      <w:tr>
        <w:tc>
          <w:tcPr/>
          <w:p>
            <w:pPr>
              <w:pStyle w:val="Compact"/>
              <w:jc w:val="left"/>
            </w:pPr>
            <w:r>
              <w:rPr>
                <w:rFonts w:hint="eastAsia"/>
              </w:rPr>
              <w:t xml:space="preserve">体心正方</w:t>
            </w:r>
            <w:r>
              <w:t xml:space="preserve"> (BCT)</w:t>
            </w:r>
          </w:p>
        </w:tc>
        <w:tc>
          <w:tcPr/>
          <w:p>
            <w:pPr>
              <w:pStyle w:val="Compact"/>
              <w:jc w:val="left"/>
            </w:pPr>
            <w:r>
              <w:rPr>
                <w:rFonts w:hint="eastAsia"/>
              </w:rPr>
              <w:t xml:space="preserve">体心正方</w:t>
            </w:r>
            <w:r>
              <w:t xml:space="preserve"> (BCT)</w:t>
            </w:r>
          </w:p>
        </w:tc>
      </w:tr>
      <w:tr>
        <w:tc>
          <w:tcPr/>
          <w:p>
            <w:pPr>
              <w:pStyle w:val="Compact"/>
              <w:jc w:val="left"/>
            </w:pPr>
            <w:r>
              <w:rPr>
                <w:rFonts w:hint="eastAsia"/>
              </w:rPr>
              <w:t xml:space="preserve">単純斜方</w:t>
            </w:r>
            <w:r>
              <w:t xml:space="preserve"> (SO)</w:t>
            </w:r>
          </w:p>
        </w:tc>
        <w:tc>
          <w:tcPr/>
          <w:p>
            <w:pPr>
              <w:pStyle w:val="Compact"/>
              <w:jc w:val="left"/>
            </w:pPr>
            <w:r>
              <w:rPr>
                <w:rFonts w:hint="eastAsia"/>
              </w:rPr>
              <w:t xml:space="preserve">単純斜方</w:t>
            </w:r>
            <w:r>
              <w:t xml:space="preserve"> (SO)</w:t>
            </w:r>
          </w:p>
        </w:tc>
      </w:tr>
      <w:tr>
        <w:tc>
          <w:tcPr/>
          <w:p>
            <w:pPr>
              <w:pStyle w:val="Compact"/>
              <w:jc w:val="left"/>
            </w:pPr>
            <w:r>
              <w:rPr>
                <w:rFonts w:hint="eastAsia"/>
              </w:rPr>
              <w:t xml:space="preserve">底心斜方</w:t>
            </w:r>
            <w:r>
              <w:t xml:space="preserve"> (BCO)</w:t>
            </w:r>
          </w:p>
        </w:tc>
        <w:tc>
          <w:tcPr/>
          <w:p>
            <w:pPr>
              <w:pStyle w:val="Compact"/>
              <w:jc w:val="left"/>
            </w:pPr>
            <w:r>
              <w:rPr>
                <w:rFonts w:hint="eastAsia"/>
              </w:rPr>
              <w:t xml:space="preserve">底心斜方</w:t>
            </w:r>
            <w:r>
              <w:t xml:space="preserve"> (BCO)</w:t>
            </w:r>
          </w:p>
        </w:tc>
      </w:tr>
      <w:tr>
        <w:tc>
          <w:tcPr/>
          <w:p>
            <w:pPr>
              <w:pStyle w:val="Compact"/>
              <w:jc w:val="left"/>
            </w:pPr>
            <w:r>
              <w:rPr>
                <w:rFonts w:hint="eastAsia"/>
              </w:rPr>
              <w:t xml:space="preserve">体心斜方</w:t>
            </w:r>
            <w:r>
              <w:t xml:space="preserve"> (BCC)</w:t>
            </w:r>
          </w:p>
        </w:tc>
        <w:tc>
          <w:tcPr/>
          <w:p>
            <w:pPr>
              <w:pStyle w:val="Compact"/>
              <w:jc w:val="left"/>
            </w:pPr>
            <w:r>
              <w:rPr>
                <w:rFonts w:hint="eastAsia"/>
              </w:rPr>
              <w:t xml:space="preserve">面心斜方</w:t>
            </w:r>
            <w:r>
              <w:t xml:space="preserve"> (FCO)</w:t>
            </w:r>
          </w:p>
        </w:tc>
      </w:tr>
      <w:tr>
        <w:tc>
          <w:tcPr/>
          <w:p>
            <w:pPr>
              <w:pStyle w:val="Compact"/>
              <w:jc w:val="left"/>
            </w:pPr>
            <w:r>
              <w:rPr>
                <w:rFonts w:hint="eastAsia"/>
              </w:rPr>
              <w:t xml:space="preserve">面心斜方</w:t>
            </w:r>
            <w:r>
              <w:t xml:space="preserve"> (FCO)</w:t>
            </w:r>
          </w:p>
        </w:tc>
        <w:tc>
          <w:tcPr/>
          <w:p>
            <w:pPr>
              <w:pStyle w:val="Compact"/>
              <w:jc w:val="left"/>
            </w:pPr>
            <w:r>
              <w:rPr>
                <w:rFonts w:hint="eastAsia"/>
              </w:rPr>
              <w:t xml:space="preserve">体心斜方</w:t>
            </w:r>
            <w:r>
              <w:t xml:space="preserve"> (BCC)</w:t>
            </w:r>
          </w:p>
        </w:tc>
      </w:tr>
      <w:tr>
        <w:tc>
          <w:tcPr/>
          <w:p>
            <w:pPr>
              <w:pStyle w:val="Compact"/>
              <w:jc w:val="left"/>
            </w:pPr>
            <w:r>
              <w:rPr>
                <w:rFonts w:hint="eastAsia"/>
              </w:rPr>
              <w:t xml:space="preserve">単純六方</w:t>
            </w:r>
            <w:r>
              <w:t xml:space="preserve"> (SH)</w:t>
            </w:r>
          </w:p>
        </w:tc>
        <w:tc>
          <w:tcPr/>
          <w:p>
            <w:pPr>
              <w:pStyle w:val="Compact"/>
              <w:jc w:val="left"/>
            </w:pPr>
            <w:r>
              <w:rPr>
                <w:rFonts w:hint="eastAsia"/>
              </w:rPr>
              <w:t xml:space="preserve">単純六方</w:t>
            </w:r>
            <w:r>
              <w:t xml:space="preserve"> (SH)</w:t>
            </w:r>
          </w:p>
        </w:tc>
      </w:tr>
      <w:tr>
        <w:tc>
          <w:tcPr/>
          <w:p>
            <w:pPr>
              <w:pStyle w:val="Compact"/>
              <w:jc w:val="left"/>
            </w:pPr>
            <w:r>
              <w:rPr>
                <w:rFonts w:hint="eastAsia"/>
              </w:rPr>
              <w:t xml:space="preserve">単純三方</w:t>
            </w:r>
            <w:r>
              <w:t xml:space="preserve"> (SR)</w:t>
            </w:r>
          </w:p>
        </w:tc>
        <w:tc>
          <w:tcPr/>
          <w:p>
            <w:pPr>
              <w:pStyle w:val="Compact"/>
              <w:jc w:val="left"/>
            </w:pPr>
            <w:r>
              <w:rPr>
                <w:rFonts w:hint="eastAsia"/>
              </w:rPr>
              <w:t xml:space="preserve">単純三方</w:t>
            </w:r>
            <w:r>
              <w:t xml:space="preserve"> (SR)</w:t>
            </w:r>
          </w:p>
        </w:tc>
      </w:tr>
      <w:tr>
        <w:tc>
          <w:tcPr/>
          <w:p>
            <w:pPr>
              <w:pStyle w:val="Compact"/>
              <w:jc w:val="left"/>
            </w:pPr>
            <w:r>
              <w:rPr>
                <w:rFonts w:hint="eastAsia"/>
              </w:rPr>
              <w:t xml:space="preserve">単純単斜</w:t>
            </w:r>
            <w:r>
              <w:t xml:space="preserve"> (SM)</w:t>
            </w:r>
          </w:p>
        </w:tc>
        <w:tc>
          <w:tcPr/>
          <w:p>
            <w:pPr>
              <w:pStyle w:val="Compact"/>
              <w:jc w:val="left"/>
            </w:pPr>
            <w:r>
              <w:rPr>
                <w:rFonts w:hint="eastAsia"/>
              </w:rPr>
              <w:t xml:space="preserve">単純単斜</w:t>
            </w:r>
            <w:r>
              <w:t xml:space="preserve"> (SM)</w:t>
            </w:r>
          </w:p>
        </w:tc>
      </w:tr>
      <w:tr>
        <w:tc>
          <w:tcPr/>
          <w:p>
            <w:pPr>
              <w:pStyle w:val="Compact"/>
              <w:jc w:val="left"/>
            </w:pPr>
            <w:r>
              <w:rPr>
                <w:rFonts w:hint="eastAsia"/>
              </w:rPr>
              <w:t xml:space="preserve">底心単斜</w:t>
            </w:r>
            <w:r>
              <w:t xml:space="preserve"> (BCM)</w:t>
            </w:r>
          </w:p>
        </w:tc>
        <w:tc>
          <w:tcPr/>
          <w:p>
            <w:pPr>
              <w:pStyle w:val="Compact"/>
              <w:jc w:val="left"/>
            </w:pPr>
            <w:r>
              <w:rPr>
                <w:rFonts w:hint="eastAsia"/>
              </w:rPr>
              <w:t xml:space="preserve">底心単斜</w:t>
            </w:r>
            <w:r>
              <w:t xml:space="preserve"> (BCM)</w:t>
            </w:r>
          </w:p>
        </w:tc>
      </w:tr>
      <w:tr>
        <w:tc>
          <w:tcPr/>
          <w:p>
            <w:pPr>
              <w:pStyle w:val="Compact"/>
              <w:jc w:val="left"/>
            </w:pPr>
            <w:r>
              <w:rPr>
                <w:rFonts w:hint="eastAsia"/>
              </w:rPr>
              <w:t xml:space="preserve">単純三斜</w:t>
            </w:r>
            <w:r>
              <w:t xml:space="preserve"> (STR)</w:t>
            </w:r>
          </w:p>
        </w:tc>
        <w:tc>
          <w:tcPr/>
          <w:p>
            <w:pPr>
              <w:pStyle w:val="Compact"/>
              <w:jc w:val="left"/>
            </w:pPr>
            <w:r>
              <w:rPr>
                <w:rFonts w:hint="eastAsia"/>
              </w:rPr>
              <w:t xml:space="preserve">単純三斜</w:t>
            </w:r>
            <w:r>
              <w:t xml:space="preserve"> (STR)</w:t>
            </w:r>
          </w:p>
        </w:tc>
      </w:tr>
    </w:tbl>
    <w:bookmarkEnd w:id="15"/>
    <w:bookmarkStart w:id="16" w:name="結晶構造解析ソフトウェアへの応用"/>
    <w:p>
      <w:pPr>
        <w:pStyle w:val="Heading4"/>
      </w:pPr>
      <w:r>
        <w:t xml:space="preserve">1.2.4 </w:t>
      </w:r>
      <w:r>
        <w:rPr>
          <w:rFonts w:hint="eastAsia"/>
        </w:rPr>
        <w:t xml:space="preserve">結晶構造解析ソフトウェアへの応用</w:t>
      </w:r>
    </w:p>
    <w:p>
      <w:pPr>
        <w:pStyle w:val="FirstParagraph"/>
      </w:pPr>
      <w:r>
        <w:rPr>
          <w:rFonts w:hint="eastAsia"/>
        </w:rPr>
        <w:t xml:space="preserve">実際には、結晶構造解析ソフトウェアやシミュレーションツール（例えば</w:t>
      </w:r>
      <w:r>
        <w:t xml:space="preserve"> VASP </w:t>
      </w:r>
      <w:r>
        <w:rPr>
          <w:rFonts w:hint="eastAsia"/>
        </w:rPr>
        <w:t xml:space="preserve">などの第一原理計算ソフトウェア）が、これらの逆格子の計算を自動で行います。</w:t>
      </w:r>
      <w:r>
        <w:t xml:space="preserve"> </w:t>
      </w:r>
      <w:r>
        <w:rPr>
          <w:rFonts w:hint="eastAsia"/>
        </w:rPr>
        <w:t xml:space="preserve">例えば、</w:t>
      </w:r>
      <w:r>
        <w:rPr>
          <w:rStyle w:val="VerbatimChar"/>
        </w:rPr>
        <w:t xml:space="preserve">crystaldrawcell.py</w:t>
      </w:r>
      <w:r>
        <w:t xml:space="preserve"> </w:t>
      </w:r>
      <w:r>
        <w:rPr>
          <w:rFonts w:hint="eastAsia"/>
        </w:rPr>
        <w:t xml:space="preserve">のようなプログラムは、結晶構造情報から逆格子の単位胞を計算し、可視化することができます。このようなプログラムのコードを読むことは、逆格子の計算原理を深く理解する上で非常に役立つでしょう。</w:t>
      </w:r>
    </w:p>
    <w:p>
      <w:r>
        <w:pict>
          <v:rect style="width:0;height:1.5pt" o:hralign="center" o:hrstd="t" o:hr="t"/>
        </w:pict>
      </w:r>
    </w:p>
    <w:p>
      <w:pPr>
        <w:pStyle w:val="FirstParagraph"/>
      </w:pPr>
      <w:r>
        <w:rPr>
          <w:b/>
          <w:bCs/>
        </w:rPr>
        <w:t xml:space="preserve">コラム: </w:t>
      </w:r>
      <w:r>
        <w:rPr>
          <w:rFonts w:hint="eastAsia"/>
          <w:b/>
          <w:bCs/>
        </w:rPr>
        <w:t xml:space="preserve">逆格子の発見とX線回折</w:t>
      </w:r>
    </w:p>
    <w:p>
      <w:pPr>
        <w:pStyle w:val="BodyText"/>
      </w:pPr>
      <w:r>
        <w:rPr>
          <w:rFonts w:hint="eastAsia"/>
        </w:rPr>
        <w:t xml:space="preserve">逆格子の概念は、1912年にマックス・フォン・ラウエがX線の結晶による回折現象を発見し、その翌年にウィリアム・ヘンリー・ブラッグとウィリアム・ローレンス・ブラッグ父子がブラッグの法則を提唱したことで、結晶構造解析が飛躍的に発展した時期に確立されました。特に、エヴァルト</w:t>
      </w:r>
      <w:r>
        <w:t xml:space="preserve"> (Paul Peter Ewald) </w:t>
      </w:r>
      <w:r>
        <w:rPr>
          <w:rFonts w:hint="eastAsia"/>
        </w:rPr>
        <w:t xml:space="preserve">は、回折現象を幾何学的に記述するために、逆格子の概念を導入し、ラウエの条件を導き出しました。</w:t>
      </w:r>
    </w:p>
    <w:p>
      <w:pPr>
        <w:pStyle w:val="BodyText"/>
      </w:pPr>
      <w:r>
        <w:rPr>
          <w:rFonts w:hint="eastAsia"/>
        </w:rPr>
        <w:t xml:space="preserve">逆格子空間は、結晶中の電子の波動関数を記述する</w:t>
      </w:r>
      <w:r>
        <w:rPr>
          <w:rFonts w:hint="eastAsia"/>
          <w:b/>
          <w:bCs/>
        </w:rPr>
        <w:t xml:space="preserve">ブロッホの定理</w:t>
      </w:r>
      <w:r>
        <w:rPr>
          <w:rFonts w:hint="eastAsia"/>
        </w:rPr>
        <w:t xml:space="preserve">においても本質的な役割を果たします。ブロッホの定理は、結晶の周期ポテンシャル中を運動する電子の波動関数が、平面波と結晶の周期性を持つ因子の積で表されることを示しています。この平面波の波数ベクトルは、逆格子空間のブリルアンゾーン内で定義され、電子のエネルギーバンド構造を決定します。このように、逆格子は、結晶の構造だけでなく、その電子物性をも理解するための基礎を提供しています。</w:t>
      </w:r>
    </w:p>
    <w:p>
      <w:r>
        <w:pict>
          <v:rect style="width:0;height:1.5pt" o:hralign="center" o:hrstd="t" o:hr="t"/>
        </w:pict>
      </w:r>
    </w:p>
    <w:bookmarkEnd w:id="16"/>
    <w:bookmarkEnd w:id="17"/>
    <w:bookmarkEnd w:id="18"/>
    <w:bookmarkStart w:id="40" w:name="第2章-共変反変テンソルと結晶物理"/>
    <w:p>
      <w:pPr>
        <w:pStyle w:val="Heading2"/>
      </w:pPr>
      <w:r>
        <w:rPr>
          <w:rFonts w:hint="eastAsia"/>
        </w:rPr>
        <w:t xml:space="preserve">第2章</w:t>
      </w:r>
      <w:r>
        <w:t xml:space="preserve"> </w:t>
      </w:r>
      <w:r>
        <w:rPr>
          <w:rFonts w:hint="eastAsia"/>
        </w:rPr>
        <w:t xml:space="preserve">共変・反変テンソルと結晶物理</w:t>
      </w:r>
    </w:p>
    <w:p>
      <w:pPr>
        <w:pStyle w:val="FirstParagraph"/>
      </w:pPr>
      <w:r>
        <w:rPr>
          <w:rFonts w:hint="eastAsia"/>
        </w:rPr>
        <w:t xml:space="preserve">結晶の構造や物性は、一般に直交座標系ではない斜交座標系で記述されることが多いため、座標変換を伴う物理量の取り扱いには注意が必要です。「共変・反変テンソル」の概念は、このような座標変換のもとで物理量を正しく記述し、物理法則の普遍性（座標変換に対する不変性）を保証するための強力な数学的枠組みを提供します。</w:t>
      </w:r>
    </w:p>
    <w:bookmarkStart w:id="21" w:name="座標変換とベクトルテンソルの種類"/>
    <w:p>
      <w:pPr>
        <w:pStyle w:val="Heading3"/>
      </w:pPr>
      <w:r>
        <w:t xml:space="preserve">2.1 </w:t>
      </w:r>
      <w:r>
        <w:rPr>
          <w:rFonts w:hint="eastAsia"/>
        </w:rPr>
        <w:t xml:space="preserve">座標変換とベクトル・テンソルの種類</w:t>
      </w:r>
    </w:p>
    <w:p>
      <w:pPr>
        <w:pStyle w:val="FirstParagraph"/>
      </w:pPr>
      <w:r>
        <w:rPr>
          <w:rFonts w:hint="eastAsia"/>
        </w:rPr>
        <w:t xml:space="preserve">まず、前回の講義でまとめた座標変換のルールを復習し、そこから共変ベクトルと反変ベクトルの概念を導入します。</w:t>
      </w:r>
    </w:p>
    <w:bookmarkStart w:id="19" w:name="結晶学における座標変換のルール"/>
    <w:p>
      <w:pPr>
        <w:pStyle w:val="Heading4"/>
      </w:pPr>
      <w:r>
        <w:t xml:space="preserve">2.1.1 </w:t>
      </w:r>
      <w:r>
        <w:rPr>
          <w:rFonts w:hint="eastAsia"/>
        </w:rPr>
        <w:t xml:space="preserve">結晶学における座標変換のルール</w:t>
      </w:r>
    </w:p>
    <w:p>
      <w:pPr>
        <w:pStyle w:val="FirstParagraph"/>
      </w:pPr>
      <w:r>
        <w:rPr>
          <w:rFonts w:hint="eastAsia"/>
        </w:rPr>
        <w:t xml:space="preserve">ある結晶格子を記述する実格子の基本ベクトル系</w:t>
      </w:r>
      <w:r>
        <w:t xml:space="preserve"> </w:t>
      </w:r>
      <m:oMath>
        <m:r>
          <m:rPr>
            <m:sty m:val="p"/>
          </m:rPr>
          <m:t>{</m:t>
        </m:r>
        <m:sSub>
          <m:e>
            <m:r>
              <m:rPr>
                <m:sty m:val="b"/>
              </m:rPr>
              <m:t>a</m:t>
            </m:r>
          </m:e>
          <m:sub>
            <m:r>
              <m:t>i</m:t>
            </m:r>
          </m:sub>
        </m:sSub>
        <m:r>
          <m:rPr>
            <m:sty m:val="p"/>
          </m:rPr>
          <m:t>}</m:t>
        </m:r>
      </m:oMath>
      <w:r>
        <w:t xml:space="preserve"> </w:t>
      </w:r>
      <w:r>
        <w:rPr>
          <w:rFonts w:hint="eastAsia"/>
        </w:rPr>
        <w:t xml:space="preserve">から、別の基本ベクトル系</w:t>
      </w:r>
      <w:r>
        <w:t xml:space="preserve"> </w:t>
      </w:r>
      <m:oMath>
        <m:r>
          <m:rPr>
            <m:sty m:val="p"/>
          </m:rPr>
          <m:t>{</m:t>
        </m:r>
        <m:sSub>
          <m:e>
            <m:r>
              <m:rPr>
                <m:sty m:val="b"/>
              </m:rPr>
              <m:t>a</m:t>
            </m:r>
          </m:e>
          <m:sub>
            <m:sSup>
              <m:e>
                <m:r>
                  <m:t>j</m:t>
                </m:r>
              </m:e>
              <m:sup>
                <m:r>
                  <m:rPr>
                    <m:sty m:val="p"/>
                  </m:rPr>
                  <m:t>′</m:t>
                </m:r>
              </m:sup>
            </m:sSup>
          </m:sub>
        </m:sSub>
        <m:r>
          <m:rPr>
            <m:sty m:val="p"/>
          </m:rPr>
          <m:t>}</m:t>
        </m:r>
      </m:oMath>
      <w:r>
        <w:t xml:space="preserve"> </w:t>
      </w:r>
      <w:r>
        <w:rPr>
          <w:rFonts w:hint="eastAsia"/>
        </w:rPr>
        <w:t xml:space="preserve">への変換を考えます。この変換は、変換行列</w:t>
      </w:r>
      <w:r>
        <w:t xml:space="preserve"> </w:t>
      </w:r>
      <m:oMath>
        <m:r>
          <m:t>T</m:t>
        </m:r>
      </m:oMath>
      <w:r>
        <w:t xml:space="preserve"> </w:t>
      </w:r>
      <w:r>
        <w:rPr>
          <w:rFonts w:hint="eastAsia"/>
        </w:rPr>
        <w:t xml:space="preserve">を用いて次のように表されます。</w:t>
      </w:r>
    </w:p>
    <w:p>
      <w:pPr>
        <w:pStyle w:val="BodyText"/>
      </w:pPr>
      <m:oMathPara>
        <m:oMathParaPr>
          <m:jc m:val="center"/>
        </m:oMathParaPr>
        <m:oMath>
          <m:sSub>
            <m:e>
              <m:r>
                <m:rPr>
                  <m:sty m:val="b"/>
                </m:rPr>
                <m:t>a</m:t>
              </m:r>
            </m:e>
            <m:sub>
              <m:sSup>
                <m:e>
                  <m:r>
                    <m:t>i</m:t>
                  </m:r>
                </m:e>
                <m:sup>
                  <m:r>
                    <m:rPr>
                      <m:sty m:val="p"/>
                    </m:rPr>
                    <m:t>′</m:t>
                  </m:r>
                </m:sup>
              </m:sSup>
            </m:sub>
          </m:sSub>
          <m:r>
            <m:rPr>
              <m:sty m:val="p"/>
            </m:rPr>
            <m:t>=</m:t>
          </m:r>
          <m:sSub>
            <m:e>
              <m:r>
                <m:t>T</m:t>
              </m:r>
            </m:e>
            <m:sub>
              <m:r>
                <m:t>i</m:t>
              </m:r>
              <m:r>
                <m:t>j</m:t>
              </m:r>
            </m:sub>
          </m:sSub>
          <m:sSub>
            <m:e>
              <m:r>
                <m:rPr>
                  <m:sty m:val="b"/>
                </m:rPr>
                <m:t>a</m:t>
              </m:r>
            </m:e>
            <m:sub>
              <m:r>
                <m:t>j</m:t>
              </m:r>
            </m:sub>
          </m:sSub>
        </m:oMath>
      </m:oMathPara>
    </w:p>
    <w:p>
      <w:pPr>
        <w:pStyle w:val="FirstParagraph"/>
      </w:pPr>
      <w:r>
        <w:t xml:space="preserve">このとき、</w:t>
      </w:r>
    </w:p>
    <w:p>
      <w:pPr>
        <w:pStyle w:val="Compact"/>
        <w:numPr>
          <w:ilvl w:val="0"/>
          <w:numId w:val="1003"/>
        </w:numPr>
      </w:pPr>
      <w:r>
        <w:rPr>
          <w:rFonts w:hint="eastAsia"/>
          <w:b/>
          <w:bCs/>
        </w:rPr>
        <w:t xml:space="preserve">実格子ベクトル</w:t>
      </w:r>
      <w:r>
        <w:t xml:space="preserve">:</w:t>
      </w:r>
      <w:r>
        <w:t xml:space="preserve"> </w:t>
      </w:r>
      <m:oMath>
        <m:sSub>
          <m:e>
            <m:r>
              <m:rPr>
                <m:sty m:val="b"/>
              </m:rPr>
              <m:t>a</m:t>
            </m:r>
          </m:e>
          <m:sub>
            <m:r>
              <m:t>i</m:t>
            </m:r>
          </m:sub>
        </m:sSub>
      </m:oMath>
      <w:r>
        <w:t xml:space="preserve"> </w:t>
      </w:r>
      <w:r>
        <w:rPr>
          <w:rFonts w:hint="eastAsia"/>
        </w:rPr>
        <w:t xml:space="preserve">と同じ変換規則に従います。</w:t>
      </w:r>
      <w:r>
        <w:t xml:space="preserve"> </w:t>
      </w:r>
      <w:r>
        <w:rPr>
          <w:rStyle w:val="VerbatimChar"/>
        </w:rPr>
        <w:t xml:space="preserve">$$\mathbf{a}_i' = T_{ij} \mathbf{a}_j$$</w:t>
      </w:r>
    </w:p>
    <w:p>
      <w:pPr>
        <w:pStyle w:val="Compact"/>
        <w:numPr>
          <w:ilvl w:val="0"/>
          <w:numId w:val="1003"/>
        </w:numPr>
      </w:pPr>
      <w:r>
        <w:rPr>
          <w:rFonts w:hint="eastAsia"/>
          <w:b/>
          <w:bCs/>
        </w:rPr>
        <w:t xml:space="preserve">実格子座標</w:t>
      </w:r>
      <w:r>
        <w:t xml:space="preserve">: </w:t>
      </w:r>
      <w:r>
        <w:rPr>
          <w:rFonts w:hint="eastAsia"/>
        </w:rPr>
        <w:t xml:space="preserve">ある点</w:t>
      </w:r>
      <w:r>
        <w:t xml:space="preserve"> </w:t>
      </w:r>
      <m:oMath>
        <m:r>
          <m:rPr>
            <m:sty m:val="b"/>
          </m:rPr>
          <m:t>R</m:t>
        </m:r>
      </m:oMath>
      <w:r>
        <w:t xml:space="preserve"> </w:t>
      </w:r>
      <w:r>
        <w:rPr>
          <w:rFonts w:hint="eastAsia"/>
        </w:rPr>
        <w:t xml:space="preserve">の実格子座標</w:t>
      </w:r>
      <w:r>
        <w:t xml:space="preserve"> </w:t>
      </w:r>
      <m:oMath>
        <m:sSup>
          <m:e>
            <m:r>
              <m:t>x</m:t>
            </m:r>
          </m:e>
          <m:sup>
            <m:r>
              <m:t>i</m:t>
            </m:r>
          </m:sup>
        </m:sSup>
      </m:oMath>
      <w:r>
        <w:t xml:space="preserve"> </w:t>
      </w:r>
      <w:r>
        <w:rPr>
          <w:rFonts w:hint="eastAsia"/>
        </w:rPr>
        <w:t xml:space="preserve">は、変換行列</w:t>
      </w:r>
      <w:r>
        <w:t xml:space="preserve"> </w:t>
      </w:r>
      <m:oMath>
        <m:r>
          <m:t>T</m:t>
        </m:r>
      </m:oMath>
      <w:r>
        <w:t xml:space="preserve"> </w:t>
      </w:r>
      <w:r>
        <w:rPr>
          <w:rFonts w:hint="eastAsia"/>
        </w:rPr>
        <w:t xml:space="preserve">の転置の逆行列</w:t>
      </w:r>
      <w:r>
        <w:t xml:space="preserve"> </w:t>
      </w:r>
      <m:oMath>
        <m:r>
          <m:rPr>
            <m:sty m:val="p"/>
          </m:rPr>
          <m:t>(</m:t>
        </m:r>
        <m:sSup>
          <m:e>
            <m:r>
              <m:t>T</m:t>
            </m:r>
          </m:e>
          <m:sup>
            <m:r>
              <m:t>t</m:t>
            </m:r>
          </m:sup>
        </m:sSup>
        <m:sSup>
          <m:e>
            <m:r>
              <m:rPr>
                <m:sty m:val="p"/>
              </m:rPr>
              <m:t>)</m:t>
            </m:r>
          </m:e>
          <m:sup>
            <m:r>
              <m:rPr>
                <m:sty m:val="p"/>
              </m:rPr>
              <m:t>−</m:t>
            </m:r>
            <m:r>
              <m:t>1</m:t>
            </m:r>
          </m:sup>
        </m:sSup>
      </m:oMath>
      <w:r>
        <w:t xml:space="preserve"> </w:t>
      </w:r>
      <w:r>
        <w:rPr>
          <w:rFonts w:hint="eastAsia"/>
        </w:rPr>
        <w:t xml:space="preserve">を用いて変換されます。</w:t>
      </w:r>
      <w:r>
        <w:t xml:space="preserve"> </w:t>
      </w:r>
      <w:r>
        <w:rPr>
          <w:rStyle w:val="VerbatimChar"/>
        </w:rPr>
        <w:t xml:space="preserve">$$x'^i = ((T^t)^{-1})_{ij} x^j$$</w:t>
      </w:r>
    </w:p>
    <w:p>
      <w:pPr>
        <w:pStyle w:val="Compact"/>
        <w:numPr>
          <w:ilvl w:val="0"/>
          <w:numId w:val="1003"/>
        </w:numPr>
      </w:pPr>
      <w:r>
        <w:rPr>
          <w:rFonts w:hint="eastAsia"/>
          <w:b/>
          <w:bCs/>
        </w:rPr>
        <w:t xml:space="preserve">逆格子基本ベクトル</w:t>
      </w:r>
      <w:r>
        <w:t xml:space="preserve">:</w:t>
      </w:r>
      <w:r>
        <w:t xml:space="preserve"> </w:t>
      </w:r>
      <m:oMath>
        <m:sSubSup>
          <m:e>
            <m:r>
              <m:rPr>
                <m:sty m:val="b"/>
              </m:rPr>
              <m:t>a</m:t>
            </m:r>
          </m:e>
          <m:sub>
            <m:r>
              <m:t>i</m:t>
            </m:r>
          </m:sub>
          <m:sup>
            <m:r>
              <m:rPr>
                <m:sty m:val="p"/>
              </m:rPr>
              <m:t>*</m:t>
            </m:r>
          </m:sup>
        </m:sSubSup>
      </m:oMath>
      <w:r>
        <w:t xml:space="preserve"> </w:t>
      </w:r>
      <w:r>
        <w:rPr>
          <w:rFonts w:hint="eastAsia"/>
        </w:rPr>
        <w:t xml:space="preserve">は、実格子座標</w:t>
      </w:r>
      <w:r>
        <w:t xml:space="preserve"> </w:t>
      </w:r>
      <m:oMath>
        <m:sSup>
          <m:e>
            <m:r>
              <m:t>x</m:t>
            </m:r>
          </m:e>
          <m:sup>
            <m:r>
              <m:t>i</m:t>
            </m:r>
          </m:sup>
        </m:sSup>
      </m:oMath>
      <w:r>
        <w:t xml:space="preserve"> </w:t>
      </w:r>
      <w:r>
        <w:rPr>
          <w:rFonts w:hint="eastAsia"/>
        </w:rPr>
        <w:t xml:space="preserve">と同じ変換規則に従います。</w:t>
      </w:r>
      <w:r>
        <w:t xml:space="preserve"> </w:t>
      </w:r>
      <w:r>
        <w:rPr>
          <w:rStyle w:val="VerbatimChar"/>
        </w:rPr>
        <w:t xml:space="preserve">$$\mathbf{a}_i^{*'} = ((T^t)^{-1})_{ij} \mathbf{a}_j^*$$</w:t>
      </w:r>
    </w:p>
    <w:p>
      <w:pPr>
        <w:pStyle w:val="Compact"/>
        <w:numPr>
          <w:ilvl w:val="0"/>
          <w:numId w:val="1003"/>
        </w:numPr>
      </w:pPr>
      <w:r>
        <w:rPr>
          <w:rFonts w:hint="eastAsia"/>
          <w:b/>
          <w:bCs/>
        </w:rPr>
        <w:t xml:space="preserve">逆格子座標（ミラー指数）</w:t>
      </w:r>
      <w:r>
        <w:t xml:space="preserve">:</w:t>
      </w:r>
      <w:r>
        <w:t xml:space="preserve"> </w:t>
      </w:r>
      <m:oMath>
        <m:sSub>
          <m:e>
            <m:r>
              <m:t>h</m:t>
            </m:r>
          </m:e>
          <m:sub>
            <m:r>
              <m:t>i</m:t>
            </m:r>
          </m:sub>
        </m:sSub>
      </m:oMath>
      <w:r>
        <w:t xml:space="preserve"> </w:t>
      </w:r>
      <w:r>
        <w:rPr>
          <w:rFonts w:hint="eastAsia"/>
        </w:rPr>
        <w:t xml:space="preserve">は、実格子ベクトル</w:t>
      </w:r>
      <w:r>
        <w:t xml:space="preserve"> </w:t>
      </w:r>
      <m:oMath>
        <m:sSub>
          <m:e>
            <m:r>
              <m:rPr>
                <m:sty m:val="b"/>
              </m:rPr>
              <m:t>a</m:t>
            </m:r>
          </m:e>
          <m:sub>
            <m:r>
              <m:t>i</m:t>
            </m:r>
          </m:sub>
        </m:sSub>
      </m:oMath>
      <w:r>
        <w:t xml:space="preserve"> </w:t>
      </w:r>
      <w:r>
        <w:rPr>
          <w:rFonts w:hint="eastAsia"/>
        </w:rPr>
        <w:t xml:space="preserve">と同じ変換規則に従います。</w:t>
      </w:r>
      <w:r>
        <w:t xml:space="preserve"> </w:t>
      </w:r>
      <w:r>
        <w:rPr>
          <w:rStyle w:val="VerbatimChar"/>
        </w:rPr>
        <w:t xml:space="preserve">$$h'_i = T_{ij} h_j$$</w:t>
      </w:r>
    </w:p>
    <w:bookmarkEnd w:id="19"/>
    <w:bookmarkStart w:id="20" w:name="共変ベクトルと反変ベクトルの定義"/>
    <w:p>
      <w:pPr>
        <w:pStyle w:val="Heading4"/>
      </w:pPr>
      <w:r>
        <w:t xml:space="preserve">2.1.2 </w:t>
      </w:r>
      <w:r>
        <w:rPr>
          <w:rFonts w:hint="eastAsia"/>
        </w:rPr>
        <w:t xml:space="preserve">共変ベクトルと反変ベクトルの定義</w:t>
      </w:r>
    </w:p>
    <w:p>
      <w:pPr>
        <w:pStyle w:val="FirstParagraph"/>
      </w:pPr>
      <w:r>
        <w:rPr>
          <w:rFonts w:hint="eastAsia"/>
        </w:rPr>
        <w:t xml:space="preserve">上記の変換規則をまとめると、物理量はその変換の仕方によって大きく2つのグループに分類できます。</w:t>
      </w:r>
    </w:p>
    <w:p>
      <w:pPr>
        <w:numPr>
          <w:ilvl w:val="0"/>
          <w:numId w:val="1004"/>
        </w:numPr>
      </w:pPr>
      <w:r>
        <w:rPr>
          <w:rFonts w:hint="eastAsia"/>
          <w:b/>
          <w:bCs/>
        </w:rPr>
        <w:t xml:space="preserve">共変ベクトル</w:t>
      </w:r>
      <w:r>
        <w:rPr>
          <w:b/>
          <w:bCs/>
        </w:rPr>
        <w:t xml:space="preserve"> (Covariant Vector)</w:t>
      </w:r>
      <w:r>
        <w:t xml:space="preserve">:</w:t>
      </w:r>
      <w:r>
        <w:t xml:space="preserve"> </w:t>
      </w:r>
      <w:r>
        <w:rPr>
          <w:rFonts w:hint="eastAsia"/>
        </w:rPr>
        <w:t xml:space="preserve">変換行列</w:t>
      </w:r>
      <w:r>
        <w:t xml:space="preserve"> </w:t>
      </w:r>
      <m:oMath>
        <m:r>
          <m:t>T</m:t>
        </m:r>
      </m:oMath>
      <w:r>
        <w:t xml:space="preserve"> </w:t>
      </w:r>
      <w:r>
        <w:rPr>
          <w:rFonts w:hint="eastAsia"/>
        </w:rPr>
        <w:t xml:space="preserve">によって変換される物理量。</w:t>
      </w:r>
      <w:r>
        <w:t xml:space="preserve"> </w:t>
      </w:r>
      <w:r>
        <w:rPr>
          <w:rFonts w:hint="eastAsia"/>
        </w:rPr>
        <w:t xml:space="preserve">例：</w:t>
      </w:r>
      <w:r>
        <w:rPr>
          <w:rFonts w:hint="eastAsia"/>
          <w:b/>
          <w:bCs/>
        </w:rPr>
        <w:t xml:space="preserve">実格子ベクトル</w:t>
      </w:r>
      <w:r>
        <w:rPr>
          <w:b/>
          <w:bCs/>
        </w:rPr>
        <w:t xml:space="preserve"> </w:t>
      </w:r>
      <m:oMath>
        <m:sSub>
          <m:e>
            <m:r>
              <m:rPr>
                <m:sty m:val="b"/>
              </m:rPr>
              <m:t>a</m:t>
            </m:r>
          </m:e>
          <m:sub>
            <m:r>
              <m:t>i</m:t>
            </m:r>
          </m:sub>
        </m:sSub>
      </m:oMath>
      <w:r>
        <w:t xml:space="preserve">、</w:t>
      </w:r>
      <w:r>
        <w:rPr>
          <w:rFonts w:hint="eastAsia"/>
          <w:b/>
          <w:bCs/>
        </w:rPr>
        <w:t xml:space="preserve">逆格子座標（ミラー指数）</w:t>
      </w:r>
      <w:r>
        <w:rPr>
          <w:b/>
          <w:bCs/>
        </w:rPr>
        <w:t xml:space="preserve"> </w:t>
      </w:r>
      <m:oMath>
        <m:sSub>
          <m:e>
            <m:r>
              <m:t>h</m:t>
            </m:r>
          </m:e>
          <m:sub>
            <m:r>
              <m:t>i</m:t>
            </m:r>
          </m:sub>
        </m:sSub>
      </m:oMath>
      <w:r>
        <w:t xml:space="preserve">。</w:t>
      </w:r>
      <w:r>
        <w:t xml:space="preserve"> </w:t>
      </w:r>
      <w:r>
        <w:rPr>
          <w:rFonts w:hint="eastAsia"/>
        </w:rPr>
        <w:t xml:space="preserve">（添字は</w:t>
      </w:r>
      <w:r>
        <w:rPr>
          <w:rFonts w:hint="eastAsia"/>
          <w:b/>
          <w:bCs/>
        </w:rPr>
        <w:t xml:space="preserve">下付き</w:t>
      </w:r>
      <w:r>
        <w:rPr>
          <w:rFonts w:hint="eastAsia"/>
        </w:rPr>
        <w:t xml:space="preserve">で表記するのが一般的です：</w:t>
      </w:r>
      <m:oMath>
        <m:sSub>
          <m:e>
            <m:r>
              <m:t>A</m:t>
            </m:r>
          </m:e>
          <m:sub>
            <m:r>
              <m:t>i</m:t>
            </m:r>
          </m:sub>
        </m:sSub>
        <m:r>
          <m:rPr>
            <m:sty m:val="p"/>
          </m:rPr>
          <m:t>,</m:t>
        </m:r>
        <m:sSub>
          <m:e>
            <m:r>
              <m:t>B</m:t>
            </m:r>
          </m:e>
          <m:sub>
            <m:r>
              <m:t>i</m:t>
            </m:r>
          </m:sub>
        </m:sSub>
      </m:oMath>
      <w:r>
        <w:t xml:space="preserve"> </w:t>
      </w:r>
      <w:r>
        <w:rPr>
          <w:rFonts w:hint="eastAsia"/>
        </w:rPr>
        <w:t xml:space="preserve">など）</w:t>
      </w:r>
    </w:p>
    <w:p>
      <w:pPr>
        <w:numPr>
          <w:ilvl w:val="0"/>
          <w:numId w:val="1004"/>
        </w:numPr>
      </w:pPr>
      <w:r>
        <w:rPr>
          <w:rFonts w:hint="eastAsia"/>
          <w:b/>
          <w:bCs/>
        </w:rPr>
        <w:t xml:space="preserve">反変ベクトル</w:t>
      </w:r>
      <w:r>
        <w:rPr>
          <w:b/>
          <w:bCs/>
        </w:rPr>
        <w:t xml:space="preserve"> (Contravariant Vector)</w:t>
      </w:r>
      <w:r>
        <w:t xml:space="preserve">:</w:t>
      </w:r>
      <w:r>
        <w:t xml:space="preserve"> </w:t>
      </w:r>
      <w:r>
        <w:rPr>
          <w:rFonts w:hint="eastAsia"/>
        </w:rPr>
        <w:t xml:space="preserve">変換行列</w:t>
      </w:r>
      <w:r>
        <w:t xml:space="preserve"> </w:t>
      </w:r>
      <m:oMath>
        <m:r>
          <m:t>T</m:t>
        </m:r>
      </m:oMath>
      <w:r>
        <w:t xml:space="preserve"> </w:t>
      </w:r>
      <w:r>
        <w:rPr>
          <w:rFonts w:hint="eastAsia"/>
        </w:rPr>
        <w:t xml:space="preserve">の転置の逆行列</w:t>
      </w:r>
      <w:r>
        <w:t xml:space="preserve"> </w:t>
      </w:r>
      <m:oMath>
        <m:r>
          <m:rPr>
            <m:sty m:val="p"/>
          </m:rPr>
          <m:t>(</m:t>
        </m:r>
        <m:r>
          <m:rPr>
            <m:sty m:val="p"/>
          </m:rPr>
          <m:t>(</m:t>
        </m:r>
        <m:sSup>
          <m:e>
            <m:r>
              <m:t>T</m:t>
            </m:r>
          </m:e>
          <m:sup>
            <m:r>
              <m:t>t</m:t>
            </m:r>
          </m:sup>
        </m:sSup>
        <m:sSup>
          <m:e>
            <m:r>
              <m:rPr>
                <m:sty m:val="p"/>
              </m:rPr>
              <m:t>)</m:t>
            </m:r>
          </m:e>
          <m:sup>
            <m:r>
              <m:rPr>
                <m:sty m:val="p"/>
              </m:rPr>
              <m:t>−</m:t>
            </m:r>
            <m:r>
              <m:t>1</m:t>
            </m:r>
          </m:sup>
        </m:sSup>
        <m:r>
          <m:rPr>
            <m:sty m:val="p"/>
          </m:rPr>
          <m:t>)</m:t>
        </m:r>
      </m:oMath>
      <w:r>
        <w:t xml:space="preserve"> </w:t>
      </w:r>
      <w:r>
        <w:rPr>
          <w:rFonts w:hint="eastAsia"/>
        </w:rPr>
        <w:t xml:space="preserve">によって変換される物理量。</w:t>
      </w:r>
      <w:r>
        <w:t xml:space="preserve"> </w:t>
      </w:r>
      <w:r>
        <w:rPr>
          <w:rFonts w:hint="eastAsia"/>
        </w:rPr>
        <w:t xml:space="preserve">例：</w:t>
      </w:r>
      <w:r>
        <w:rPr>
          <w:rFonts w:hint="eastAsia"/>
          <w:b/>
          <w:bCs/>
        </w:rPr>
        <w:t xml:space="preserve">実格子座標</w:t>
      </w:r>
      <w:r>
        <w:rPr>
          <w:b/>
          <w:bCs/>
        </w:rPr>
        <w:t xml:space="preserve"> </w:t>
      </w:r>
      <m:oMath>
        <m:sSup>
          <m:e>
            <m:r>
              <m:t>x</m:t>
            </m:r>
          </m:e>
          <m:sup>
            <m:r>
              <m:t>i</m:t>
            </m:r>
          </m:sup>
        </m:sSup>
      </m:oMath>
      <w:r>
        <w:t xml:space="preserve">、</w:t>
      </w:r>
      <w:r>
        <w:rPr>
          <w:rFonts w:hint="eastAsia"/>
          <w:b/>
          <w:bCs/>
        </w:rPr>
        <w:t xml:space="preserve">逆格子基本ベクトル</w:t>
      </w:r>
      <w:r>
        <w:rPr>
          <w:b/>
          <w:bCs/>
        </w:rPr>
        <w:t xml:space="preserve"> </w:t>
      </w:r>
      <m:oMath>
        <m:sSup>
          <m:e>
            <m:r>
              <m:rPr>
                <m:sty m:val="b"/>
              </m:rPr>
              <m:t>a</m:t>
            </m:r>
          </m:e>
          <m:sup>
            <m:r>
              <m:rPr>
                <m:sty m:val="p"/>
              </m:rPr>
              <m:t>*</m:t>
            </m:r>
            <m:r>
              <m:t>i</m:t>
            </m:r>
          </m:sup>
        </m:sSup>
      </m:oMath>
      <w:r>
        <w:t xml:space="preserve">。</w:t>
      </w:r>
      <w:r>
        <w:t xml:space="preserve"> </w:t>
      </w:r>
      <w:r>
        <w:rPr>
          <w:rFonts w:hint="eastAsia"/>
        </w:rPr>
        <w:t xml:space="preserve">（添字は</w:t>
      </w:r>
      <w:r>
        <w:rPr>
          <w:rFonts w:hint="eastAsia"/>
          <w:b/>
          <w:bCs/>
        </w:rPr>
        <w:t xml:space="preserve">上付き</w:t>
      </w:r>
      <w:r>
        <w:rPr>
          <w:rFonts w:hint="eastAsia"/>
        </w:rPr>
        <w:t xml:space="preserve">で表記するのが一般的です：</w:t>
      </w:r>
      <m:oMath>
        <m:sSup>
          <m:e>
            <m:r>
              <m:t>A</m:t>
            </m:r>
          </m:e>
          <m:sup>
            <m:r>
              <m:t>i</m:t>
            </m:r>
          </m:sup>
        </m:sSup>
        <m:r>
          <m:rPr>
            <m:sty m:val="p"/>
          </m:rPr>
          <m:t>,</m:t>
        </m:r>
        <m:sSup>
          <m:e>
            <m:r>
              <m:t>B</m:t>
            </m:r>
          </m:e>
          <m:sup>
            <m:r>
              <m:t>i</m:t>
            </m:r>
          </m:sup>
        </m:sSup>
      </m:oMath>
      <w:r>
        <w:t xml:space="preserve"> </w:t>
      </w:r>
      <w:r>
        <w:rPr>
          <w:rFonts w:hint="eastAsia"/>
        </w:rPr>
        <w:t xml:space="preserve">など）</w:t>
      </w:r>
    </w:p>
    <w:p>
      <w:pPr>
        <w:pStyle w:val="FirstParagraph"/>
      </w:pPr>
      <w:r>
        <w:rPr>
          <w:rFonts w:hint="eastAsia"/>
        </w:rPr>
        <w:t xml:space="preserve">この呼び方は、「共変</w:t>
      </w:r>
      <w:r>
        <w:t xml:space="preserve"> </w:t>
      </w:r>
      <w:r>
        <w:rPr>
          <w:rFonts w:hint="eastAsia"/>
        </w:rPr>
        <w:t xml:space="preserve">(covariant)」が「共に変わる」、「反変</w:t>
      </w:r>
      <w:r>
        <w:t xml:space="preserve"> </w:t>
      </w:r>
      <w:r>
        <w:rPr>
          <w:rFonts w:hint="eastAsia"/>
        </w:rPr>
        <w:t xml:space="preserve">(contravariant)」が「反対に変わる」といった意味合いを持つことから来ています。</w:t>
      </w:r>
    </w:p>
    <w:bookmarkEnd w:id="20"/>
    <w:bookmarkEnd w:id="21"/>
    <w:bookmarkStart w:id="25" w:name="計量テンソル"/>
    <w:p>
      <w:pPr>
        <w:pStyle w:val="Heading3"/>
      </w:pPr>
      <w:r>
        <w:t xml:space="preserve">2.2 </w:t>
      </w:r>
      <w:r>
        <w:rPr>
          <w:rFonts w:hint="eastAsia"/>
        </w:rPr>
        <w:t xml:space="preserve">計量テンソル</w:t>
      </w:r>
    </w:p>
    <w:p>
      <w:pPr>
        <w:pStyle w:val="FirstParagraph"/>
      </w:pPr>
      <w:r>
        <w:rPr>
          <w:rFonts w:hint="eastAsia"/>
        </w:rPr>
        <w:t xml:space="preserve">「計量テンソル</w:t>
      </w:r>
      <w:r>
        <w:t xml:space="preserve"> (Metric </w:t>
      </w:r>
      <w:r>
        <w:rPr>
          <w:rFonts w:hint="eastAsia"/>
        </w:rPr>
        <w:t xml:space="preserve">Tensor)」は、非直交座標系におけるベクトルの長さや内積を定義するために不可欠なテンソルです。また、共変成分と反変成分を相互に変換する役割も担います。</w:t>
      </w:r>
    </w:p>
    <w:bookmarkStart w:id="22" w:name="実空間の計量テンソル"/>
    <w:p>
      <w:pPr>
        <w:pStyle w:val="Heading4"/>
      </w:pPr>
      <w:r>
        <w:t xml:space="preserve">2.2.1 </w:t>
      </w:r>
      <w:r>
        <w:rPr>
          <w:rFonts w:hint="eastAsia"/>
        </w:rPr>
        <w:t xml:space="preserve">実空間の計量テンソル</w:t>
      </w:r>
    </w:p>
    <w:p>
      <w:pPr>
        <w:pStyle w:val="FirstParagraph"/>
      </w:pPr>
      <w:r>
        <w:rPr>
          <w:rFonts w:hint="eastAsia"/>
        </w:rPr>
        <w:t xml:space="preserve">実格子の計量テンソル</w:t>
      </w:r>
      <w:r>
        <w:t xml:space="preserve"> </w:t>
      </w:r>
      <m:oMath>
        <m:sSub>
          <m:e>
            <m:r>
              <m:t>g</m:t>
            </m:r>
          </m:e>
          <m:sub>
            <m:r>
              <m:t>i</m:t>
            </m:r>
            <m:r>
              <m:t>j</m:t>
            </m:r>
          </m:sub>
        </m:sSub>
      </m:oMath>
      <w:r>
        <w:t xml:space="preserve"> </w:t>
      </w:r>
      <w:r>
        <w:rPr>
          <w:rFonts w:hint="eastAsia"/>
        </w:rPr>
        <w:t xml:space="preserve">は、実格子の基本ベクトル</w:t>
      </w:r>
      <w:r>
        <w:t xml:space="preserve"> </w:t>
      </w:r>
      <m:oMath>
        <m:sSub>
          <m:e>
            <m:r>
              <m:rPr>
                <m:sty m:val="b"/>
              </m:rPr>
              <m:t>a</m:t>
            </m:r>
          </m:e>
          <m:sub>
            <m:r>
              <m:t>i</m:t>
            </m:r>
          </m:sub>
        </m:sSub>
      </m:oMath>
      <w:r>
        <w:t xml:space="preserve"> </w:t>
      </w:r>
      <w:r>
        <w:t xml:space="preserve">と</w:t>
      </w:r>
      <w:r>
        <w:t xml:space="preserve"> </w:t>
      </w:r>
      <m:oMath>
        <m:sSub>
          <m:e>
            <m:r>
              <m:rPr>
                <m:sty m:val="b"/>
              </m:rPr>
              <m:t>a</m:t>
            </m:r>
          </m:e>
          <m:sub>
            <m:r>
              <m:t>j</m:t>
            </m:r>
          </m:sub>
        </m:sSub>
      </m:oMath>
      <w:r>
        <w:t xml:space="preserve"> </w:t>
      </w:r>
      <w:r>
        <w:rPr>
          <w:rFonts w:hint="eastAsia"/>
        </w:rPr>
        <w:t xml:space="preserve">の内積として定義されます。</w:t>
      </w:r>
    </w:p>
    <w:p>
      <w:pPr>
        <w:pStyle w:val="BodyText"/>
      </w:pPr>
      <m:oMathPara>
        <m:oMathParaPr>
          <m:jc m:val="center"/>
        </m:oMathParaPr>
        <m:oMath>
          <m:sSub>
            <m:e>
              <m:r>
                <m:t>g</m:t>
              </m:r>
            </m:e>
            <m:sub>
              <m:r>
                <m:t>i</m:t>
              </m:r>
              <m:r>
                <m:t>j</m:t>
              </m:r>
            </m:sub>
          </m:sSub>
          <m:r>
            <m:rPr>
              <m:sty m:val="p"/>
            </m:rPr>
            <m:t>=</m:t>
          </m:r>
          <m:sSub>
            <m:e>
              <m:r>
                <m:rPr>
                  <m:sty m:val="b"/>
                </m:rPr>
                <m:t>a</m:t>
              </m:r>
            </m:e>
            <m:sub>
              <m:r>
                <m:t>i</m:t>
              </m:r>
            </m:sub>
          </m:sSub>
          <m:r>
            <m:rPr>
              <m:sty m:val="p"/>
            </m:rPr>
            <m:t>⋅</m:t>
          </m:r>
          <m:sSub>
            <m:e>
              <m:r>
                <m:rPr>
                  <m:sty m:val="b"/>
                </m:rPr>
                <m:t>a</m:t>
              </m:r>
            </m:e>
            <m:sub>
              <m:r>
                <m:t>j</m:t>
              </m:r>
            </m:sub>
          </m:sSub>
        </m:oMath>
      </m:oMathPara>
    </w:p>
    <w:p>
      <w:pPr>
        <w:pStyle w:val="FirstParagraph"/>
      </w:pPr>
      <w:r>
        <w:rPr>
          <w:rFonts w:hint="eastAsia"/>
        </w:rPr>
        <w:t xml:space="preserve">この計量テンソルが座標変換に対してどのように変換されるかを調べると、</w:t>
      </w:r>
    </w:p>
    <w:p>
      <w:pPr>
        <w:pStyle w:val="BodyText"/>
      </w:pPr>
      <m:oMathPara>
        <m:oMathParaPr>
          <m:jc m:val="center"/>
        </m:oMathParaPr>
        <m:oMath>
          <m:sSub>
            <m:e>
              <m:sSup>
                <m:e>
                  <m:r>
                    <m:t>g</m:t>
                  </m:r>
                </m:e>
                <m:sup>
                  <m:r>
                    <m:rPr>
                      <m:sty m:val="p"/>
                    </m:rPr>
                    <m:t>′</m:t>
                  </m:r>
                </m:sup>
              </m:sSup>
            </m:e>
            <m:sub>
              <m:r>
                <m:t>i</m:t>
              </m:r>
              <m:r>
                <m:t>j</m:t>
              </m:r>
            </m:sub>
          </m:sSub>
          <m:r>
            <m:rPr>
              <m:sty m:val="p"/>
            </m:rPr>
            <m:t>=</m:t>
          </m:r>
          <m:sSub>
            <m:e>
              <m:r>
                <m:rPr>
                  <m:sty m:val="b"/>
                </m:rPr>
                <m:t>a</m:t>
              </m:r>
            </m:e>
            <m:sub>
              <m:sSup>
                <m:e>
                  <m:r>
                    <m:t>i</m:t>
                  </m:r>
                </m:e>
                <m:sup>
                  <m:r>
                    <m:rPr>
                      <m:sty m:val="p"/>
                    </m:rPr>
                    <m:t>′</m:t>
                  </m:r>
                </m:sup>
              </m:sSup>
            </m:sub>
          </m:sSub>
          <m:r>
            <m:rPr>
              <m:sty m:val="p"/>
            </m:rPr>
            <m:t>⋅</m:t>
          </m:r>
          <m:sSub>
            <m:e>
              <m:r>
                <m:rPr>
                  <m:sty m:val="b"/>
                </m:rPr>
                <m:t>a</m:t>
              </m:r>
            </m:e>
            <m:sub>
              <m:sSup>
                <m:e>
                  <m:r>
                    <m:t>j</m:t>
                  </m:r>
                </m:e>
                <m:sup>
                  <m:r>
                    <m:rPr>
                      <m:sty m:val="p"/>
                    </m:rPr>
                    <m:t>′</m:t>
                  </m:r>
                </m:sup>
              </m:sSup>
            </m:sub>
          </m:sSub>
          <m:r>
            <m:rPr>
              <m:sty m:val="p"/>
            </m:rPr>
            <m:t>=</m:t>
          </m:r>
          <m:r>
            <m:rPr>
              <m:sty m:val="p"/>
            </m:rPr>
            <m:t>(</m:t>
          </m:r>
          <m:sSub>
            <m:e>
              <m:r>
                <m:t>T</m:t>
              </m:r>
            </m:e>
            <m:sub>
              <m:r>
                <m:t>i</m:t>
              </m:r>
              <m:r>
                <m:t>k</m:t>
              </m:r>
            </m:sub>
          </m:sSub>
          <m:sSub>
            <m:e>
              <m:r>
                <m:rPr>
                  <m:sty m:val="b"/>
                </m:rPr>
                <m:t>a</m:t>
              </m:r>
            </m:e>
            <m:sub>
              <m:r>
                <m:t>k</m:t>
              </m:r>
            </m:sub>
          </m:sSub>
          <m:r>
            <m:rPr>
              <m:sty m:val="p"/>
            </m:rPr>
            <m:t>)</m:t>
          </m:r>
          <m:r>
            <m:rPr>
              <m:sty m:val="p"/>
            </m:rPr>
            <m:t>⋅</m:t>
          </m:r>
          <m:r>
            <m:rPr>
              <m:sty m:val="p"/>
            </m:rPr>
            <m:t>(</m:t>
          </m:r>
          <m:sSub>
            <m:e>
              <m:r>
                <m:t>T</m:t>
              </m:r>
            </m:e>
            <m:sub>
              <m:r>
                <m:t>j</m:t>
              </m:r>
              <m:r>
                <m:t>l</m:t>
              </m:r>
            </m:sub>
          </m:sSub>
          <m:sSub>
            <m:e>
              <m:r>
                <m:rPr>
                  <m:sty m:val="b"/>
                </m:rPr>
                <m:t>a</m:t>
              </m:r>
            </m:e>
            <m:sub>
              <m:r>
                <m:t>l</m:t>
              </m:r>
            </m:sub>
          </m:sSub>
          <m:r>
            <m:rPr>
              <m:sty m:val="p"/>
            </m:rPr>
            <m:t>)</m:t>
          </m:r>
          <m:r>
            <m:rPr>
              <m:sty m:val="p"/>
            </m:rPr>
            <m:t>=</m:t>
          </m:r>
          <m:sSub>
            <m:e>
              <m:r>
                <m:t>T</m:t>
              </m:r>
            </m:e>
            <m:sub>
              <m:r>
                <m:t>i</m:t>
              </m:r>
              <m:r>
                <m:t>k</m:t>
              </m:r>
            </m:sub>
          </m:sSub>
          <m:sSub>
            <m:e>
              <m:r>
                <m:t>T</m:t>
              </m:r>
            </m:e>
            <m:sub>
              <m:r>
                <m:t>j</m:t>
              </m:r>
              <m:r>
                <m:t>l</m:t>
              </m:r>
            </m:sub>
          </m:sSub>
          <m:r>
            <m:rPr>
              <m:sty m:val="p"/>
            </m:rPr>
            <m:t>(</m:t>
          </m:r>
          <m:sSub>
            <m:e>
              <m:r>
                <m:rPr>
                  <m:sty m:val="b"/>
                </m:rPr>
                <m:t>a</m:t>
              </m:r>
            </m:e>
            <m:sub>
              <m:r>
                <m:t>k</m:t>
              </m:r>
            </m:sub>
          </m:sSub>
          <m:r>
            <m:rPr>
              <m:sty m:val="p"/>
            </m:rPr>
            <m:t>⋅</m:t>
          </m:r>
          <m:sSub>
            <m:e>
              <m:r>
                <m:rPr>
                  <m:sty m:val="b"/>
                </m:rPr>
                <m:t>a</m:t>
              </m:r>
            </m:e>
            <m:sub>
              <m:r>
                <m:t>l</m:t>
              </m:r>
            </m:sub>
          </m:sSub>
          <m:r>
            <m:rPr>
              <m:sty m:val="p"/>
            </m:rPr>
            <m:t>)</m:t>
          </m:r>
          <m:r>
            <m:rPr>
              <m:sty m:val="p"/>
            </m:rPr>
            <m:t>=</m:t>
          </m:r>
          <m:sSub>
            <m:e>
              <m:r>
                <m:t>T</m:t>
              </m:r>
            </m:e>
            <m:sub>
              <m:r>
                <m:t>i</m:t>
              </m:r>
              <m:r>
                <m:t>k</m:t>
              </m:r>
            </m:sub>
          </m:sSub>
          <m:sSub>
            <m:e>
              <m:r>
                <m:t>T</m:t>
              </m:r>
            </m:e>
            <m:sub>
              <m:r>
                <m:t>j</m:t>
              </m:r>
              <m:r>
                <m:t>l</m:t>
              </m:r>
            </m:sub>
          </m:sSub>
          <m:sSub>
            <m:e>
              <m:r>
                <m:t>g</m:t>
              </m:r>
            </m:e>
            <m:sub>
              <m:r>
                <m:t>k</m:t>
              </m:r>
              <m:r>
                <m:t>l</m:t>
              </m:r>
            </m:sub>
          </m:sSub>
        </m:oMath>
      </m:oMathPara>
    </w:p>
    <w:p>
      <w:pPr>
        <w:pStyle w:val="FirstParagraph"/>
      </w:pPr>
      <w:r>
        <w:rPr>
          <w:rFonts w:hint="eastAsia"/>
        </w:rPr>
        <w:t xml:space="preserve">となります。これは、変換行列</w:t>
      </w:r>
      <w:r>
        <w:t xml:space="preserve"> </w:t>
      </w:r>
      <m:oMath>
        <m:r>
          <m:t>T</m:t>
        </m:r>
      </m:oMath>
      <w:r>
        <w:t xml:space="preserve"> </w:t>
      </w:r>
      <w:r>
        <w:rPr>
          <w:rFonts w:hint="eastAsia"/>
        </w:rPr>
        <w:t xml:space="preserve">を2回用いて変換される形式であり、</w:t>
      </w:r>
      <w:r>
        <w:rPr>
          <w:rFonts w:hint="eastAsia"/>
          <w:b/>
          <w:bCs/>
        </w:rPr>
        <w:t xml:space="preserve">2階共変テンソル</w:t>
      </w:r>
      <w:r>
        <w:rPr>
          <w:rFonts w:hint="eastAsia"/>
        </w:rPr>
        <w:t xml:space="preserve">であることを示しています。</w:t>
      </w:r>
    </w:p>
    <w:bookmarkEnd w:id="22"/>
    <w:bookmarkStart w:id="23" w:name="逆空間の計量テンソル"/>
    <w:p>
      <w:pPr>
        <w:pStyle w:val="Heading4"/>
      </w:pPr>
      <w:r>
        <w:t xml:space="preserve">2.2.2 </w:t>
      </w:r>
      <w:r>
        <w:rPr>
          <w:rFonts w:hint="eastAsia"/>
        </w:rPr>
        <w:t xml:space="preserve">逆空間の計量テンソル</w:t>
      </w:r>
    </w:p>
    <w:p>
      <w:pPr>
        <w:pStyle w:val="FirstParagraph"/>
      </w:pPr>
      <w:r>
        <w:rPr>
          <w:rFonts w:hint="eastAsia"/>
        </w:rPr>
        <w:t xml:space="preserve">逆格子の計量テンソル</w:t>
      </w:r>
      <w:r>
        <w:t xml:space="preserve"> </w:t>
      </w:r>
      <m:oMath>
        <m:sSup>
          <m:e>
            <m:r>
              <m:t>g</m:t>
            </m:r>
          </m:e>
          <m:sup>
            <m:r>
              <m:t>i</m:t>
            </m:r>
            <m:r>
              <m:t>j</m:t>
            </m:r>
          </m:sup>
        </m:sSup>
      </m:oMath>
      <w:r>
        <w:t xml:space="preserve"> </w:t>
      </w:r>
      <w:r>
        <w:rPr>
          <w:rFonts w:hint="eastAsia"/>
        </w:rPr>
        <w:t xml:space="preserve">は、逆格子の基本ベクトル</w:t>
      </w:r>
      <w:r>
        <w:t xml:space="preserve"> </w:t>
      </w:r>
      <m:oMath>
        <m:sSup>
          <m:e>
            <m:r>
              <m:rPr>
                <m:sty m:val="b"/>
              </m:rPr>
              <m:t>a</m:t>
            </m:r>
          </m:e>
          <m:sup>
            <m:r>
              <m:rPr>
                <m:sty m:val="p"/>
              </m:rPr>
              <m:t>*</m:t>
            </m:r>
            <m:r>
              <m:t>i</m:t>
            </m:r>
          </m:sup>
        </m:sSup>
      </m:oMath>
      <w:r>
        <w:t xml:space="preserve"> </w:t>
      </w:r>
      <w:r>
        <w:t xml:space="preserve">と</w:t>
      </w:r>
      <w:r>
        <w:t xml:space="preserve"> </w:t>
      </w:r>
      <m:oMath>
        <m:sSup>
          <m:e>
            <m:r>
              <m:rPr>
                <m:sty m:val="b"/>
              </m:rPr>
              <m:t>a</m:t>
            </m:r>
          </m:e>
          <m:sup>
            <m:r>
              <m:rPr>
                <m:sty m:val="p"/>
              </m:rPr>
              <m:t>*</m:t>
            </m:r>
            <m:r>
              <m:t>j</m:t>
            </m:r>
          </m:sup>
        </m:sSup>
      </m:oMath>
      <w:r>
        <w:t xml:space="preserve"> </w:t>
      </w:r>
      <w:r>
        <w:rPr>
          <w:rFonts w:hint="eastAsia"/>
        </w:rPr>
        <w:t xml:space="preserve">の内積として定義されます。</w:t>
      </w:r>
    </w:p>
    <w:p>
      <w:pPr>
        <w:pStyle w:val="BodyText"/>
      </w:pPr>
      <m:oMathPara>
        <m:oMathParaPr>
          <m:jc m:val="center"/>
        </m:oMathParaPr>
        <m:oMath>
          <m:sSup>
            <m:e>
              <m:r>
                <m:t>g</m:t>
              </m:r>
            </m:e>
            <m:sup>
              <m:r>
                <m:t>i</m:t>
              </m:r>
              <m:r>
                <m:t>j</m:t>
              </m:r>
            </m:sup>
          </m:sSup>
          <m:r>
            <m:rPr>
              <m:sty m:val="p"/>
            </m:rPr>
            <m:t>=</m:t>
          </m:r>
          <m:sSup>
            <m:e>
              <m:r>
                <m:rPr>
                  <m:sty m:val="b"/>
                </m:rPr>
                <m:t>a</m:t>
              </m:r>
            </m:e>
            <m:sup>
              <m:r>
                <m:rPr>
                  <m:sty m:val="p"/>
                </m:rPr>
                <m:t>*</m:t>
              </m:r>
              <m:r>
                <m:t>i</m:t>
              </m:r>
            </m:sup>
          </m:sSup>
          <m:r>
            <m:rPr>
              <m:sty m:val="p"/>
            </m:rPr>
            <m:t>⋅</m:t>
          </m:r>
          <m:sSup>
            <m:e>
              <m:r>
                <m:rPr>
                  <m:sty m:val="b"/>
                </m:rPr>
                <m:t>a</m:t>
              </m:r>
            </m:e>
            <m:sup>
              <m:r>
                <m:rPr>
                  <m:sty m:val="p"/>
                </m:rPr>
                <m:t>*</m:t>
              </m:r>
              <m:r>
                <m:t>j</m:t>
              </m:r>
            </m:sup>
          </m:sSup>
        </m:oMath>
      </m:oMathPara>
    </w:p>
    <w:p>
      <w:pPr>
        <w:pStyle w:val="FirstParagraph"/>
      </w:pPr>
      <w:r>
        <w:rPr>
          <w:rFonts w:hint="eastAsia"/>
        </w:rPr>
        <w:t xml:space="preserve">同様に、逆格子の計量テンソルが座標変換に対してどのように変換されるかを調べると、</w:t>
      </w:r>
    </w:p>
    <w:p>
      <w:pPr>
        <w:pStyle w:val="BodyText"/>
      </w:pPr>
      <m:oMathPara>
        <m:oMathParaPr>
          <m:jc m:val="center"/>
        </m:oMathParaPr>
        <m:oMath>
          <m:sSup>
            <m:e>
              <m:sSup>
                <m:e>
                  <m:r>
                    <m:t>g</m:t>
                  </m:r>
                </m:e>
                <m:sup>
                  <m:r>
                    <m:rPr>
                      <m:sty m:val="p"/>
                    </m:rPr>
                    <m:t>′</m:t>
                  </m:r>
                </m:sup>
              </m:sSup>
            </m:e>
            <m:sup>
              <m:r>
                <m:t>i</m:t>
              </m:r>
              <m:r>
                <m:t>j</m:t>
              </m:r>
            </m:sup>
          </m:sSup>
          <m:r>
            <m:rPr>
              <m:sty m:val="p"/>
            </m:rPr>
            <m:t>=</m:t>
          </m:r>
          <m:sSup>
            <m:e>
              <m:r>
                <m:rPr>
                  <m:sty m:val="b"/>
                </m:rPr>
                <m:t>a</m:t>
              </m:r>
            </m:e>
            <m:sup>
              <m:sSup>
                <m:e>
                  <m:r>
                    <m:rPr>
                      <m:sty m:val="p"/>
                    </m:rPr>
                    <m:t>*</m:t>
                  </m:r>
                </m:e>
                <m:sup>
                  <m:r>
                    <m:rPr>
                      <m:sty m:val="p"/>
                    </m:rPr>
                    <m:t>′</m:t>
                  </m:r>
                </m:sup>
              </m:sSup>
              <m:r>
                <m:t>i</m:t>
              </m:r>
            </m:sup>
          </m:sSup>
          <m:r>
            <m:rPr>
              <m:sty m:val="p"/>
            </m:rPr>
            <m:t>⋅</m:t>
          </m:r>
          <m:sSup>
            <m:e>
              <m:r>
                <m:rPr>
                  <m:sty m:val="b"/>
                </m:rPr>
                <m:t>a</m:t>
              </m:r>
            </m:e>
            <m:sup>
              <m:sSup>
                <m:e>
                  <m:r>
                    <m:rPr>
                      <m:sty m:val="p"/>
                    </m:rPr>
                    <m:t>*</m:t>
                  </m:r>
                </m:e>
                <m:sup>
                  <m:r>
                    <m:rPr>
                      <m:sty m:val="p"/>
                    </m:rPr>
                    <m:t>′</m:t>
                  </m:r>
                </m:sup>
              </m:sSup>
              <m:r>
                <m:t>j</m:t>
              </m:r>
            </m:sup>
          </m:sSup>
          <m:r>
            <m:rPr>
              <m:sty m:val="p"/>
            </m:rPr>
            <m:t>=</m:t>
          </m:r>
          <m:r>
            <m:rPr>
              <m:sty m:val="p"/>
            </m:rPr>
            <m:t>(</m:t>
          </m:r>
          <m:r>
            <m:rPr>
              <m:sty m:val="p"/>
            </m:rPr>
            <m:t>(</m:t>
          </m:r>
          <m:r>
            <m:rPr>
              <m:sty m:val="p"/>
            </m:rPr>
            <m:t>(</m:t>
          </m:r>
          <m:sSup>
            <m:e>
              <m:r>
                <m:t>T</m:t>
              </m:r>
            </m:e>
            <m:sup>
              <m:r>
                <m:t>t</m:t>
              </m:r>
            </m:sup>
          </m:sSup>
          <m:sSup>
            <m:e>
              <m:r>
                <m:rPr>
                  <m:sty m:val="p"/>
                </m:rPr>
                <m:t>)</m:t>
              </m:r>
            </m:e>
            <m:sup>
              <m:r>
                <m:rPr>
                  <m:sty m:val="p"/>
                </m:rPr>
                <m:t>−</m:t>
              </m:r>
              <m:r>
                <m:t>1</m:t>
              </m:r>
            </m:sup>
          </m:sSup>
          <m:sSub>
            <m:e>
              <m:r>
                <m:rPr>
                  <m:sty m:val="p"/>
                </m:rPr>
                <m:t>)</m:t>
              </m:r>
            </m:e>
            <m:sub>
              <m:r>
                <m:t>i</m:t>
              </m:r>
              <m:r>
                <m:t>k</m:t>
              </m:r>
            </m:sub>
          </m:sSub>
          <m:sSup>
            <m:e>
              <m:r>
                <m:rPr>
                  <m:sty m:val="b"/>
                </m:rPr>
                <m:t>a</m:t>
              </m:r>
            </m:e>
            <m:sup>
              <m:r>
                <m:rPr>
                  <m:sty m:val="p"/>
                </m:rPr>
                <m:t>*</m:t>
              </m:r>
              <m:r>
                <m:t>k</m:t>
              </m:r>
            </m:sup>
          </m:sSup>
          <m:r>
            <m:rPr>
              <m:sty m:val="p"/>
            </m:rPr>
            <m:t>)</m:t>
          </m:r>
          <m:r>
            <m:rPr>
              <m:sty m:val="p"/>
            </m:rPr>
            <m:t>⋅</m:t>
          </m:r>
          <m:r>
            <m:rPr>
              <m:sty m:val="p"/>
            </m:rPr>
            <m:t>(</m:t>
          </m:r>
          <m:r>
            <m:rPr>
              <m:sty m:val="p"/>
            </m:rPr>
            <m:t>(</m:t>
          </m:r>
          <m:r>
            <m:rPr>
              <m:sty m:val="p"/>
            </m:rPr>
            <m:t>(</m:t>
          </m:r>
          <m:sSup>
            <m:e>
              <m:r>
                <m:t>T</m:t>
              </m:r>
            </m:e>
            <m:sup>
              <m:r>
                <m:t>t</m:t>
              </m:r>
            </m:sup>
          </m:sSup>
          <m:sSup>
            <m:e>
              <m:r>
                <m:rPr>
                  <m:sty m:val="p"/>
                </m:rPr>
                <m:t>)</m:t>
              </m:r>
            </m:e>
            <m:sup>
              <m:r>
                <m:rPr>
                  <m:sty m:val="p"/>
                </m:rPr>
                <m:t>−</m:t>
              </m:r>
              <m:r>
                <m:t>1</m:t>
              </m:r>
            </m:sup>
          </m:sSup>
          <m:sSub>
            <m:e>
              <m:r>
                <m:rPr>
                  <m:sty m:val="p"/>
                </m:rPr>
                <m:t>)</m:t>
              </m:r>
            </m:e>
            <m:sub>
              <m:r>
                <m:t>j</m:t>
              </m:r>
              <m:r>
                <m:t>l</m:t>
              </m:r>
            </m:sub>
          </m:sSub>
          <m:sSup>
            <m:e>
              <m:r>
                <m:rPr>
                  <m:sty m:val="b"/>
                </m:rPr>
                <m:t>a</m:t>
              </m:r>
            </m:e>
            <m:sup>
              <m:r>
                <m:rPr>
                  <m:sty m:val="p"/>
                </m:rPr>
                <m:t>*</m:t>
              </m:r>
              <m:r>
                <m:t>l</m:t>
              </m:r>
            </m:sup>
          </m:sSup>
          <m:r>
            <m:rPr>
              <m:sty m:val="p"/>
            </m:rPr>
            <m:t>)</m:t>
          </m:r>
          <m:r>
            <m:rPr>
              <m:sty m:val="p"/>
            </m:rPr>
            <m:t>=</m:t>
          </m:r>
          <m:r>
            <m:rPr>
              <m:sty m:val="p"/>
            </m:rPr>
            <m:t>(</m:t>
          </m:r>
          <m:r>
            <m:rPr>
              <m:sty m:val="p"/>
            </m:rPr>
            <m:t>(</m:t>
          </m:r>
          <m:sSup>
            <m:e>
              <m:r>
                <m:t>T</m:t>
              </m:r>
            </m:e>
            <m:sup>
              <m:r>
                <m:t>t</m:t>
              </m:r>
            </m:sup>
          </m:sSup>
          <m:sSup>
            <m:e>
              <m:r>
                <m:rPr>
                  <m:sty m:val="p"/>
                </m:rPr>
                <m:t>)</m:t>
              </m:r>
            </m:e>
            <m:sup>
              <m:r>
                <m:rPr>
                  <m:sty m:val="p"/>
                </m:rPr>
                <m:t>−</m:t>
              </m:r>
              <m:r>
                <m:t>1</m:t>
              </m:r>
            </m:sup>
          </m:sSup>
          <m:sSub>
            <m:e>
              <m:r>
                <m:rPr>
                  <m:sty m:val="p"/>
                </m:rPr>
                <m:t>)</m:t>
              </m:r>
            </m:e>
            <m:sub>
              <m:r>
                <m:t>i</m:t>
              </m:r>
              <m:r>
                <m:t>k</m:t>
              </m:r>
            </m:sub>
          </m:sSub>
          <m:r>
            <m:rPr>
              <m:sty m:val="p"/>
            </m:rPr>
            <m:t>(</m:t>
          </m:r>
          <m:r>
            <m:rPr>
              <m:sty m:val="p"/>
            </m:rPr>
            <m:t>(</m:t>
          </m:r>
          <m:sSup>
            <m:e>
              <m:r>
                <m:t>T</m:t>
              </m:r>
            </m:e>
            <m:sup>
              <m:r>
                <m:t>t</m:t>
              </m:r>
            </m:sup>
          </m:sSup>
          <m:sSup>
            <m:e>
              <m:r>
                <m:rPr>
                  <m:sty m:val="p"/>
                </m:rPr>
                <m:t>)</m:t>
              </m:r>
            </m:e>
            <m:sup>
              <m:r>
                <m:rPr>
                  <m:sty m:val="p"/>
                </m:rPr>
                <m:t>−</m:t>
              </m:r>
              <m:r>
                <m:t>1</m:t>
              </m:r>
            </m:sup>
          </m:sSup>
          <m:sSub>
            <m:e>
              <m:r>
                <m:rPr>
                  <m:sty m:val="p"/>
                </m:rPr>
                <m:t>)</m:t>
              </m:r>
            </m:e>
            <m:sub>
              <m:r>
                <m:t>j</m:t>
              </m:r>
              <m:r>
                <m:t>l</m:t>
              </m:r>
            </m:sub>
          </m:sSub>
          <m:sSup>
            <m:e>
              <m:r>
                <m:t>g</m:t>
              </m:r>
            </m:e>
            <m:sup>
              <m:r>
                <m:t>k</m:t>
              </m:r>
              <m:r>
                <m:t>l</m:t>
              </m:r>
            </m:sup>
          </m:sSup>
        </m:oMath>
      </m:oMathPara>
    </w:p>
    <w:p>
      <w:pPr>
        <w:pStyle w:val="FirstParagraph"/>
      </w:pPr>
      <w:r>
        <w:rPr>
          <w:rFonts w:hint="eastAsia"/>
        </w:rPr>
        <w:t xml:space="preserve">となります。これは、変換行列</w:t>
      </w:r>
      <w:r>
        <w:t xml:space="preserve"> </w:t>
      </w:r>
      <m:oMath>
        <m:r>
          <m:t>T</m:t>
        </m:r>
      </m:oMath>
      <w:r>
        <w:t xml:space="preserve"> </w:t>
      </w:r>
      <w:r>
        <w:rPr>
          <w:rFonts w:hint="eastAsia"/>
        </w:rPr>
        <w:t xml:space="preserve">の転置の逆行列</w:t>
      </w:r>
      <w:r>
        <w:t xml:space="preserve"> </w:t>
      </w:r>
      <m:oMath>
        <m:r>
          <m:rPr>
            <m:sty m:val="p"/>
          </m:rPr>
          <m:t>(</m:t>
        </m:r>
        <m:r>
          <m:rPr>
            <m:sty m:val="p"/>
          </m:rPr>
          <m:t>(</m:t>
        </m:r>
        <m:sSup>
          <m:e>
            <m:r>
              <m:t>T</m:t>
            </m:r>
          </m:e>
          <m:sup>
            <m:r>
              <m:t>t</m:t>
            </m:r>
          </m:sup>
        </m:sSup>
        <m:sSup>
          <m:e>
            <m:r>
              <m:rPr>
                <m:sty m:val="p"/>
              </m:rPr>
              <m:t>)</m:t>
            </m:r>
          </m:e>
          <m:sup>
            <m:r>
              <m:rPr>
                <m:sty m:val="p"/>
              </m:rPr>
              <m:t>−</m:t>
            </m:r>
            <m:r>
              <m:t>1</m:t>
            </m:r>
          </m:sup>
        </m:sSup>
        <m:r>
          <m:rPr>
            <m:sty m:val="p"/>
          </m:rPr>
          <m:t>)</m:t>
        </m:r>
      </m:oMath>
      <w:r>
        <w:t xml:space="preserve"> </w:t>
      </w:r>
      <w:r>
        <w:rPr>
          <w:rFonts w:hint="eastAsia"/>
        </w:rPr>
        <w:t xml:space="preserve">を2回用いて変換される形式であり、</w:t>
      </w:r>
      <w:r>
        <w:rPr>
          <w:rFonts w:hint="eastAsia"/>
          <w:b/>
          <w:bCs/>
        </w:rPr>
        <w:t xml:space="preserve">2階反変テンソル</w:t>
      </w:r>
      <w:r>
        <w:rPr>
          <w:rFonts w:hint="eastAsia"/>
        </w:rPr>
        <w:t xml:space="preserve">であることを示しています。</w:t>
      </w:r>
    </w:p>
    <w:bookmarkEnd w:id="23"/>
    <w:bookmarkStart w:id="24" w:name="計量テンソルの関係性"/>
    <w:p>
      <w:pPr>
        <w:pStyle w:val="Heading4"/>
      </w:pPr>
      <w:r>
        <w:t xml:space="preserve">2.2.3 </w:t>
      </w:r>
      <w:r>
        <w:rPr>
          <w:rFonts w:hint="eastAsia"/>
        </w:rPr>
        <w:t xml:space="preserve">計量テンソルの関係性</w:t>
      </w:r>
    </w:p>
    <w:p>
      <w:pPr>
        <w:pStyle w:val="FirstParagraph"/>
      </w:pPr>
      <w:r>
        <w:rPr>
          <w:rFonts w:hint="eastAsia"/>
        </w:rPr>
        <w:t xml:space="preserve">実空間の計量テンソルと逆空間の計量テンソルは、互いに逆行列の関係にあります。</w:t>
      </w:r>
    </w:p>
    <w:p>
      <w:pPr>
        <w:pStyle w:val="BodyText"/>
      </w:pPr>
      <m:oMathPara>
        <m:oMathParaPr>
          <m:jc m:val="center"/>
        </m:oMathParaPr>
        <m:oMath>
          <m:sSup>
            <m:e>
              <m:r>
                <m:t>g</m:t>
              </m:r>
            </m:e>
            <m:sup>
              <m:r>
                <m:t>i</m:t>
              </m:r>
              <m:r>
                <m:t>k</m:t>
              </m:r>
            </m:sup>
          </m:sSup>
          <m:sSub>
            <m:e>
              <m:r>
                <m:t>g</m:t>
              </m:r>
            </m:e>
            <m:sub>
              <m:r>
                <m:t>k</m:t>
              </m:r>
              <m:r>
                <m:t>j</m:t>
              </m:r>
            </m:sub>
          </m:sSub>
          <m:r>
            <m:rPr>
              <m:sty m:val="p"/>
            </m:rPr>
            <m:t>=</m:t>
          </m:r>
          <m:sSubSup>
            <m:e>
              <m:r>
                <m:t>δ</m:t>
              </m:r>
            </m:e>
            <m:sub>
              <m:r>
                <m:t>j</m:t>
              </m:r>
            </m:sub>
            <m:sup>
              <m:r>
                <m:t>i</m:t>
              </m:r>
            </m:sup>
          </m:sSubSup>
        </m:oMath>
      </m:oMathPara>
    </w:p>
    <w:p>
      <w:pPr>
        <w:pStyle w:val="FirstParagraph"/>
      </w:pPr>
      <w:r>
        <w:t xml:space="preserve">ここで</w:t>
      </w:r>
      <w:r>
        <w:t xml:space="preserve"> </w:t>
      </w:r>
      <m:oMath>
        <m:sSubSup>
          <m:e>
            <m:r>
              <m:t>δ</m:t>
            </m:r>
          </m:e>
          <m:sub>
            <m:r>
              <m:t>j</m:t>
            </m:r>
          </m:sub>
          <m:sup>
            <m:r>
              <m:t>i</m:t>
            </m:r>
          </m:sup>
        </m:sSubSup>
      </m:oMath>
      <w:r>
        <w:t xml:space="preserve"> </w:t>
      </w:r>
      <w:r>
        <w:rPr>
          <w:rFonts w:hint="eastAsia"/>
        </w:rPr>
        <w:t xml:space="preserve">はクロネッカーのデルタです。この関係は、次の手順で導出できます。</w:t>
      </w:r>
      <w:r>
        <w:t xml:space="preserve"> </w:t>
      </w:r>
      <w:r>
        <w:rPr>
          <w:rFonts w:hint="eastAsia"/>
        </w:rPr>
        <w:t xml:space="preserve">逆格子の定義</w:t>
      </w:r>
      <w:r>
        <w:t xml:space="preserve"> </w:t>
      </w:r>
      <m:oMath>
        <m:sSup>
          <m:e>
            <m:r>
              <m:rPr>
                <m:sty m:val="b"/>
              </m:rPr>
              <m:t>a</m:t>
            </m:r>
          </m:e>
          <m:sup>
            <m:r>
              <m:rPr>
                <m:sty m:val="p"/>
              </m:rPr>
              <m:t>*</m:t>
            </m:r>
            <m:r>
              <m:t>i</m:t>
            </m:r>
          </m:sup>
        </m:sSup>
        <m:r>
          <m:rPr>
            <m:sty m:val="p"/>
          </m:rPr>
          <m:t>⋅</m:t>
        </m:r>
        <m:sSub>
          <m:e>
            <m:r>
              <m:rPr>
                <m:sty m:val="b"/>
              </m:rPr>
              <m:t>a</m:t>
            </m:r>
          </m:e>
          <m:sub>
            <m:r>
              <m:t>j</m:t>
            </m:r>
          </m:sub>
        </m:sSub>
        <m:r>
          <m:rPr>
            <m:sty m:val="p"/>
          </m:rPr>
          <m:t>=</m:t>
        </m:r>
        <m:r>
          <m:t>2</m:t>
        </m:r>
        <m:r>
          <m:t>π</m:t>
        </m:r>
        <m:sSubSup>
          <m:e>
            <m:r>
              <m:t>δ</m:t>
            </m:r>
          </m:e>
          <m:sub>
            <m:r>
              <m:t>j</m:t>
            </m:r>
          </m:sub>
          <m:sup>
            <m:r>
              <m:t>i</m:t>
            </m:r>
          </m:sup>
        </m:sSubSup>
      </m:oMath>
      <w:r>
        <w:t xml:space="preserve"> </w:t>
      </w:r>
      <w:r>
        <w:rPr>
          <w:rFonts w:hint="eastAsia"/>
        </w:rPr>
        <w:t xml:space="preserve">を思い出します。</w:t>
      </w:r>
      <w:r>
        <w:t xml:space="preserve"> </w:t>
      </w:r>
      <w:r>
        <w:rPr>
          <w:rFonts w:hint="eastAsia"/>
        </w:rPr>
        <w:t xml:space="preserve">実格子の基本ベクトルを逆格子ベクトルで展開すると</w:t>
      </w:r>
      <w:r>
        <w:t xml:space="preserve"> </w:t>
      </w:r>
      <m:oMath>
        <m:sSub>
          <m:e>
            <m:r>
              <m:rPr>
                <m:sty m:val="b"/>
              </m:rPr>
              <m:t>a</m:t>
            </m:r>
          </m:e>
          <m:sub>
            <m:r>
              <m:t>j</m:t>
            </m:r>
          </m:sub>
        </m:sSub>
        <m:r>
          <m:rPr>
            <m:sty m:val="p"/>
          </m:rPr>
          <m:t>=</m:t>
        </m:r>
        <m:sSub>
          <m:e>
            <m:r>
              <m:t>g</m:t>
            </m:r>
          </m:e>
          <m:sub>
            <m:r>
              <m:t>j</m:t>
            </m:r>
            <m:r>
              <m:t>k</m:t>
            </m:r>
          </m:sub>
        </m:sSub>
        <m:sSup>
          <m:e>
            <m:r>
              <m:rPr>
                <m:sty m:val="b"/>
              </m:rPr>
              <m:t>a</m:t>
            </m:r>
          </m:e>
          <m:sup>
            <m:r>
              <m:rPr>
                <m:sty m:val="p"/>
              </m:rPr>
              <m:t>*</m:t>
            </m:r>
            <m:r>
              <m:t>k</m:t>
            </m:r>
          </m:sup>
        </m:sSup>
      </m:oMath>
      <w:r>
        <w:t xml:space="preserve"> </w:t>
      </w:r>
      <w:r>
        <w:rPr>
          <w:rFonts w:hint="eastAsia"/>
        </w:rPr>
        <w:t xml:space="preserve">のようになります（ただし</w:t>
      </w:r>
      <w:r>
        <w:t xml:space="preserve"> </w:t>
      </w:r>
      <m:oMath>
        <m:sSub>
          <m:e>
            <m:r>
              <m:t>g</m:t>
            </m:r>
          </m:e>
          <m:sub>
            <m:r>
              <m:t>j</m:t>
            </m:r>
            <m:r>
              <m:t>k</m:t>
            </m:r>
          </m:sub>
        </m:sSub>
      </m:oMath>
      <w:r>
        <w:t xml:space="preserve"> </w:t>
      </w:r>
      <w:r>
        <w:rPr>
          <w:rFonts w:hint="eastAsia"/>
        </w:rPr>
        <w:t xml:space="preserve">は適切な係数）。</w:t>
      </w:r>
      <w:r>
        <w:t xml:space="preserve"> </w:t>
      </w:r>
      <w:r>
        <w:rPr>
          <w:rFonts w:hint="eastAsia"/>
        </w:rPr>
        <w:t xml:space="preserve">同様に、</w:t>
      </w:r>
      <m:oMath>
        <m:sSup>
          <m:e>
            <m:r>
              <m:rPr>
                <m:sty m:val="b"/>
              </m:rPr>
              <m:t>a</m:t>
            </m:r>
          </m:e>
          <m:sup>
            <m:r>
              <m:rPr>
                <m:sty m:val="p"/>
              </m:rPr>
              <m:t>*</m:t>
            </m:r>
            <m:r>
              <m:t>i</m:t>
            </m:r>
          </m:sup>
        </m:sSup>
      </m:oMath>
      <w:r>
        <w:t xml:space="preserve"> </w:t>
      </w:r>
      <w:r>
        <w:rPr>
          <w:rFonts w:hint="eastAsia"/>
        </w:rPr>
        <w:t xml:space="preserve">を実格子ベクトルで展開すると</w:t>
      </w:r>
      <w:r>
        <w:t xml:space="preserve"> </w:t>
      </w:r>
      <m:oMath>
        <m:sSup>
          <m:e>
            <m:r>
              <m:rPr>
                <m:sty m:val="b"/>
              </m:rPr>
              <m:t>a</m:t>
            </m:r>
          </m:e>
          <m:sup>
            <m:r>
              <m:rPr>
                <m:sty m:val="p"/>
              </m:rPr>
              <m:t>*</m:t>
            </m:r>
            <m:r>
              <m:t>i</m:t>
            </m:r>
          </m:sup>
        </m:sSup>
        <m:r>
          <m:rPr>
            <m:sty m:val="p"/>
          </m:rPr>
          <m:t>=</m:t>
        </m:r>
        <m:sSup>
          <m:e>
            <m:r>
              <m:t>g</m:t>
            </m:r>
          </m:e>
          <m:sup>
            <m:r>
              <m:t>i</m:t>
            </m:r>
            <m:r>
              <m:t>k</m:t>
            </m:r>
          </m:sup>
        </m:sSup>
        <m:sSub>
          <m:e>
            <m:r>
              <m:rPr>
                <m:sty m:val="b"/>
              </m:rPr>
              <m:t>a</m:t>
            </m:r>
          </m:e>
          <m:sub>
            <m:r>
              <m:t>k</m:t>
            </m:r>
          </m:sub>
        </m:sSub>
      </m:oMath>
      <w:r>
        <w:t xml:space="preserve"> </w:t>
      </w:r>
      <w:r>
        <w:t xml:space="preserve">のようになります。</w:t>
      </w:r>
      <w:r>
        <w:t xml:space="preserve"> </w:t>
      </w:r>
      <w:r>
        <w:rPr>
          <w:rFonts w:hint="eastAsia"/>
        </w:rPr>
        <w:t xml:space="preserve">これらを用いて計算すると、</w:t>
      </w:r>
      <m:oMath>
        <m:sSup>
          <m:e>
            <m:r>
              <m:t>g</m:t>
            </m:r>
          </m:e>
          <m:sup>
            <m:r>
              <m:t>i</m:t>
            </m:r>
            <m:r>
              <m:t>k</m:t>
            </m:r>
          </m:sup>
        </m:sSup>
        <m:sSub>
          <m:e>
            <m:r>
              <m:t>g</m:t>
            </m:r>
          </m:e>
          <m:sub>
            <m:r>
              <m:t>k</m:t>
            </m:r>
            <m:r>
              <m:t>j</m:t>
            </m:r>
          </m:sub>
        </m:sSub>
        <m:r>
          <m:rPr>
            <m:sty m:val="p"/>
          </m:rPr>
          <m:t>=</m:t>
        </m:r>
        <m:sSubSup>
          <m:e>
            <m:r>
              <m:t>δ</m:t>
            </m:r>
          </m:e>
          <m:sub>
            <m:r>
              <m:t>j</m:t>
            </m:r>
          </m:sub>
          <m:sup>
            <m:r>
              <m:t>i</m:t>
            </m:r>
          </m:sup>
        </m:sSubSup>
      </m:oMath>
      <w:r>
        <w:t xml:space="preserve"> </w:t>
      </w:r>
      <w:r>
        <w:rPr>
          <w:rFonts w:hint="eastAsia"/>
        </w:rPr>
        <w:t xml:space="preserve">が導出されます。</w:t>
      </w:r>
      <w:r>
        <w:t xml:space="preserve"> </w:t>
      </w:r>
      <w:r>
        <w:rPr>
          <w:rFonts w:hint="eastAsia"/>
        </w:rPr>
        <w:t xml:space="preserve">この性質は、計量テンソルが共変成分と反変成分を相互に変換する役割を果たすことを意味します。例えば、共変ベクトル</w:t>
      </w:r>
      <w:r>
        <w:t xml:space="preserve"> </w:t>
      </w:r>
      <m:oMath>
        <m:sSub>
          <m:e>
            <m:r>
              <m:t>A</m:t>
            </m:r>
          </m:e>
          <m:sub>
            <m:r>
              <m:t>i</m:t>
            </m:r>
          </m:sub>
        </m:sSub>
      </m:oMath>
      <w:r>
        <w:t xml:space="preserve"> </w:t>
      </w:r>
      <w:r>
        <w:rPr>
          <w:rFonts w:hint="eastAsia"/>
        </w:rPr>
        <w:t xml:space="preserve">と計量テンソル</w:t>
      </w:r>
      <w:r>
        <w:t xml:space="preserve"> </w:t>
      </w:r>
      <m:oMath>
        <m:sSup>
          <m:e>
            <m:r>
              <m:t>g</m:t>
            </m:r>
          </m:e>
          <m:sup>
            <m:r>
              <m:t>i</m:t>
            </m:r>
            <m:r>
              <m:t>j</m:t>
            </m:r>
          </m:sup>
        </m:sSup>
      </m:oMath>
      <w:r>
        <w:t xml:space="preserve"> </w:t>
      </w:r>
      <w:r>
        <w:rPr>
          <w:rFonts w:hint="eastAsia"/>
        </w:rPr>
        <w:t xml:space="preserve">を使って反変ベクトル</w:t>
      </w:r>
      <w:r>
        <w:t xml:space="preserve"> </w:t>
      </w:r>
      <m:oMath>
        <m:sSup>
          <m:e>
            <m:r>
              <m:t>A</m:t>
            </m:r>
          </m:e>
          <m:sup>
            <m:r>
              <m:t>j</m:t>
            </m:r>
          </m:sup>
        </m:sSup>
      </m:oMath>
      <w:r>
        <w:t xml:space="preserve"> </w:t>
      </w:r>
      <w:r>
        <w:rPr>
          <w:rFonts w:hint="eastAsia"/>
        </w:rPr>
        <w:t xml:space="preserve">を得ることができます。</w:t>
      </w:r>
    </w:p>
    <w:p>
      <w:pPr>
        <w:pStyle w:val="BodyText"/>
      </w:pPr>
      <m:oMathPara>
        <m:oMathParaPr>
          <m:jc m:val="center"/>
        </m:oMathParaPr>
        <m:oMath>
          <m:sSup>
            <m:e>
              <m:r>
                <m:t>A</m:t>
              </m:r>
            </m:e>
            <m:sup>
              <m:r>
                <m:t>j</m:t>
              </m:r>
            </m:sup>
          </m:sSup>
          <m:r>
            <m:rPr>
              <m:sty m:val="p"/>
            </m:rPr>
            <m:t>=</m:t>
          </m:r>
          <m:sSup>
            <m:e>
              <m:r>
                <m:t>g</m:t>
              </m:r>
            </m:e>
            <m:sup>
              <m:r>
                <m:t>j</m:t>
              </m:r>
              <m:r>
                <m:t>k</m:t>
              </m:r>
            </m:sup>
          </m:sSup>
          <m:sSub>
            <m:e>
              <m:r>
                <m:t>A</m:t>
              </m:r>
            </m:e>
            <m:sub>
              <m:r>
                <m:t>k</m:t>
              </m:r>
            </m:sub>
          </m:sSub>
        </m:oMath>
      </m:oMathPara>
    </w:p>
    <w:p>
      <w:pPr>
        <w:pStyle w:val="FirstParagraph"/>
      </w:pPr>
      <w:r>
        <w:rPr>
          <w:rFonts w:hint="eastAsia"/>
        </w:rPr>
        <w:t xml:space="preserve">また、反変ベクトル</w:t>
      </w:r>
      <w:r>
        <w:t xml:space="preserve"> </w:t>
      </w:r>
      <m:oMath>
        <m:sSup>
          <m:e>
            <m:r>
              <m:t>A</m:t>
            </m:r>
          </m:e>
          <m:sup>
            <m:r>
              <m:t>i</m:t>
            </m:r>
          </m:sup>
        </m:sSup>
      </m:oMath>
      <w:r>
        <w:t xml:space="preserve"> </w:t>
      </w:r>
      <w:r>
        <w:rPr>
          <w:rFonts w:hint="eastAsia"/>
        </w:rPr>
        <w:t xml:space="preserve">と計量テンソル</w:t>
      </w:r>
      <w:r>
        <w:t xml:space="preserve"> </w:t>
      </w:r>
      <m:oMath>
        <m:sSub>
          <m:e>
            <m:r>
              <m:t>g</m:t>
            </m:r>
          </m:e>
          <m:sub>
            <m:r>
              <m:t>i</m:t>
            </m:r>
            <m:r>
              <m:t>j</m:t>
            </m:r>
          </m:sub>
        </m:sSub>
      </m:oMath>
      <w:r>
        <w:t xml:space="preserve"> </w:t>
      </w:r>
      <w:r>
        <w:rPr>
          <w:rFonts w:hint="eastAsia"/>
        </w:rPr>
        <w:t xml:space="preserve">を使って共変ベクトル</w:t>
      </w:r>
      <w:r>
        <w:t xml:space="preserve"> </w:t>
      </w:r>
      <m:oMath>
        <m:sSub>
          <m:e>
            <m:r>
              <m:t>A</m:t>
            </m:r>
          </m:e>
          <m:sub>
            <m:r>
              <m:t>j</m:t>
            </m:r>
          </m:sub>
        </m:sSub>
      </m:oMath>
      <w:r>
        <w:t xml:space="preserve"> </w:t>
      </w:r>
      <w:r>
        <w:rPr>
          <w:rFonts w:hint="eastAsia"/>
        </w:rPr>
        <w:t xml:space="preserve">を得ることができます。</w:t>
      </w:r>
    </w:p>
    <w:p>
      <w:pPr>
        <w:pStyle w:val="BodyText"/>
      </w:pPr>
      <m:oMathPara>
        <m:oMathParaPr>
          <m:jc m:val="center"/>
        </m:oMathParaPr>
        <m:oMath>
          <m:sSub>
            <m:e>
              <m:r>
                <m:t>A</m:t>
              </m:r>
            </m:e>
            <m:sub>
              <m:r>
                <m:t>j</m:t>
              </m:r>
            </m:sub>
          </m:sSub>
          <m:r>
            <m:rPr>
              <m:sty m:val="p"/>
            </m:rPr>
            <m:t>=</m:t>
          </m:r>
          <m:sSub>
            <m:e>
              <m:r>
                <m:t>g</m:t>
              </m:r>
            </m:e>
            <m:sub>
              <m:r>
                <m:t>j</m:t>
              </m:r>
              <m:r>
                <m:t>k</m:t>
              </m:r>
            </m:sub>
          </m:sSub>
          <m:sSup>
            <m:e>
              <m:r>
                <m:t>A</m:t>
              </m:r>
            </m:e>
            <m:sup>
              <m:r>
                <m:t>k</m:t>
              </m:r>
            </m:sup>
          </m:sSup>
        </m:oMath>
      </m:oMathPara>
    </w:p>
    <w:p>
      <w:pPr>
        <w:pStyle w:val="FirstParagraph"/>
      </w:pPr>
      <w:r>
        <w:rPr>
          <w:rFonts w:hint="eastAsia"/>
        </w:rPr>
        <w:t xml:space="preserve">このように、計量テンソルは</w:t>
      </w:r>
      <w:r>
        <w:rPr>
          <w:rFonts w:hint="eastAsia"/>
          <w:b/>
          <w:bCs/>
        </w:rPr>
        <w:t xml:space="preserve">添字の昇降</w:t>
      </w:r>
      <w:r>
        <w:rPr>
          <w:b/>
          <w:bCs/>
        </w:rPr>
        <w:t xml:space="preserve"> (raising and lowering indices)</w:t>
      </w:r>
      <w:r>
        <w:t xml:space="preserve"> </w:t>
      </w:r>
      <w:r>
        <w:rPr>
          <w:rFonts w:hint="eastAsia"/>
        </w:rPr>
        <w:t xml:space="preserve">の役割を担っています。</w:t>
      </w:r>
    </w:p>
    <w:bookmarkEnd w:id="24"/>
    <w:bookmarkEnd w:id="25"/>
    <w:bookmarkStart w:id="28" w:name="内積の不変性とアインシュタインの縮約記法"/>
    <w:p>
      <w:pPr>
        <w:pStyle w:val="Heading3"/>
      </w:pPr>
      <w:r>
        <w:t xml:space="preserve">2.3 </w:t>
      </w:r>
      <w:r>
        <w:rPr>
          <w:rFonts w:hint="eastAsia"/>
        </w:rPr>
        <w:t xml:space="preserve">内積の不変性とアインシュタインの縮約記法</w:t>
      </w:r>
    </w:p>
    <w:p>
      <w:pPr>
        <w:pStyle w:val="FirstParagraph"/>
      </w:pPr>
      <w:r>
        <w:rPr>
          <w:rFonts w:hint="eastAsia"/>
        </w:rPr>
        <w:t xml:space="preserve">物理法則は、座標系の選び方によらず普遍的であるべきです。この普遍性は「不変性」として表現されます。共変・反変テンソルは、この不変性を数学的に保証する上で非常に有用です。</w:t>
      </w:r>
    </w:p>
    <w:bookmarkStart w:id="26" w:name="スカラー量の不変性"/>
    <w:p>
      <w:pPr>
        <w:pStyle w:val="Heading4"/>
      </w:pPr>
      <w:r>
        <w:t xml:space="preserve">2.3.1 </w:t>
      </w:r>
      <w:r>
        <w:rPr>
          <w:rFonts w:hint="eastAsia"/>
        </w:rPr>
        <w:t xml:space="preserve">スカラー量の不変性</w:t>
      </w:r>
    </w:p>
    <w:p>
      <w:pPr>
        <w:pStyle w:val="FirstParagraph"/>
      </w:pPr>
      <w:r>
        <w:t xml:space="preserve">あるベクトル</w:t>
      </w:r>
      <w:r>
        <w:t xml:space="preserve"> </w:t>
      </w:r>
      <m:oMath>
        <m:r>
          <m:rPr>
            <m:sty m:val="b"/>
          </m:rPr>
          <m:t>R</m:t>
        </m:r>
      </m:oMath>
      <w:r>
        <w:t xml:space="preserve"> </w:t>
      </w:r>
      <w:r>
        <w:rPr>
          <w:rFonts w:hint="eastAsia"/>
        </w:rPr>
        <w:t xml:space="preserve">を考えます。このベクトルは、実格子の基本ベクトルと座標を用いて</w:t>
      </w:r>
      <w:r>
        <w:t xml:space="preserve"> </w:t>
      </w:r>
      <m:oMath>
        <m:r>
          <m:rPr>
            <m:sty m:val="b"/>
          </m:rPr>
          <m:t>R</m:t>
        </m:r>
        <m:r>
          <m:rPr>
            <m:sty m:val="p"/>
          </m:rPr>
          <m:t>=</m:t>
        </m:r>
        <m:sSup>
          <m:e>
            <m:r>
              <m:t>x</m:t>
            </m:r>
          </m:e>
          <m:sup>
            <m:r>
              <m:t>i</m:t>
            </m:r>
          </m:sup>
        </m:sSup>
        <m:sSub>
          <m:e>
            <m:r>
              <m:rPr>
                <m:sty m:val="b"/>
              </m:rPr>
              <m:t>a</m:t>
            </m:r>
          </m:e>
          <m:sub>
            <m:r>
              <m:t>i</m:t>
            </m:r>
          </m:sub>
        </m:sSub>
      </m:oMath>
      <w:r>
        <w:t xml:space="preserve"> </w:t>
      </w:r>
      <w:r>
        <w:rPr>
          <w:rFonts w:hint="eastAsia"/>
        </w:rPr>
        <w:t xml:space="preserve">と表すことができます。座標変換後の系では</w:t>
      </w:r>
      <w:r>
        <w:t xml:space="preserve"> </w:t>
      </w:r>
      <m:oMath>
        <m:r>
          <m:rPr>
            <m:sty m:val="b"/>
          </m:rPr>
          <m:t>R</m:t>
        </m:r>
        <m:r>
          <m:rPr>
            <m:sty m:val="p"/>
          </m:rPr>
          <m:t>=</m:t>
        </m:r>
        <m:sSup>
          <m:e>
            <m:sSup>
              <m:e>
                <m:r>
                  <m:t>x</m:t>
                </m:r>
              </m:e>
              <m:sup>
                <m:r>
                  <m:rPr>
                    <m:sty m:val="p"/>
                  </m:rPr>
                  <m:t>′</m:t>
                </m:r>
              </m:sup>
            </m:sSup>
          </m:e>
          <m:sup>
            <m:r>
              <m:t>j</m:t>
            </m:r>
          </m:sup>
        </m:sSup>
        <m:sSub>
          <m:e>
            <m:r>
              <m:rPr>
                <m:sty m:val="b"/>
              </m:rPr>
              <m:t>a</m:t>
            </m:r>
          </m:e>
          <m:sub>
            <m:sSup>
              <m:e>
                <m:r>
                  <m:t>j</m:t>
                </m:r>
              </m:e>
              <m:sup>
                <m:r>
                  <m:rPr>
                    <m:sty m:val="p"/>
                  </m:rPr>
                  <m:t>′</m:t>
                </m:r>
              </m:sup>
            </m:sSup>
          </m:sub>
        </m:sSub>
      </m:oMath>
      <w:r>
        <w:t xml:space="preserve"> </w:t>
      </w:r>
      <w:r>
        <w:rPr>
          <w:rFonts w:hint="eastAsia"/>
        </w:rPr>
        <w:t xml:space="preserve">となります。この物理量としてのベクトル</w:t>
      </w:r>
      <w:r>
        <w:t xml:space="preserve"> </w:t>
      </w:r>
      <m:oMath>
        <m:r>
          <m:rPr>
            <m:sty m:val="b"/>
          </m:rPr>
          <m:t>R</m:t>
        </m:r>
      </m:oMath>
      <w:r>
        <w:t xml:space="preserve"> </w:t>
      </w:r>
      <w:r>
        <w:rPr>
          <w:rFonts w:hint="eastAsia"/>
        </w:rPr>
        <w:t xml:space="preserve">自体は、座標系の選び方によらず同じものであるべきです。</w:t>
      </w:r>
    </w:p>
    <w:p>
      <w:pPr>
        <w:pStyle w:val="BodyText"/>
      </w:pPr>
      <w:r>
        <w:rPr>
          <w:rFonts w:hint="eastAsia"/>
        </w:rPr>
        <w:t xml:space="preserve">実際、</w:t>
      </w:r>
      <m:oMath>
        <m:r>
          <m:rPr>
            <m:sty m:val="b"/>
          </m:rPr>
          <m:t>R</m:t>
        </m:r>
      </m:oMath>
      <w:r>
        <w:t xml:space="preserve"> </w:t>
      </w:r>
      <w:r>
        <w:rPr>
          <w:rFonts w:hint="eastAsia"/>
        </w:rPr>
        <w:t xml:space="preserve">は共変ベクトル</w:t>
      </w:r>
      <w:r>
        <w:t xml:space="preserve"> </w:t>
      </w:r>
      <m:oMath>
        <m:sSub>
          <m:e>
            <m:r>
              <m:rPr>
                <m:sty m:val="b"/>
              </m:rPr>
              <m:t>a</m:t>
            </m:r>
          </m:e>
          <m:sub>
            <m:r>
              <m:t>i</m:t>
            </m:r>
          </m:sub>
        </m:sSub>
      </m:oMath>
      <w:r>
        <w:t xml:space="preserve"> </w:t>
      </w:r>
      <w:r>
        <w:rPr>
          <w:rFonts w:hint="eastAsia"/>
        </w:rPr>
        <w:t xml:space="preserve">と反変座標</w:t>
      </w:r>
      <w:r>
        <w:t xml:space="preserve"> </w:t>
      </w:r>
      <m:oMath>
        <m:sSup>
          <m:e>
            <m:r>
              <m:t>x</m:t>
            </m:r>
          </m:e>
          <m:sup>
            <m:r>
              <m:t>i</m:t>
            </m:r>
          </m:sup>
        </m:sSup>
      </m:oMath>
      <w:r>
        <w:t xml:space="preserve"> </w:t>
      </w:r>
      <w:r>
        <w:rPr>
          <w:rFonts w:hint="eastAsia"/>
        </w:rPr>
        <w:t xml:space="preserve">の内積として表現されており、この内積は座標変換に対して不変な</w:t>
      </w:r>
      <w:r>
        <w:rPr>
          <w:rFonts w:hint="eastAsia"/>
          <w:b/>
          <w:bCs/>
        </w:rPr>
        <w:t xml:space="preserve">スカラー量</w:t>
      </w:r>
      <w:r>
        <w:t xml:space="preserve">となります。</w:t>
      </w:r>
    </w:p>
    <w:p>
      <w:pPr>
        <w:pStyle w:val="BodyText"/>
      </w:pPr>
      <m:oMathPara>
        <m:oMathParaPr>
          <m:jc m:val="center"/>
        </m:oMathParaPr>
        <m:oMath>
          <m:sSup>
            <m:e>
              <m:r>
                <m:t>x</m:t>
              </m:r>
            </m:e>
            <m:sup>
              <m:r>
                <m:t>i</m:t>
              </m:r>
            </m:sup>
          </m:sSup>
          <m:sSub>
            <m:e>
              <m:r>
                <m:rPr>
                  <m:sty m:val="b"/>
                </m:rPr>
                <m:t>a</m:t>
              </m:r>
            </m:e>
            <m:sub>
              <m:r>
                <m:t>i</m:t>
              </m:r>
            </m:sub>
          </m:sSub>
          <m:r>
            <m:rPr>
              <m:sty m:val="p"/>
            </m:rPr>
            <m:t>=</m:t>
          </m:r>
          <m:sSup>
            <m:e>
              <m:sSup>
                <m:e>
                  <m:r>
                    <m:t>x</m:t>
                  </m:r>
                </m:e>
                <m:sup>
                  <m:r>
                    <m:rPr>
                      <m:sty m:val="p"/>
                    </m:rPr>
                    <m:t>′</m:t>
                  </m:r>
                </m:sup>
              </m:sSup>
            </m:e>
            <m:sup>
              <m:r>
                <m:t>j</m:t>
              </m:r>
            </m:sup>
          </m:sSup>
          <m:sSub>
            <m:e>
              <m:r>
                <m:rPr>
                  <m:sty m:val="b"/>
                </m:rPr>
                <m:t>a</m:t>
              </m:r>
            </m:e>
            <m:sub>
              <m:sSup>
                <m:e>
                  <m:r>
                    <m:t>j</m:t>
                  </m:r>
                </m:e>
                <m:sup>
                  <m:r>
                    <m:rPr>
                      <m:sty m:val="p"/>
                    </m:rPr>
                    <m:t>′</m:t>
                  </m:r>
                </m:sup>
              </m:sSup>
            </m:sub>
          </m:sSub>
        </m:oMath>
      </m:oMathPara>
    </w:p>
    <w:p>
      <w:pPr>
        <w:pStyle w:val="FirstParagraph"/>
      </w:pPr>
      <w:r>
        <w:rPr>
          <w:rFonts w:hint="eastAsia"/>
        </w:rPr>
        <w:t xml:space="preserve">この関係は、共変成分と反変成分のペアの内積が常にスカラー量（不変量）となることを示しています。</w:t>
      </w:r>
    </w:p>
    <w:bookmarkEnd w:id="26"/>
    <w:bookmarkStart w:id="27" w:name="アインシュタインの縮約記法とその利点"/>
    <w:p>
      <w:pPr>
        <w:pStyle w:val="Heading4"/>
      </w:pPr>
      <w:r>
        <w:t xml:space="preserve">2.3.2 </w:t>
      </w:r>
      <w:r>
        <w:rPr>
          <w:rFonts w:hint="eastAsia"/>
        </w:rPr>
        <w:t xml:space="preserve">アインシュタインの縮約記法とその利点</w:t>
      </w:r>
    </w:p>
    <w:p>
      <w:pPr>
        <w:pStyle w:val="FirstParagraph"/>
      </w:pPr>
      <w:r>
        <w:rPr>
          <w:rFonts w:hint="eastAsia"/>
        </w:rPr>
        <w:t xml:space="preserve">アルバート・アインシュタインは、一般相対性理論を展開する際に、共変・反変テンソルを扱う上で非常に便利な表記法を提案しました。それが「</w:t>
      </w:r>
      <w:r>
        <w:rPr>
          <w:rFonts w:hint="eastAsia"/>
          <w:b/>
          <w:bCs/>
        </w:rPr>
        <w:t xml:space="preserve">アインシュタインの縮約記法</w:t>
      </w:r>
      <w:r>
        <w:rPr>
          <w:b/>
          <w:bCs/>
        </w:rPr>
        <w:t xml:space="preserve"> (Einstein Summation Convention)</w:t>
      </w:r>
      <w:r>
        <w:t xml:space="preserve">」です。</w:t>
      </w:r>
    </w:p>
    <w:p>
      <w:pPr>
        <w:pStyle w:val="BodyText"/>
      </w:pPr>
      <w:r>
        <w:rPr>
          <w:rFonts w:hint="eastAsia"/>
        </w:rPr>
        <w:t xml:space="preserve">この記法では、式中に同じ添字が上付きと下付きでペアになって現れた場合、その添字について自動的に和をとる（</w:t>
      </w:r>
      <m:oMath>
        <m:r>
          <m:rPr>
            <m:sty m:val="p"/>
          </m:rPr>
          <m:t>∑</m:t>
        </m:r>
      </m:oMath>
      <w:r>
        <w:t xml:space="preserve"> </w:t>
      </w:r>
      <w:r>
        <w:rPr>
          <w:rFonts w:hint="eastAsia"/>
        </w:rPr>
        <w:t xml:space="preserve">記号を省略する）というルールを定めます。</w:t>
      </w:r>
    </w:p>
    <w:p>
      <w:pPr>
        <w:pStyle w:val="BodyText"/>
      </w:pPr>
      <w:r>
        <w:rPr>
          <w:rFonts w:hint="eastAsia"/>
        </w:rPr>
        <w:t xml:space="preserve">例えば、ベクトルの表現は、</w:t>
      </w:r>
    </w:p>
    <w:p>
      <w:pPr>
        <w:pStyle w:val="BodyText"/>
      </w:pPr>
      <m:oMathPara>
        <m:oMathParaPr>
          <m:jc m:val="center"/>
        </m:oMathParaPr>
        <m:oMath>
          <m:r>
            <m:rPr>
              <m:sty m:val="b"/>
            </m:rPr>
            <m:t>R</m:t>
          </m:r>
          <m:r>
            <m:rPr>
              <m:sty m:val="p"/>
            </m:rPr>
            <m:t>=</m:t>
          </m:r>
          <m:nary>
            <m:naryPr>
              <m:chr m:val="∑"/>
              <m:limLoc m:val="undOvr"/>
              <m:subHide m:val="off"/>
              <m:supHide m:val="on"/>
            </m:naryPr>
            <m:sub>
              <m:r>
                <m:t>i</m:t>
              </m:r>
            </m:sub>
            <m:sup>
              <m:r>
                <m:t>​</m:t>
              </m:r>
            </m:sup>
            <m:e>
              <m:sSup>
                <m:e>
                  <m:r>
                    <m:t>x</m:t>
                  </m:r>
                </m:e>
                <m:sup>
                  <m:r>
                    <m:t>i</m:t>
                  </m:r>
                </m:sup>
              </m:sSup>
            </m:e>
          </m:nary>
          <m:sSub>
            <m:e>
              <m:r>
                <m:rPr>
                  <m:sty m:val="b"/>
                </m:rPr>
                <m:t>a</m:t>
              </m:r>
            </m:e>
            <m:sub>
              <m:r>
                <m:t>i</m:t>
              </m:r>
            </m:sub>
          </m:sSub>
          <m:r>
            <m:t> </m:t>
          </m:r>
          <m:r>
            <m:rPr>
              <m:sty m:val="p"/>
            </m:rPr>
            <m:t>→</m:t>
          </m:r>
          <m:r>
            <m:t> </m:t>
          </m:r>
          <m:r>
            <m:rPr>
              <m:sty m:val="b"/>
            </m:rPr>
            <m:t>R</m:t>
          </m:r>
          <m:r>
            <m:rPr>
              <m:sty m:val="p"/>
            </m:rPr>
            <m:t>=</m:t>
          </m:r>
          <m:sSup>
            <m:e>
              <m:r>
                <m:t>x</m:t>
              </m:r>
            </m:e>
            <m:sup>
              <m:r>
                <m:t>i</m:t>
              </m:r>
            </m:sup>
          </m:sSup>
          <m:sSub>
            <m:e>
              <m:r>
                <m:rPr>
                  <m:sty m:val="b"/>
                </m:rPr>
                <m:t>a</m:t>
              </m:r>
            </m:e>
            <m:sub>
              <m:r>
                <m:t>i</m:t>
              </m:r>
            </m:sub>
          </m:sSub>
        </m:oMath>
      </m:oMathPara>
    </w:p>
    <w:p>
      <w:pPr>
        <w:pStyle w:val="FirstParagraph"/>
      </w:pPr>
      <w:r>
        <w:rPr>
          <w:rFonts w:hint="eastAsia"/>
        </w:rPr>
        <w:t xml:space="preserve">と簡潔に書けるようになります。</w:t>
      </w:r>
    </w:p>
    <w:p>
      <w:pPr>
        <w:pStyle w:val="BodyText"/>
      </w:pPr>
      <w:r>
        <w:rPr>
          <w:rFonts w:hint="eastAsia"/>
        </w:rPr>
        <w:t xml:space="preserve">この記法の便利な点は次の通りです。</w:t>
      </w:r>
    </w:p>
    <w:p>
      <w:pPr>
        <w:pStyle w:val="Compact"/>
        <w:numPr>
          <w:ilvl w:val="0"/>
          <w:numId w:val="1005"/>
        </w:numPr>
      </w:pPr>
      <w:r>
        <w:rPr>
          <w:rFonts w:hint="eastAsia"/>
          <w:b/>
          <w:bCs/>
        </w:rPr>
        <w:t xml:space="preserve">式の簡潔化</w:t>
      </w:r>
      <w:r>
        <w:t xml:space="preserve">: </w:t>
      </w:r>
      <w:r>
        <w:rPr>
          <w:rFonts w:hint="eastAsia"/>
        </w:rPr>
        <w:t xml:space="preserve">和記号を省略できるため、複雑なテンソル式が非常に見やすくなります。</w:t>
      </w:r>
    </w:p>
    <w:p>
      <w:pPr>
        <w:pStyle w:val="Compact"/>
        <w:numPr>
          <w:ilvl w:val="0"/>
          <w:numId w:val="1005"/>
        </w:numPr>
      </w:pPr>
      <w:r>
        <w:rPr>
          <w:rFonts w:hint="eastAsia"/>
          <w:b/>
          <w:bCs/>
        </w:rPr>
        <w:t xml:space="preserve">スカラー量の識別</w:t>
      </w:r>
      <w:r>
        <w:t xml:space="preserve">: </w:t>
      </w:r>
      <w:r>
        <w:rPr>
          <w:rFonts w:hint="eastAsia"/>
        </w:rPr>
        <w:t xml:space="preserve">同じ添字が上と下でペアになっている項は、その添字が「縮約」されて消えるため、結果としてスカラー量（不変量）になることが一目でわかります。</w:t>
      </w:r>
    </w:p>
    <w:p>
      <w:pPr>
        <w:pStyle w:val="Compact"/>
        <w:numPr>
          <w:ilvl w:val="0"/>
          <w:numId w:val="1005"/>
        </w:numPr>
      </w:pPr>
      <w:r>
        <w:rPr>
          <w:rFonts w:hint="eastAsia"/>
          <w:b/>
          <w:bCs/>
        </w:rPr>
        <w:t xml:space="preserve">テンソルの階数</w:t>
      </w:r>
      <w:r>
        <w:t xml:space="preserve">: </w:t>
      </w:r>
      <w:r>
        <w:rPr>
          <w:rFonts w:hint="eastAsia"/>
        </w:rPr>
        <w:t xml:space="preserve">縮約されていない添字の数と位置によって、テンソルの階数と共変/反変の性質が直感的に理解できます。</w:t>
      </w:r>
    </w:p>
    <w:p>
      <w:r>
        <w:pict>
          <v:rect style="width:0;height:1.5pt" o:hralign="center" o:hrstd="t" o:hr="t"/>
        </w:pict>
      </w:r>
    </w:p>
    <w:p>
      <w:pPr>
        <w:pStyle w:val="FirstParagraph"/>
      </w:pPr>
      <w:r>
        <w:rPr>
          <w:b/>
          <w:bCs/>
        </w:rPr>
        <w:t xml:space="preserve">コラム: </w:t>
      </w:r>
      <w:r>
        <w:rPr>
          <w:rFonts w:hint="eastAsia"/>
          <w:b/>
          <w:bCs/>
        </w:rPr>
        <w:t xml:space="preserve">アインシュタインの縮約記法と一般相対性理論</w:t>
      </w:r>
    </w:p>
    <w:p>
      <w:pPr>
        <w:pStyle w:val="BodyText"/>
      </w:pPr>
      <w:r>
        <w:rPr>
          <w:rFonts w:hint="eastAsia"/>
        </w:rPr>
        <w:t xml:space="preserve">アインシュタインの縮約記法は、特殊相対性理論から一般相対性理論へと発展する過程で、非常に複雑なテンソル方程式を簡潔に記述するために考案されました。一般相対性理論は、重力を時空の幾何学的な性質として記述する理論であり、時空の曲がりを表現するために計量テンソルとリーマンテンソルなどの高階テンソルが不可欠です。これらのテンソルを扱う上で、縮約記法は方程式の構造を明瞭にし、座標変換不変性を一目で確認できる強力なツールとなりました。アインシュタインはこの記法を大変気に入り、「私の人生で最も素晴らしい発見」の一つと評したと言われています。</w:t>
      </w:r>
    </w:p>
    <w:p>
      <w:r>
        <w:pict>
          <v:rect style="width:0;height:1.5pt" o:hralign="center" o:hrstd="t" o:hr="t"/>
        </w:pict>
      </w:r>
    </w:p>
    <w:bookmarkEnd w:id="27"/>
    <w:bookmarkEnd w:id="28"/>
    <w:bookmarkStart w:id="31" w:name="添字規則とテンソル表現"/>
    <w:p>
      <w:pPr>
        <w:pStyle w:val="Heading3"/>
      </w:pPr>
      <w:r>
        <w:t xml:space="preserve">2.4 </w:t>
      </w:r>
      <w:r>
        <w:rPr>
          <w:rFonts w:hint="eastAsia"/>
        </w:rPr>
        <w:t xml:space="preserve">添字規則とテンソル表現</w:t>
      </w:r>
    </w:p>
    <w:p>
      <w:pPr>
        <w:pStyle w:val="FirstParagraph"/>
      </w:pPr>
      <w:r>
        <w:rPr>
          <w:rFonts w:hint="eastAsia"/>
        </w:rPr>
        <w:t xml:space="preserve">アインシュタインの縮約記法と共変・反変の概念を組み合わせることで、物理量をより体系的に記述できるようになります。</w:t>
      </w:r>
    </w:p>
    <w:bookmarkStart w:id="29" w:name="共変反変添字の表記法"/>
    <w:p>
      <w:pPr>
        <w:pStyle w:val="Heading4"/>
      </w:pPr>
      <w:r>
        <w:t xml:space="preserve">2.4.1 </w:t>
      </w:r>
      <w:r>
        <w:rPr>
          <w:rFonts w:hint="eastAsia"/>
        </w:rPr>
        <w:t xml:space="preserve">共変・反変添字の表記法</w:t>
      </w:r>
    </w:p>
    <w:p>
      <w:pPr>
        <w:pStyle w:val="FirstParagraph"/>
      </w:pPr>
      <w:r>
        <w:rPr>
          <w:rFonts w:hint="eastAsia"/>
        </w:rPr>
        <w:t xml:space="preserve">私たちがこれから用いる添字規則を再確認します。</w:t>
      </w:r>
    </w:p>
    <w:p>
      <w:pPr>
        <w:pStyle w:val="Compact"/>
        <w:numPr>
          <w:ilvl w:val="0"/>
          <w:numId w:val="1006"/>
        </w:numPr>
      </w:pPr>
      <w:r>
        <w:rPr>
          <w:rFonts w:hint="eastAsia"/>
          <w:b/>
          <w:bCs/>
        </w:rPr>
        <w:t xml:space="preserve">共変成分</w:t>
      </w:r>
      <w:r>
        <w:t xml:space="preserve">: </w:t>
      </w:r>
      <w:r>
        <w:rPr>
          <w:rFonts w:hint="eastAsia"/>
        </w:rPr>
        <w:t xml:space="preserve">添字は</w:t>
      </w:r>
      <w:r>
        <w:rPr>
          <w:rFonts w:hint="eastAsia"/>
          <w:b/>
          <w:bCs/>
        </w:rPr>
        <w:t xml:space="preserve">下付き</w:t>
      </w:r>
      <w:r>
        <w:rPr>
          <w:rFonts w:hint="eastAsia"/>
        </w:rPr>
        <w:t xml:space="preserve">で書きます（例：</w:t>
      </w:r>
      <m:oMath>
        <m:sSub>
          <m:e>
            <m:r>
              <m:t>A</m:t>
            </m:r>
          </m:e>
          <m:sub>
            <m:r>
              <m:t>i</m:t>
            </m:r>
          </m:sub>
        </m:sSub>
        <m:r>
          <m:rPr>
            <m:sty m:val="p"/>
          </m:rPr>
          <m:t>,</m:t>
        </m:r>
        <m:sSub>
          <m:e>
            <m:r>
              <m:t>B</m:t>
            </m:r>
          </m:e>
          <m:sub>
            <m:r>
              <m:t>i</m:t>
            </m:r>
            <m:r>
              <m:t>j</m:t>
            </m:r>
          </m:sub>
        </m:sSub>
        <m:r>
          <m:rPr>
            <m:sty m:val="p"/>
          </m:rPr>
          <m:t>,</m:t>
        </m:r>
        <m:sSub>
          <m:e>
            <m:r>
              <m:t>g</m:t>
            </m:r>
          </m:e>
          <m:sub>
            <m:r>
              <m:t>i</m:t>
            </m:r>
            <m:r>
              <m:t>j</m:t>
            </m:r>
          </m:sub>
        </m:sSub>
      </m:oMath>
      <w:r>
        <w:rPr>
          <w:rFonts w:hint="eastAsia"/>
        </w:rPr>
        <w:t xml:space="preserve">）。これらは変換行列</w:t>
      </w:r>
      <w:r>
        <w:t xml:space="preserve"> </w:t>
      </w:r>
      <m:oMath>
        <m:r>
          <m:t>T</m:t>
        </m:r>
      </m:oMath>
      <w:r>
        <w:t xml:space="preserve"> </w:t>
      </w:r>
      <w:r>
        <w:rPr>
          <w:rFonts w:hint="eastAsia"/>
        </w:rPr>
        <w:t xml:space="preserve">によって変換されます。</w:t>
      </w:r>
    </w:p>
    <w:p>
      <w:pPr>
        <w:pStyle w:val="Compact"/>
        <w:numPr>
          <w:ilvl w:val="0"/>
          <w:numId w:val="1006"/>
        </w:numPr>
      </w:pPr>
      <w:r>
        <w:rPr>
          <w:rFonts w:hint="eastAsia"/>
          <w:b/>
          <w:bCs/>
        </w:rPr>
        <w:t xml:space="preserve">反変成分</w:t>
      </w:r>
      <w:r>
        <w:t xml:space="preserve">: </w:t>
      </w:r>
      <w:r>
        <w:rPr>
          <w:rFonts w:hint="eastAsia"/>
        </w:rPr>
        <w:t xml:space="preserve">添字は</w:t>
      </w:r>
      <w:r>
        <w:rPr>
          <w:rFonts w:hint="eastAsia"/>
          <w:b/>
          <w:bCs/>
        </w:rPr>
        <w:t xml:space="preserve">上付き</w:t>
      </w:r>
      <w:r>
        <w:rPr>
          <w:rFonts w:hint="eastAsia"/>
        </w:rPr>
        <w:t xml:space="preserve">で書きます（例：</w:t>
      </w:r>
      <m:oMath>
        <m:sSup>
          <m:e>
            <m:r>
              <m:t>A</m:t>
            </m:r>
          </m:e>
          <m:sup>
            <m:r>
              <m:t>i</m:t>
            </m:r>
          </m:sup>
        </m:sSup>
        <m:r>
          <m:rPr>
            <m:sty m:val="p"/>
          </m:rPr>
          <m:t>,</m:t>
        </m:r>
        <m:sSup>
          <m:e>
            <m:r>
              <m:t>B</m:t>
            </m:r>
          </m:e>
          <m:sup>
            <m:r>
              <m:t>i</m:t>
            </m:r>
            <m:r>
              <m:t>j</m:t>
            </m:r>
          </m:sup>
        </m:sSup>
        <m:r>
          <m:rPr>
            <m:sty m:val="p"/>
          </m:rPr>
          <m:t>,</m:t>
        </m:r>
        <m:sSup>
          <m:e>
            <m:r>
              <m:t>g</m:t>
            </m:r>
          </m:e>
          <m:sup>
            <m:r>
              <m:t>i</m:t>
            </m:r>
            <m:r>
              <m:t>j</m:t>
            </m:r>
          </m:sup>
        </m:sSup>
      </m:oMath>
      <w:r>
        <w:rPr>
          <w:rFonts w:hint="eastAsia"/>
        </w:rPr>
        <w:t xml:space="preserve">）。これらは変換行列</w:t>
      </w:r>
      <w:r>
        <w:t xml:space="preserve"> </w:t>
      </w:r>
      <m:oMath>
        <m:r>
          <m:t>T</m:t>
        </m:r>
      </m:oMath>
      <w:r>
        <w:t xml:space="preserve"> </w:t>
      </w:r>
      <w:r>
        <w:rPr>
          <w:rFonts w:hint="eastAsia"/>
        </w:rPr>
        <w:t xml:space="preserve">の転置の逆行列</w:t>
      </w:r>
      <w:r>
        <w:t xml:space="preserve"> </w:t>
      </w:r>
      <m:oMath>
        <m:r>
          <m:rPr>
            <m:sty m:val="p"/>
          </m:rPr>
          <m:t>(</m:t>
        </m:r>
        <m:r>
          <m:rPr>
            <m:sty m:val="p"/>
          </m:rPr>
          <m:t>(</m:t>
        </m:r>
        <m:sSup>
          <m:e>
            <m:r>
              <m:t>T</m:t>
            </m:r>
          </m:e>
          <m:sup>
            <m:r>
              <m:t>t</m:t>
            </m:r>
          </m:sup>
        </m:sSup>
        <m:sSup>
          <m:e>
            <m:r>
              <m:rPr>
                <m:sty m:val="p"/>
              </m:rPr>
              <m:t>)</m:t>
            </m:r>
          </m:e>
          <m:sup>
            <m:r>
              <m:rPr>
                <m:sty m:val="p"/>
              </m:rPr>
              <m:t>−</m:t>
            </m:r>
            <m:r>
              <m:t>1</m:t>
            </m:r>
          </m:sup>
        </m:sSup>
        <m:r>
          <m:rPr>
            <m:sty m:val="p"/>
          </m:rPr>
          <m:t>)</m:t>
        </m:r>
      </m:oMath>
      <w:r>
        <w:t xml:space="preserve"> </w:t>
      </w:r>
      <w:r>
        <w:rPr>
          <w:rFonts w:hint="eastAsia"/>
        </w:rPr>
        <w:t xml:space="preserve">によって変換されます。</w:t>
      </w:r>
    </w:p>
    <w:p>
      <w:pPr>
        <w:pStyle w:val="FirstParagraph"/>
      </w:pPr>
      <w:r>
        <w:rPr>
          <w:rFonts w:hint="eastAsia"/>
        </w:rPr>
        <w:t xml:space="preserve">このルールに従うと、わざわざ「実空間の計量テンソル</w:t>
      </w:r>
      <w:r>
        <w:t xml:space="preserve"> </w:t>
      </w:r>
      <m:oMath>
        <m:sSub>
          <m:e>
            <m:r>
              <m:t>g</m:t>
            </m:r>
          </m:e>
          <m:sub>
            <m:r>
              <m:t>i</m:t>
            </m:r>
            <m:r>
              <m:t>j</m:t>
            </m:r>
          </m:sub>
        </m:sSub>
      </m:oMath>
      <w:r>
        <w:rPr>
          <w:rFonts w:hint="eastAsia"/>
        </w:rPr>
        <w:t xml:space="preserve">」や「逆空間の計量テンソル</w:t>
      </w:r>
      <w:r>
        <w:t xml:space="preserve"> </w:t>
      </w:r>
      <m:oMath>
        <m:sSup>
          <m:e>
            <m:r>
              <m:t>g</m:t>
            </m:r>
          </m:e>
          <m:sup>
            <m:r>
              <m:t>i</m:t>
            </m:r>
            <m:r>
              <m:t>j</m:t>
            </m:r>
          </m:sup>
        </m:sSup>
      </m:oMath>
      <w:r>
        <w:rPr>
          <w:rFonts w:hint="eastAsia"/>
        </w:rPr>
        <w:t xml:space="preserve">」と区別して書かなくても、添字の位置によってそれが実空間のものか逆空間のものか、あるいは共変成分か反変成分かが一目でわかるようになります。</w:t>
      </w:r>
    </w:p>
    <w:p>
      <w:pPr>
        <w:pStyle w:val="BodyText"/>
      </w:pPr>
      <w:r>
        <w:rPr>
          <w:rFonts w:hint="eastAsia"/>
          <w:b/>
          <w:bCs/>
        </w:rPr>
        <w:t xml:space="preserve">【例】</w:t>
      </w:r>
      <w:r>
        <w:t xml:space="preserve"> </w:t>
      </w:r>
      <w:r>
        <w:rPr>
          <w:rFonts w:hint="eastAsia"/>
        </w:rPr>
        <w:t xml:space="preserve">ベクトルの長さの2乗（ノルムの2乗）は、次のように計量テンソルと座標を用いて表現されます。</w:t>
      </w:r>
    </w:p>
    <w:p>
      <w:pPr>
        <w:pStyle w:val="BodyText"/>
      </w:pPr>
      <m:oMathPara>
        <m:oMathParaPr>
          <m:jc m:val="center"/>
        </m:oMathParaPr>
        <m:oMath>
          <m:r>
            <m:rPr>
              <m:sty m:val="p"/>
            </m:rPr>
            <m:t>|</m:t>
          </m:r>
          <m:r>
            <m:rPr>
              <m:sty m:val="b"/>
            </m:rPr>
            <m:t>R</m:t>
          </m:r>
          <m:sSup>
            <m:e>
              <m:r>
                <m:rPr>
                  <m:sty m:val="p"/>
                </m:rPr>
                <m:t>|</m:t>
              </m:r>
            </m:e>
            <m:sup>
              <m:r>
                <m:t>2</m:t>
              </m:r>
            </m:sup>
          </m:sSup>
          <m:r>
            <m:rPr>
              <m:sty m:val="p"/>
            </m:rPr>
            <m:t>=</m:t>
          </m:r>
          <m:sSub>
            <m:e>
              <m:r>
                <m:t>g</m:t>
              </m:r>
            </m:e>
            <m:sub>
              <m:r>
                <m:t>i</m:t>
              </m:r>
              <m:r>
                <m:t>j</m:t>
              </m:r>
            </m:sub>
          </m:sSub>
          <m:sSup>
            <m:e>
              <m:r>
                <m:t>x</m:t>
              </m:r>
            </m:e>
            <m:sup>
              <m:r>
                <m:t>i</m:t>
              </m:r>
            </m:sup>
          </m:sSup>
          <m:sSup>
            <m:e>
              <m:r>
                <m:t>x</m:t>
              </m:r>
            </m:e>
            <m:sup>
              <m:r>
                <m:t>j</m:t>
              </m:r>
            </m:sup>
          </m:sSup>
        </m:oMath>
      </m:oMathPara>
    </w:p>
    <w:p>
      <w:pPr>
        <w:pStyle w:val="FirstParagraph"/>
      </w:pPr>
      <w:r>
        <w:rPr>
          <w:rFonts w:hint="eastAsia"/>
        </w:rPr>
        <w:t xml:space="preserve">この式では、</w:t>
      </w:r>
      <m:oMath>
        <m:sSub>
          <m:e>
            <m:r>
              <m:t>g</m:t>
            </m:r>
          </m:e>
          <m:sub>
            <m:r>
              <m:t>i</m:t>
            </m:r>
            <m:r>
              <m:t>j</m:t>
            </m:r>
          </m:sub>
        </m:sSub>
      </m:oMath>
      <w:r>
        <w:t xml:space="preserve"> </w:t>
      </w:r>
      <w:r>
        <w:rPr>
          <w:rFonts w:hint="eastAsia"/>
        </w:rPr>
        <w:t xml:space="preserve">は2階共変テンソル、</w:t>
      </w:r>
      <m:oMath>
        <m:sSup>
          <m:e>
            <m:r>
              <m:t>x</m:t>
            </m:r>
          </m:e>
          <m:sup>
            <m:r>
              <m:t>i</m:t>
            </m:r>
          </m:sup>
        </m:sSup>
        <m:r>
          <m:rPr>
            <m:sty m:val="p"/>
          </m:rPr>
          <m:t>,</m:t>
        </m:r>
        <m:sSup>
          <m:e>
            <m:r>
              <m:t>x</m:t>
            </m:r>
          </m:e>
          <m:sup>
            <m:r>
              <m:t>j</m:t>
            </m:r>
          </m:sup>
        </m:sSup>
      </m:oMath>
      <w:r>
        <w:t xml:space="preserve"> </w:t>
      </w:r>
      <w:r>
        <w:rPr>
          <w:rFonts w:hint="eastAsia"/>
        </w:rPr>
        <w:t xml:space="preserve">は反変座標です。添字</w:t>
      </w:r>
      <w:r>
        <w:t xml:space="preserve"> </w:t>
      </w:r>
      <m:oMath>
        <m:r>
          <m:t>i</m:t>
        </m:r>
      </m:oMath>
      <w:r>
        <w:t xml:space="preserve"> </w:t>
      </w:r>
      <w:r>
        <w:t xml:space="preserve">と</w:t>
      </w:r>
      <w:r>
        <w:t xml:space="preserve"> </w:t>
      </w:r>
      <m:oMath>
        <m:r>
          <m:t>j</m:t>
        </m:r>
      </m:oMath>
      <w:r>
        <w:t xml:space="preserve"> </w:t>
      </w:r>
      <w:r>
        <w:rPr>
          <w:rFonts w:hint="eastAsia"/>
        </w:rPr>
        <w:t xml:space="preserve">がそれぞれ上付きと下付きでペアになっているため、アインシュタインの縮約記法により和がとられ、結果としてスカラー量（不変量）になることがわかります。つまり、ベクトルの長さの2乗は座標系の選び方によらず常に同じ値を取る物理量であることを示しています。</w:t>
      </w:r>
    </w:p>
    <w:bookmarkEnd w:id="29"/>
    <w:bookmarkStart w:id="30" w:name="方程式の共変性と物理法則"/>
    <w:p>
      <w:pPr>
        <w:pStyle w:val="Heading4"/>
      </w:pPr>
      <w:r>
        <w:t xml:space="preserve">2.4.2 </w:t>
      </w:r>
      <w:r>
        <w:rPr>
          <w:rFonts w:hint="eastAsia"/>
        </w:rPr>
        <w:t xml:space="preserve">方程式の共変性と物理法則</w:t>
      </w:r>
    </w:p>
    <w:p>
      <w:pPr>
        <w:pStyle w:val="FirstParagraph"/>
      </w:pPr>
      <w:r>
        <w:rPr>
          <w:rFonts w:hint="eastAsia"/>
        </w:rPr>
        <w:t xml:space="preserve">物理法則を記述する方程式は、「</w:t>
      </w:r>
      <w:r>
        <w:rPr>
          <w:rFonts w:hint="eastAsia"/>
          <w:b/>
          <w:bCs/>
        </w:rPr>
        <w:t xml:space="preserve">共変である</w:t>
      </w:r>
      <w:r>
        <w:rPr>
          <w:b/>
          <w:bCs/>
        </w:rPr>
        <w:t xml:space="preserve"> (covariant)</w:t>
      </w:r>
      <w:r>
        <w:rPr>
          <w:rFonts w:hint="eastAsia"/>
        </w:rPr>
        <w:t xml:space="preserve">」ことがしばしば要請されます。これは、方程式の左辺と右辺が、どのような座標変換に対しても同じ変換規則に従うことを意味します。つまり、両辺の添字構造が同じである（同じ数の上付き添字と下付き添字を持つ）ことを確認できれば、その方程式が座標変換に対して不変である（物理的に普遍的である）と判断できるのです。</w:t>
      </w:r>
    </w:p>
    <w:p>
      <w:pPr>
        <w:pStyle w:val="BodyText"/>
      </w:pPr>
      <w:r>
        <w:rPr>
          <w:rFonts w:hint="eastAsia"/>
        </w:rPr>
        <w:t xml:space="preserve">私たちが大学以上で学ぶ物理法則は、何らかの対称性（時空の対称性、ゲージ対称性など）を満たすことが要請されます。このような場合、物理法則をラグランジアンのようなスカラー量として表現したり、共変形式のテンソル方程式として表現し、両辺の添字構造を比較することで、その方程式が要請されている対称性を満たすかを一目で確認できます。</w:t>
      </w:r>
    </w:p>
    <w:p>
      <w:pPr>
        <w:pStyle w:val="BodyText"/>
      </w:pPr>
      <w:r>
        <w:rPr>
          <w:rFonts w:hint="eastAsia"/>
          <w:b/>
          <w:bCs/>
        </w:rPr>
        <w:t xml:space="preserve">【例】</w:t>
      </w:r>
      <w:r>
        <w:t xml:space="preserve"> </w:t>
      </w:r>
      <w:r>
        <w:t xml:space="preserve">*</w:t>
      </w:r>
      <w:r>
        <w:t xml:space="preserve"> </w:t>
      </w:r>
      <w:r>
        <w:rPr>
          <w:rFonts w:hint="eastAsia"/>
          <w:b/>
          <w:bCs/>
        </w:rPr>
        <w:t xml:space="preserve">特殊相対性理論</w:t>
      </w:r>
      <w:r>
        <w:t xml:space="preserve">: </w:t>
      </w:r>
      <w:r>
        <w:rPr>
          <w:rFonts w:hint="eastAsia"/>
        </w:rPr>
        <w:t xml:space="preserve">マクスウェルの方程式は、ローレンツ変換（時空の回転やブースト）に対して共変です。</w:t>
      </w:r>
      <w:r>
        <w:t xml:space="preserve"> </w:t>
      </w:r>
      <w:r>
        <w:t xml:space="preserve">*</w:t>
      </w:r>
      <w:r>
        <w:t xml:space="preserve"> </w:t>
      </w:r>
      <w:r>
        <w:rPr>
          <w:rFonts w:hint="eastAsia"/>
          <w:b/>
          <w:bCs/>
        </w:rPr>
        <w:t xml:space="preserve">一般相対性理論</w:t>
      </w:r>
      <w:r>
        <w:t xml:space="preserve">: </w:t>
      </w:r>
      <w:r>
        <w:rPr>
          <w:rFonts w:hint="eastAsia"/>
        </w:rPr>
        <w:t xml:space="preserve">さらに一般的な任意の座標変換（一般相対性原理）に対して共変な理論です。</w:t>
      </w:r>
      <w:r>
        <w:t xml:space="preserve"> </w:t>
      </w:r>
      <w:r>
        <w:t xml:space="preserve">*</w:t>
      </w:r>
      <w:r>
        <w:t xml:space="preserve"> </w:t>
      </w:r>
      <w:r>
        <w:rPr>
          <w:rFonts w:hint="eastAsia"/>
          <w:b/>
          <w:bCs/>
        </w:rPr>
        <w:t xml:space="preserve">超弦理論</w:t>
      </w:r>
      <w:r>
        <w:t xml:space="preserve">: </w:t>
      </w:r>
      <w:r>
        <w:rPr>
          <w:rFonts w:hint="eastAsia"/>
        </w:rPr>
        <w:t xml:space="preserve">ローレンツ共変性などに加えて、超対称性変換に対しても不変であることが要請されています。出発点となるラグランジアンは、これらの要請を満たすように設計されます。</w:t>
      </w:r>
    </w:p>
    <w:p>
      <w:pPr>
        <w:pStyle w:val="BodyText"/>
      </w:pPr>
      <w:r>
        <w:rPr>
          <w:rFonts w:hint="eastAsia"/>
        </w:rPr>
        <w:t xml:space="preserve">このように、共変・反変テンソルの概念と添字規則を理解することは、物理法則の根底にある対称性や普遍性を捉える上で非常に強力な武器となります。</w:t>
      </w:r>
    </w:p>
    <w:p>
      <w:r>
        <w:pict>
          <v:rect style="width:0;height:1.5pt" o:hralign="center" o:hrstd="t" o:hr="t"/>
        </w:pict>
      </w:r>
    </w:p>
    <w:bookmarkEnd w:id="30"/>
    <w:bookmarkEnd w:id="31"/>
    <w:bookmarkStart w:id="34" w:name="微分と共変反変テンソル"/>
    <w:p>
      <w:pPr>
        <w:pStyle w:val="Heading3"/>
      </w:pPr>
      <w:r>
        <w:t xml:space="preserve">2.5 </w:t>
      </w:r>
      <w:r>
        <w:rPr>
          <w:rFonts w:hint="eastAsia"/>
        </w:rPr>
        <w:t xml:space="preserve">微分と共変・反変テンソル</w:t>
      </w:r>
    </w:p>
    <w:p>
      <w:pPr>
        <w:pStyle w:val="FirstParagraph"/>
      </w:pPr>
      <w:r>
        <w:rPr>
          <w:rFonts w:hint="eastAsia"/>
        </w:rPr>
        <w:t xml:space="preserve">微分操作を行うと、共変成分と反変成分の性質が入れ替わることがあります。</w:t>
      </w:r>
    </w:p>
    <w:bookmarkStart w:id="32" w:name="スカラー関数の微分"/>
    <w:p>
      <w:pPr>
        <w:pStyle w:val="Heading4"/>
      </w:pPr>
      <w:r>
        <w:t xml:space="preserve">2.5.1 </w:t>
      </w:r>
      <w:r>
        <w:rPr>
          <w:rFonts w:hint="eastAsia"/>
        </w:rPr>
        <w:t xml:space="preserve">スカラー関数の微分</w:t>
      </w:r>
    </w:p>
    <w:p>
      <w:pPr>
        <w:pStyle w:val="FirstParagraph"/>
      </w:pPr>
      <w:r>
        <w:rPr>
          <w:rFonts w:hint="eastAsia"/>
        </w:rPr>
        <w:t xml:space="preserve">スカラー関数</w:t>
      </w:r>
      <w:r>
        <w:t xml:space="preserve"> </w:t>
      </w:r>
      <m:oMath>
        <m:r>
          <m:t>f</m:t>
        </m:r>
        <m:r>
          <m:rPr>
            <m:sty m:val="p"/>
          </m:rPr>
          <m:t>(</m:t>
        </m:r>
        <m:r>
          <m:rPr>
            <m:sty m:val="b"/>
          </m:rPr>
          <m:t>R</m:t>
        </m:r>
        <m:r>
          <m:rPr>
            <m:sty m:val="p"/>
          </m:rPr>
          <m:t>)</m:t>
        </m:r>
      </m:oMath>
      <w:r>
        <w:t xml:space="preserve"> </w:t>
      </w:r>
      <w:r>
        <w:rPr>
          <w:rFonts w:hint="eastAsia"/>
        </w:rPr>
        <w:t xml:space="preserve">を反変座標</w:t>
      </w:r>
      <w:r>
        <w:t xml:space="preserve"> </w:t>
      </w:r>
      <m:oMath>
        <m:sSup>
          <m:e>
            <m:r>
              <m:t>x</m:t>
            </m:r>
          </m:e>
          <m:sup>
            <m:r>
              <m:t>i</m:t>
            </m:r>
          </m:sup>
        </m:sSup>
      </m:oMath>
      <w:r>
        <w:t xml:space="preserve"> </w:t>
      </w:r>
      <w:r>
        <w:rPr>
          <w:rFonts w:hint="eastAsia"/>
        </w:rPr>
        <w:t xml:space="preserve">で微分した</w:t>
      </w:r>
      <w:r>
        <w:t xml:space="preserve"> </w:t>
      </w:r>
      <m:oMath>
        <m:f>
          <m:fPr>
            <m:type m:val="bar"/>
          </m:fPr>
          <m:num>
            <m:r>
              <m:rPr>
                <m:sty m:val="p"/>
              </m:rPr>
              <m:t>∂</m:t>
            </m:r>
            <m:r>
              <m:t>f</m:t>
            </m:r>
          </m:num>
          <m:den>
            <m:r>
              <m:rPr>
                <m:sty m:val="p"/>
              </m:rPr>
              <m:t>∂</m:t>
            </m:r>
            <m:sSup>
              <m:e>
                <m:r>
                  <m:t>x</m:t>
                </m:r>
              </m:e>
              <m:sup>
                <m:r>
                  <m:t>i</m:t>
                </m:r>
              </m:sup>
            </m:sSup>
          </m:den>
        </m:f>
      </m:oMath>
      <w:r>
        <w:t xml:space="preserve"> </w:t>
      </w:r>
      <w:r>
        <w:rPr>
          <w:rFonts w:hint="eastAsia"/>
        </w:rPr>
        <w:t xml:space="preserve">がどのような性質を持つか見てみましょう。</w:t>
      </w:r>
      <w:r>
        <w:t xml:space="preserve"> </w:t>
      </w:r>
      <w:r>
        <w:rPr>
          <w:rFonts w:hint="eastAsia"/>
        </w:rPr>
        <w:t xml:space="preserve">合成関数の微分法則（連鎖律）を用いて、座標変換後の</w:t>
      </w:r>
      <w:r>
        <w:t xml:space="preserve"> </w:t>
      </w:r>
      <m:oMath>
        <m:sSup>
          <m:e>
            <m:sSup>
              <m:e>
                <m:r>
                  <m:t>x</m:t>
                </m:r>
              </m:e>
              <m:sup>
                <m:r>
                  <m:rPr>
                    <m:sty m:val="p"/>
                  </m:rPr>
                  <m:t>′</m:t>
                </m:r>
              </m:sup>
            </m:sSup>
          </m:e>
          <m:sup>
            <m:r>
              <m:t>j</m:t>
            </m:r>
          </m:sup>
        </m:sSup>
      </m:oMath>
      <w:r>
        <w:t xml:space="preserve"> </w:t>
      </w:r>
      <w:r>
        <w:rPr>
          <w:rFonts w:hint="eastAsia"/>
        </w:rPr>
        <w:t xml:space="preserve">による微分を考えます。</w:t>
      </w:r>
    </w:p>
    <w:p>
      <w:pPr>
        <w:pStyle w:val="BodyText"/>
      </w:pPr>
      <m:oMathPara>
        <m:oMathParaPr>
          <m:jc m:val="center"/>
        </m:oMathParaPr>
        <m:oMath>
          <m:f>
            <m:fPr>
              <m:type m:val="bar"/>
            </m:fPr>
            <m:num>
              <m:r>
                <m:rPr>
                  <m:sty m:val="p"/>
                </m:rPr>
                <m:t>∂</m:t>
              </m:r>
              <m:r>
                <m:t>f</m:t>
              </m:r>
            </m:num>
            <m:den>
              <m:r>
                <m:rPr>
                  <m:sty m:val="p"/>
                </m:rPr>
                <m:t>∂</m:t>
              </m:r>
              <m:sSup>
                <m:e>
                  <m:sSup>
                    <m:e>
                      <m:r>
                        <m:t>x</m:t>
                      </m:r>
                    </m:e>
                    <m:sup>
                      <m:r>
                        <m:rPr>
                          <m:sty m:val="p"/>
                        </m:rPr>
                        <m:t>′</m:t>
                      </m:r>
                    </m:sup>
                  </m:sSup>
                </m:e>
                <m:sup>
                  <m:r>
                    <m:t>j</m:t>
                  </m:r>
                </m:sup>
              </m:sSup>
            </m:den>
          </m:f>
          <m:r>
            <m:rPr>
              <m:sty m:val="p"/>
            </m:rPr>
            <m:t>=</m:t>
          </m:r>
          <m:f>
            <m:fPr>
              <m:type m:val="bar"/>
            </m:fPr>
            <m:num>
              <m:r>
                <m:rPr>
                  <m:sty m:val="p"/>
                </m:rPr>
                <m:t>∂</m:t>
              </m:r>
              <m:sSup>
                <m:e>
                  <m:r>
                    <m:t>x</m:t>
                  </m:r>
                </m:e>
                <m:sup>
                  <m:r>
                    <m:t>k</m:t>
                  </m:r>
                </m:sup>
              </m:sSup>
            </m:num>
            <m:den>
              <m:r>
                <m:rPr>
                  <m:sty m:val="p"/>
                </m:rPr>
                <m:t>∂</m:t>
              </m:r>
              <m:sSup>
                <m:e>
                  <m:sSup>
                    <m:e>
                      <m:r>
                        <m:t>x</m:t>
                      </m:r>
                    </m:e>
                    <m:sup>
                      <m:r>
                        <m:rPr>
                          <m:sty m:val="p"/>
                        </m:rPr>
                        <m:t>′</m:t>
                      </m:r>
                    </m:sup>
                  </m:sSup>
                </m:e>
                <m:sup>
                  <m:r>
                    <m:t>j</m:t>
                  </m:r>
                </m:sup>
              </m:sSup>
            </m:den>
          </m:f>
          <m:f>
            <m:fPr>
              <m:type m:val="bar"/>
            </m:fPr>
            <m:num>
              <m:r>
                <m:rPr>
                  <m:sty m:val="p"/>
                </m:rPr>
                <m:t>∂</m:t>
              </m:r>
              <m:r>
                <m:t>f</m:t>
              </m:r>
            </m:num>
            <m:den>
              <m:r>
                <m:rPr>
                  <m:sty m:val="p"/>
                </m:rPr>
                <m:t>∂</m:t>
              </m:r>
              <m:sSup>
                <m:e>
                  <m:r>
                    <m:t>x</m:t>
                  </m:r>
                </m:e>
                <m:sup>
                  <m:r>
                    <m:t>k</m:t>
                  </m:r>
                </m:sup>
              </m:sSup>
            </m:den>
          </m:f>
        </m:oMath>
      </m:oMathPara>
    </w:p>
    <w:p>
      <w:pPr>
        <w:pStyle w:val="FirstParagraph"/>
      </w:pPr>
      <w:r>
        <w:rPr>
          <w:rFonts w:hint="eastAsia"/>
        </w:rPr>
        <w:t xml:space="preserve">ここで、座標の変換則</w:t>
      </w:r>
      <w:r>
        <w:t xml:space="preserve"> </w:t>
      </w:r>
      <m:oMath>
        <m:sSup>
          <m:e>
            <m:r>
              <m:t>x</m:t>
            </m:r>
          </m:e>
          <m:sup>
            <m:r>
              <m:t>k</m:t>
            </m:r>
          </m:sup>
        </m:sSup>
        <m:r>
          <m:rPr>
            <m:sty m:val="p"/>
          </m:rPr>
          <m:t>=</m:t>
        </m:r>
        <m:sSubSup>
          <m:e>
            <m:r>
              <m:t>T</m:t>
            </m:r>
          </m:e>
          <m:sub>
            <m:r>
              <m:t>l</m:t>
            </m:r>
          </m:sub>
          <m:sup>
            <m:r>
              <m:t>k</m:t>
            </m:r>
          </m:sup>
        </m:sSubSup>
        <m:sSup>
          <m:e>
            <m:sSup>
              <m:e>
                <m:r>
                  <m:t>x</m:t>
                </m:r>
              </m:e>
              <m:sup>
                <m:r>
                  <m:rPr>
                    <m:sty m:val="p"/>
                  </m:rPr>
                  <m:t>′</m:t>
                </m:r>
              </m:sup>
            </m:sSup>
          </m:e>
          <m:sup>
            <m:r>
              <m:t>l</m:t>
            </m:r>
          </m:sup>
        </m:sSup>
      </m:oMath>
      <w:r>
        <w:t xml:space="preserve"> </w:t>
      </w:r>
      <w:r>
        <w:rPr>
          <w:rFonts w:hint="eastAsia"/>
        </w:rPr>
        <w:t xml:space="preserve">を思い出します。ただし、ここでの</w:t>
      </w:r>
      <w:r>
        <w:t xml:space="preserve"> </w:t>
      </w:r>
      <m:oMath>
        <m:sSubSup>
          <m:e>
            <m:r>
              <m:t>T</m:t>
            </m:r>
          </m:e>
          <m:sub>
            <m:r>
              <m:t>l</m:t>
            </m:r>
          </m:sub>
          <m:sup>
            <m:r>
              <m:t>k</m:t>
            </m:r>
          </m:sup>
        </m:sSubSup>
      </m:oMath>
      <w:r>
        <w:t xml:space="preserve"> </w:t>
      </w:r>
      <w:r>
        <w:rPr>
          <w:rFonts w:hint="eastAsia"/>
        </w:rPr>
        <w:t xml:space="preserve">は、厳密には変換行列</w:t>
      </w:r>
      <w:r>
        <w:t xml:space="preserve"> </w:t>
      </w:r>
      <m:oMath>
        <m:r>
          <m:t>T</m:t>
        </m:r>
      </m:oMath>
      <w:r>
        <w:t xml:space="preserve"> </w:t>
      </w:r>
      <w:r>
        <w:rPr>
          <w:rFonts w:hint="eastAsia"/>
        </w:rPr>
        <w:t xml:space="preserve">の逆行列の転置</w:t>
      </w:r>
      <w:r>
        <w:t xml:space="preserve"> </w:t>
      </w:r>
      <m:oMath>
        <m:r>
          <m:rPr>
            <m:sty m:val="p"/>
          </m:rPr>
          <m:t>(</m:t>
        </m:r>
        <m:sSup>
          <m:e>
            <m:r>
              <m:t>T</m:t>
            </m:r>
          </m:e>
          <m:sup>
            <m:r>
              <m:rPr>
                <m:sty m:val="p"/>
              </m:rPr>
              <m:t>−</m:t>
            </m:r>
            <m:r>
              <m:t>1</m:t>
            </m:r>
          </m:sup>
        </m:sSup>
        <m:sSup>
          <m:e>
            <m:r>
              <m:rPr>
                <m:sty m:val="p"/>
              </m:rPr>
              <m:t>)</m:t>
            </m:r>
          </m:e>
          <m:sup>
            <m:r>
              <m:t>t</m:t>
            </m:r>
          </m:sup>
        </m:sSup>
      </m:oMath>
      <w:r>
        <w:t xml:space="preserve"> </w:t>
      </w:r>
      <w:r>
        <w:rPr>
          <w:rFonts w:hint="eastAsia"/>
        </w:rPr>
        <w:t xml:space="preserve">の成分にあたります。具体的に言うと、</w:t>
      </w:r>
      <w:r>
        <w:rPr>
          <w:rStyle w:val="VerbatimChar"/>
        </w:rPr>
        <w:t xml:space="preserve">$x'^j = ((T^t)^{-1})_{jk} x^k$</w:t>
      </w:r>
      <w:r>
        <w:t xml:space="preserve"> </w:t>
      </w:r>
      <w:r>
        <w:t xml:space="preserve">であったので、</w:t>
      </w:r>
      <w:r>
        <w:rPr>
          <w:rStyle w:val="VerbatimChar"/>
        </w:rPr>
        <w:t xml:space="preserve">$\frac{\partial x^k}{\partial x'^j}$</w:t>
      </w:r>
      <w:r>
        <w:t xml:space="preserve"> </w:t>
      </w:r>
      <w:r>
        <w:rPr>
          <w:rFonts w:hint="eastAsia"/>
        </w:rPr>
        <w:t xml:space="preserve">は変換行列の逆行列の転置成分</w:t>
      </w:r>
      <w:r>
        <w:t xml:space="preserve"> </w:t>
      </w:r>
      <w:r>
        <w:rPr>
          <w:rStyle w:val="VerbatimChar"/>
        </w:rPr>
        <w:t xml:space="preserve">$(T^{-1})^t_{kj}$</w:t>
      </w:r>
      <w:r>
        <w:t xml:space="preserve"> </w:t>
      </w:r>
      <w:r>
        <w:t xml:space="preserve">となります。これを</w:t>
      </w:r>
      <w:r>
        <w:t xml:space="preserve"> </w:t>
      </w:r>
      <m:oMath>
        <m:sSubSup>
          <m:e>
            <m:r>
              <m:t>T</m:t>
            </m:r>
          </m:e>
          <m:sub>
            <m:r>
              <m:t>j</m:t>
            </m:r>
          </m:sub>
          <m:sup>
            <m:r>
              <m:t>k</m:t>
            </m:r>
          </m:sup>
        </m:sSubSup>
      </m:oMath>
      <w:r>
        <w:t xml:space="preserve"> </w:t>
      </w:r>
      <w:r>
        <w:rPr>
          <w:rFonts w:hint="eastAsia"/>
        </w:rPr>
        <w:t xml:space="preserve">と書くと、</w:t>
      </w:r>
    </w:p>
    <w:p>
      <w:pPr>
        <w:pStyle w:val="BodyText"/>
      </w:pPr>
      <m:oMathPara>
        <m:oMathParaPr>
          <m:jc m:val="center"/>
        </m:oMathParaPr>
        <m:oMath>
          <m:f>
            <m:fPr>
              <m:type m:val="bar"/>
            </m:fPr>
            <m:num>
              <m:r>
                <m:rPr>
                  <m:sty m:val="p"/>
                </m:rPr>
                <m:t>∂</m:t>
              </m:r>
              <m:r>
                <m:t>f</m:t>
              </m:r>
            </m:num>
            <m:den>
              <m:r>
                <m:rPr>
                  <m:sty m:val="p"/>
                </m:rPr>
                <m:t>∂</m:t>
              </m:r>
              <m:sSup>
                <m:e>
                  <m:sSup>
                    <m:e>
                      <m:r>
                        <m:t>x</m:t>
                      </m:r>
                    </m:e>
                    <m:sup>
                      <m:r>
                        <m:rPr>
                          <m:sty m:val="p"/>
                        </m:rPr>
                        <m:t>′</m:t>
                      </m:r>
                    </m:sup>
                  </m:sSup>
                </m:e>
                <m:sup>
                  <m:r>
                    <m:t>j</m:t>
                  </m:r>
                </m:sup>
              </m:sSup>
            </m:den>
          </m:f>
          <m:r>
            <m:rPr>
              <m:sty m:val="p"/>
            </m:rPr>
            <m:t>=</m:t>
          </m:r>
          <m:sSubSup>
            <m:e>
              <m:r>
                <m:t>T</m:t>
              </m:r>
            </m:e>
            <m:sub>
              <m:r>
                <m:t>j</m:t>
              </m:r>
            </m:sub>
            <m:sup>
              <m:r>
                <m:t>k</m:t>
              </m:r>
            </m:sup>
          </m:sSubSup>
          <m:f>
            <m:fPr>
              <m:type m:val="bar"/>
            </m:fPr>
            <m:num>
              <m:r>
                <m:rPr>
                  <m:sty m:val="p"/>
                </m:rPr>
                <m:t>∂</m:t>
              </m:r>
              <m:r>
                <m:t>f</m:t>
              </m:r>
            </m:num>
            <m:den>
              <m:r>
                <m:rPr>
                  <m:sty m:val="p"/>
                </m:rPr>
                <m:t>∂</m:t>
              </m:r>
              <m:sSup>
                <m:e>
                  <m:r>
                    <m:t>x</m:t>
                  </m:r>
                </m:e>
                <m:sup>
                  <m:r>
                    <m:t>k</m:t>
                  </m:r>
                </m:sup>
              </m:sSup>
            </m:den>
          </m:f>
        </m:oMath>
      </m:oMathPara>
    </w:p>
    <w:p>
      <w:pPr>
        <w:pStyle w:val="FirstParagraph"/>
      </w:pPr>
      <w:r>
        <w:rPr>
          <w:rFonts w:hint="eastAsia"/>
        </w:rPr>
        <w:t xml:space="preserve">この形式は、変換行列</w:t>
      </w:r>
      <w:r>
        <w:t xml:space="preserve"> </w:t>
      </w:r>
      <m:oMath>
        <m:r>
          <m:t>T</m:t>
        </m:r>
      </m:oMath>
      <w:r>
        <w:t xml:space="preserve"> </w:t>
      </w:r>
      <w:r>
        <w:rPr>
          <w:rFonts w:hint="eastAsia"/>
        </w:rPr>
        <w:t xml:space="preserve">と同じ変換規則に従っているように見えます。したがって、スカラー関数を</w:t>
      </w:r>
      <w:r>
        <w:rPr>
          <w:rFonts w:hint="eastAsia"/>
          <w:b/>
          <w:bCs/>
        </w:rPr>
        <w:t xml:space="preserve">反変座標</w:t>
      </w:r>
      <w:r>
        <w:rPr>
          <w:rFonts w:hint="eastAsia"/>
        </w:rPr>
        <w:t xml:space="preserve">で微分すると、結果は</w:t>
      </w:r>
      <w:r>
        <w:rPr>
          <w:rFonts w:hint="eastAsia"/>
          <w:b/>
          <w:bCs/>
        </w:rPr>
        <w:t xml:space="preserve">共変ベクトル</w:t>
      </w:r>
      <w:r>
        <w:t xml:space="preserve">になることがわかります。</w:t>
      </w:r>
    </w:p>
    <w:bookmarkEnd w:id="32"/>
    <w:bookmarkStart w:id="33" w:name="物性テンソルへの応用例"/>
    <w:p>
      <w:pPr>
        <w:pStyle w:val="Heading4"/>
      </w:pPr>
      <w:r>
        <w:t xml:space="preserve">2.5.2 </w:t>
      </w:r>
      <w:r>
        <w:rPr>
          <w:rFonts w:hint="eastAsia"/>
        </w:rPr>
        <w:t xml:space="preserve">物性テンソルへの応用例</w:t>
      </w:r>
    </w:p>
    <w:p>
      <w:pPr>
        <w:pStyle w:val="FirstParagraph"/>
      </w:pPr>
      <w:r>
        <w:rPr>
          <w:rFonts w:hint="eastAsia"/>
        </w:rPr>
        <w:t xml:space="preserve">この微分と共変・反変の入れ替わりの規則は、様々な材料の物性を記述するテンソルがどのような共変・反変成分を持つかを理解する上で役立ちます。</w:t>
      </w:r>
    </w:p>
    <w:p>
      <w:pPr>
        <w:pStyle w:val="BodyText"/>
      </w:pPr>
      <w:r>
        <w:rPr>
          <w:b/>
          <w:bCs/>
        </w:rPr>
        <w:t xml:space="preserve">(1) </w:t>
      </w:r>
      <w:r>
        <w:rPr>
          <w:rFonts w:hint="eastAsia"/>
          <w:b/>
          <w:bCs/>
        </w:rPr>
        <w:t xml:space="preserve">電場ベクトル</w:t>
      </w:r>
      <w:r>
        <w:t xml:space="preserve"> </w:t>
      </w:r>
      <m:oMath>
        <m:r>
          <m:rPr>
            <m:sty m:val="b"/>
          </m:rPr>
          <m:t>E</m:t>
        </m:r>
      </m:oMath>
      <w:r>
        <w:t xml:space="preserve"> </w:t>
      </w:r>
      <w:r>
        <w:rPr>
          <w:rFonts w:hint="eastAsia"/>
        </w:rPr>
        <w:t xml:space="preserve">電位</w:t>
      </w:r>
      <w:r>
        <w:t xml:space="preserve"> </w:t>
      </w:r>
      <m:oMath>
        <m:r>
          <m:t>ϕ</m:t>
        </m:r>
      </m:oMath>
      <w:r>
        <w:t xml:space="preserve"> </w:t>
      </w:r>
      <w:r>
        <w:rPr>
          <w:rFonts w:hint="eastAsia"/>
        </w:rPr>
        <w:t xml:space="preserve">はスカラー量です。電場</w:t>
      </w:r>
      <w:r>
        <w:t xml:space="preserve"> </w:t>
      </w:r>
      <m:oMath>
        <m:r>
          <m:rPr>
            <m:sty m:val="b"/>
          </m:rPr>
          <m:t>E</m:t>
        </m:r>
      </m:oMath>
      <w:r>
        <w:t xml:space="preserve"> </w:t>
      </w:r>
      <w:r>
        <w:rPr>
          <w:rFonts w:hint="eastAsia"/>
        </w:rPr>
        <w:t xml:space="preserve">は、電位の勾配として定義されます。</w:t>
      </w:r>
    </w:p>
    <w:p>
      <w:pPr>
        <w:pStyle w:val="BodyText"/>
      </w:pPr>
      <m:oMathPara>
        <m:oMathParaPr>
          <m:jc m:val="center"/>
        </m:oMathParaPr>
        <m:oMath>
          <m:r>
            <m:rPr>
              <m:sty m:val="b"/>
            </m:rPr>
            <m:t>E</m:t>
          </m:r>
          <m:r>
            <m:rPr>
              <m:sty m:val="p"/>
            </m:rPr>
            <m:t>=</m:t>
          </m:r>
          <m:r>
            <m:rPr>
              <m:sty m:val="p"/>
            </m:rPr>
            <m:t>−</m:t>
          </m:r>
          <m:r>
            <m:rPr>
              <m:sty m:val="p"/>
            </m:rPr>
            <m:t>∇</m:t>
          </m:r>
          <m:r>
            <m:t>ϕ</m:t>
          </m:r>
        </m:oMath>
      </m:oMathPara>
    </w:p>
    <w:p>
      <w:pPr>
        <w:pStyle w:val="FirstParagraph"/>
      </w:pPr>
      <w:r>
        <w:rPr>
          <w:rFonts w:hint="eastAsia"/>
        </w:rPr>
        <w:t xml:space="preserve">成分表示では</w:t>
      </w:r>
      <w:r>
        <w:t xml:space="preserve"> </w:t>
      </w:r>
      <m:oMath>
        <m:sSub>
          <m:e>
            <m:r>
              <m:t>E</m:t>
            </m:r>
          </m:e>
          <m:sub>
            <m:r>
              <m:t>i</m:t>
            </m:r>
          </m:sub>
        </m:sSub>
        <m:r>
          <m:rPr>
            <m:sty m:val="p"/>
          </m:rPr>
          <m:t>=</m:t>
        </m:r>
        <m:r>
          <m:rPr>
            <m:sty m:val="p"/>
          </m:rPr>
          <m:t>−</m:t>
        </m:r>
        <m:f>
          <m:fPr>
            <m:type m:val="bar"/>
          </m:fPr>
          <m:num>
            <m:r>
              <m:rPr>
                <m:sty m:val="p"/>
              </m:rPr>
              <m:t>∂</m:t>
            </m:r>
            <m:r>
              <m:t>ϕ</m:t>
            </m:r>
          </m:num>
          <m:den>
            <m:r>
              <m:rPr>
                <m:sty m:val="p"/>
              </m:rPr>
              <m:t>∂</m:t>
            </m:r>
            <m:sSup>
              <m:e>
                <m:r>
                  <m:t>x</m:t>
                </m:r>
              </m:e>
              <m:sup>
                <m:r>
                  <m:t>i</m:t>
                </m:r>
              </m:sup>
            </m:sSup>
          </m:den>
        </m:f>
      </m:oMath>
      <w:r>
        <w:t xml:space="preserve"> </w:t>
      </w:r>
      <w:r>
        <w:t xml:space="preserve">となります。</w:t>
      </w:r>
      <w:r>
        <w:t xml:space="preserve"> </w:t>
      </w:r>
      <w:r>
        <w:rPr>
          <w:rFonts w:hint="eastAsia"/>
        </w:rPr>
        <w:t xml:space="preserve">電位</w:t>
      </w:r>
      <w:r>
        <w:t xml:space="preserve"> </w:t>
      </w:r>
      <m:oMath>
        <m:r>
          <m:t>ϕ</m:t>
        </m:r>
      </m:oMath>
      <w:r>
        <w:t xml:space="preserve"> </w:t>
      </w:r>
      <w:r>
        <w:rPr>
          <w:rFonts w:hint="eastAsia"/>
        </w:rPr>
        <w:t xml:space="preserve">はスカラー量であり、反変座標</w:t>
      </w:r>
      <w:r>
        <w:t xml:space="preserve"> </w:t>
      </w:r>
      <m:oMath>
        <m:sSup>
          <m:e>
            <m:r>
              <m:t>x</m:t>
            </m:r>
          </m:e>
          <m:sup>
            <m:r>
              <m:t>i</m:t>
            </m:r>
          </m:sup>
        </m:sSup>
      </m:oMath>
      <w:r>
        <w:t xml:space="preserve"> </w:t>
      </w:r>
      <w:r>
        <w:rPr>
          <w:rFonts w:hint="eastAsia"/>
        </w:rPr>
        <w:t xml:space="preserve">で微分されているため、</w:t>
      </w:r>
      <m:oMath>
        <m:sSub>
          <m:e>
            <m:r>
              <m:t>E</m:t>
            </m:r>
          </m:e>
          <m:sub>
            <m:r>
              <m:t>i</m:t>
            </m:r>
          </m:sub>
        </m:sSub>
      </m:oMath>
      <w:r>
        <w:t xml:space="preserve"> </w:t>
      </w:r>
      <w:r>
        <w:t xml:space="preserve">は</w:t>
      </w:r>
      <w:r>
        <w:rPr>
          <w:rFonts w:hint="eastAsia"/>
          <w:b/>
          <w:bCs/>
        </w:rPr>
        <w:t xml:space="preserve">共変ベクトル</w:t>
      </w:r>
      <w:r>
        <w:t xml:space="preserve">であることがわかります。</w:t>
      </w:r>
    </w:p>
    <w:p>
      <w:pPr>
        <w:pStyle w:val="BodyText"/>
      </w:pPr>
      <w:r>
        <w:rPr>
          <w:b/>
          <w:bCs/>
        </w:rPr>
        <w:t xml:space="preserve">(2) </w:t>
      </w:r>
      <w:r>
        <w:rPr>
          <w:rFonts w:hint="eastAsia"/>
          <w:b/>
          <w:bCs/>
        </w:rPr>
        <w:t xml:space="preserve">誘電率テンソル</w:t>
      </w:r>
      <w:r>
        <w:t xml:space="preserve"> </w:t>
      </w:r>
      <m:oMath>
        <m:sSub>
          <m:e>
            <m:r>
              <m:t>ϵ</m:t>
            </m:r>
          </m:e>
          <m:sub>
            <m:r>
              <m:t>i</m:t>
            </m:r>
            <m:r>
              <m:t>j</m:t>
            </m:r>
          </m:sub>
        </m:sSub>
      </m:oMath>
      <w:r>
        <w:t xml:space="preserve"> </w:t>
      </w:r>
      <w:r>
        <w:rPr>
          <w:rFonts w:hint="eastAsia"/>
        </w:rPr>
        <w:t xml:space="preserve">電束密度</w:t>
      </w:r>
      <w:r>
        <w:t xml:space="preserve"> </w:t>
      </w:r>
      <m:oMath>
        <m:r>
          <m:rPr>
            <m:sty m:val="b"/>
          </m:rPr>
          <m:t>D</m:t>
        </m:r>
      </m:oMath>
      <w:r>
        <w:t xml:space="preserve"> </w:t>
      </w:r>
      <w:r>
        <w:rPr>
          <w:rFonts w:hint="eastAsia"/>
        </w:rPr>
        <w:t xml:space="preserve">と電場</w:t>
      </w:r>
      <w:r>
        <w:t xml:space="preserve"> </w:t>
      </w:r>
      <m:oMath>
        <m:r>
          <m:rPr>
            <m:sty m:val="b"/>
          </m:rPr>
          <m:t>E</m:t>
        </m:r>
      </m:oMath>
      <w:r>
        <w:t xml:space="preserve"> </w:t>
      </w:r>
      <w:r>
        <w:rPr>
          <w:rFonts w:hint="eastAsia"/>
        </w:rPr>
        <w:t xml:space="preserve">の関係は、誘電率テンソル</w:t>
      </w:r>
      <w:r>
        <w:t xml:space="preserve"> </w:t>
      </w:r>
      <m:oMath>
        <m:sSub>
          <m:e>
            <m:r>
              <m:t>ϵ</m:t>
            </m:r>
          </m:e>
          <m:sub>
            <m:r>
              <m:t>i</m:t>
            </m:r>
            <m:r>
              <m:t>j</m:t>
            </m:r>
          </m:sub>
        </m:sSub>
      </m:oMath>
      <w:r>
        <w:t xml:space="preserve"> </w:t>
      </w:r>
      <w:r>
        <w:rPr>
          <w:rFonts w:hint="eastAsia"/>
        </w:rPr>
        <w:t xml:space="preserve">を用いて次のように表されます。</w:t>
      </w:r>
    </w:p>
    <w:p>
      <w:pPr>
        <w:pStyle w:val="BodyText"/>
      </w:pPr>
      <m:oMathPara>
        <m:oMathParaPr>
          <m:jc m:val="center"/>
        </m:oMathParaPr>
        <m:oMath>
          <m:sSub>
            <m:e>
              <m:r>
                <m:t>D</m:t>
              </m:r>
            </m:e>
            <m:sub>
              <m:r>
                <m:t>i</m:t>
              </m:r>
            </m:sub>
          </m:sSub>
          <m:r>
            <m:rPr>
              <m:sty m:val="p"/>
            </m:rPr>
            <m:t>=</m:t>
          </m:r>
          <m:sSub>
            <m:e>
              <m:r>
                <m:t>ϵ</m:t>
              </m:r>
            </m:e>
            <m:sub>
              <m:r>
                <m:t>i</m:t>
              </m:r>
              <m:r>
                <m:t>j</m:t>
              </m:r>
            </m:sub>
          </m:sSub>
          <m:sSup>
            <m:e>
              <m:r>
                <m:t>E</m:t>
              </m:r>
            </m:e>
            <m:sup>
              <m:r>
                <m:t>j</m:t>
              </m:r>
            </m:sup>
          </m:sSup>
        </m:oMath>
      </m:oMathPara>
    </w:p>
    <w:p>
      <w:pPr>
        <w:pStyle w:val="FirstParagraph"/>
      </w:pPr>
      <w:r>
        <w:rPr>
          <w:rFonts w:hint="eastAsia"/>
        </w:rPr>
        <w:t xml:space="preserve">電束密度</w:t>
      </w:r>
      <w:r>
        <w:t xml:space="preserve"> </w:t>
      </w:r>
      <m:oMath>
        <m:r>
          <m:rPr>
            <m:sty m:val="b"/>
          </m:rPr>
          <m:t>D</m:t>
        </m:r>
      </m:oMath>
      <w:r>
        <w:t xml:space="preserve"> </w:t>
      </w:r>
      <w:r>
        <w:rPr>
          <w:rFonts w:hint="eastAsia"/>
        </w:rPr>
        <w:t xml:space="preserve">の成分</w:t>
      </w:r>
      <w:r>
        <w:t xml:space="preserve"> </w:t>
      </w:r>
      <m:oMath>
        <m:sSub>
          <m:e>
            <m:r>
              <m:t>D</m:t>
            </m:r>
          </m:e>
          <m:sub>
            <m:r>
              <m:t>i</m:t>
            </m:r>
          </m:sub>
        </m:sSub>
      </m:oMath>
      <w:r>
        <w:t xml:space="preserve"> </w:t>
      </w:r>
      <w:r>
        <w:rPr>
          <w:rFonts w:hint="eastAsia"/>
        </w:rPr>
        <w:t xml:space="preserve">は共変ベクトル、電場</w:t>
      </w:r>
      <w:r>
        <w:t xml:space="preserve"> </w:t>
      </w:r>
      <m:oMath>
        <m:r>
          <m:rPr>
            <m:sty m:val="b"/>
          </m:rPr>
          <m:t>E</m:t>
        </m:r>
      </m:oMath>
      <w:r>
        <w:t xml:space="preserve"> </w:t>
      </w:r>
      <w:r>
        <w:rPr>
          <w:rFonts w:hint="eastAsia"/>
        </w:rPr>
        <w:t xml:space="preserve">の成分</w:t>
      </w:r>
      <w:r>
        <w:t xml:space="preserve"> </w:t>
      </w:r>
      <m:oMath>
        <m:sSup>
          <m:e>
            <m:r>
              <m:t>E</m:t>
            </m:r>
          </m:e>
          <m:sup>
            <m:r>
              <m:t>j</m:t>
            </m:r>
          </m:sup>
        </m:sSup>
      </m:oMath>
      <w:r>
        <w:t xml:space="preserve"> </w:t>
      </w:r>
      <w:r>
        <w:rPr>
          <w:rFonts w:hint="eastAsia"/>
        </w:rPr>
        <w:t xml:space="preserve">は反変ベクトル（通常は</w:t>
      </w:r>
      <w:r>
        <w:t xml:space="preserve"> </w:t>
      </w:r>
      <m:oMath>
        <m:r>
          <m:rPr>
            <m:sty m:val="b"/>
          </m:rPr>
          <m:t>E</m:t>
        </m:r>
        <m:r>
          <m:rPr>
            <m:sty m:val="p"/>
          </m:rPr>
          <m:t>=</m:t>
        </m:r>
        <m:sSup>
          <m:e>
            <m:r>
              <m:t>E</m:t>
            </m:r>
          </m:e>
          <m:sup>
            <m:r>
              <m:t>j</m:t>
            </m:r>
          </m:sup>
        </m:sSup>
        <m:sSub>
          <m:e>
            <m:r>
              <m:rPr>
                <m:sty m:val="b"/>
              </m:rPr>
              <m:t>a</m:t>
            </m:r>
          </m:e>
          <m:sub>
            <m:r>
              <m:t>j</m:t>
            </m:r>
          </m:sub>
        </m:sSub>
      </m:oMath>
      <w:r>
        <w:t xml:space="preserve"> </w:t>
      </w:r>
      <w:r>
        <w:rPr>
          <w:rFonts w:hint="eastAsia"/>
        </w:rPr>
        <w:t xml:space="preserve">と表現されるため）であるとすると、誘電率テンソル</w:t>
      </w:r>
      <w:r>
        <w:t xml:space="preserve"> </w:t>
      </w:r>
      <m:oMath>
        <m:sSub>
          <m:e>
            <m:r>
              <m:t>ϵ</m:t>
            </m:r>
          </m:e>
          <m:sub>
            <m:r>
              <m:t>i</m:t>
            </m:r>
            <m:r>
              <m:t>j</m:t>
            </m:r>
          </m:sub>
        </m:sSub>
      </m:oMath>
      <w:r>
        <w:t xml:space="preserve"> </w:t>
      </w:r>
      <w:r>
        <w:t xml:space="preserve">は</w:t>
      </w:r>
      <w:r>
        <w:rPr>
          <w:rFonts w:hint="eastAsia"/>
          <w:b/>
          <w:bCs/>
        </w:rPr>
        <w:t xml:space="preserve">2階共変テンソル</w:t>
      </w:r>
      <w:r>
        <w:rPr>
          <w:rFonts w:hint="eastAsia"/>
        </w:rPr>
        <w:t xml:space="preserve">であると推測できます（</w:t>
      </w:r>
      <m:oMath>
        <m:r>
          <m:t>i</m:t>
        </m:r>
      </m:oMath>
      <w:r>
        <w:t xml:space="preserve"> </w:t>
      </w:r>
      <w:r>
        <w:t xml:space="preserve">と</w:t>
      </w:r>
      <w:r>
        <w:t xml:space="preserve"> </w:t>
      </w:r>
      <m:oMath>
        <m:r>
          <m:t>j</m:t>
        </m:r>
      </m:oMath>
      <w:r>
        <w:t xml:space="preserve"> </w:t>
      </w:r>
      <w:r>
        <w:rPr>
          <w:rFonts w:hint="eastAsia"/>
        </w:rPr>
        <w:t xml:space="preserve">の添字が両方とも下付きであるため）。</w:t>
      </w:r>
    </w:p>
    <w:p>
      <w:pPr>
        <w:pStyle w:val="BodyText"/>
      </w:pPr>
      <w:r>
        <w:rPr>
          <w:b/>
          <w:bCs/>
        </w:rPr>
        <w:t xml:space="preserve">(3) ひずみテンソル</w:t>
      </w:r>
      <w:r>
        <w:t xml:space="preserve"> </w:t>
      </w:r>
      <m:oMath>
        <m:sSub>
          <m:e>
            <m:r>
              <m:t>ϵ</m:t>
            </m:r>
          </m:e>
          <m:sub>
            <m:r>
              <m:t>i</m:t>
            </m:r>
            <m:r>
              <m:t>j</m:t>
            </m:r>
          </m:sub>
        </m:sSub>
      </m:oMath>
      <w:r>
        <w:t xml:space="preserve"> </w:t>
      </w:r>
      <w:r>
        <w:rPr>
          <w:rFonts w:hint="eastAsia"/>
        </w:rPr>
        <w:t xml:space="preserve">ひずみテンソルは、変位ベクトル</w:t>
      </w:r>
      <w:r>
        <w:t xml:space="preserve"> </w:t>
      </w:r>
      <m:oMath>
        <m:r>
          <m:rPr>
            <m:sty m:val="b"/>
          </m:rPr>
          <m:t>u</m:t>
        </m:r>
      </m:oMath>
      <w:r>
        <w:t xml:space="preserve"> </w:t>
      </w:r>
      <w:r>
        <w:rPr>
          <w:rFonts w:hint="eastAsia"/>
        </w:rPr>
        <w:t xml:space="preserve">の勾配として定義されます。例えば、線形ひずみテンソルの共変成分は、変位の共変ベクトル</w:t>
      </w:r>
      <w:r>
        <w:t xml:space="preserve"> </w:t>
      </w:r>
      <m:oMath>
        <m:sSub>
          <m:e>
            <m:r>
              <m:t>u</m:t>
            </m:r>
          </m:e>
          <m:sub>
            <m:r>
              <m:t>i</m:t>
            </m:r>
          </m:sub>
        </m:sSub>
      </m:oMath>
      <w:r>
        <w:t xml:space="preserve"> </w:t>
      </w:r>
      <w:r>
        <w:rPr>
          <w:rFonts w:hint="eastAsia"/>
        </w:rPr>
        <w:t xml:space="preserve">を反変座標</w:t>
      </w:r>
      <w:r>
        <w:t xml:space="preserve"> </w:t>
      </w:r>
      <m:oMath>
        <m:sSup>
          <m:e>
            <m:r>
              <m:t>x</m:t>
            </m:r>
          </m:e>
          <m:sup>
            <m:r>
              <m:t>j</m:t>
            </m:r>
          </m:sup>
        </m:sSup>
      </m:oMath>
      <w:r>
        <w:t xml:space="preserve"> </w:t>
      </w:r>
      <w:r>
        <w:rPr>
          <w:rFonts w:hint="eastAsia"/>
        </w:rPr>
        <w:t xml:space="preserve">で微分したものの対称成分として定義されます。</w:t>
      </w:r>
    </w:p>
    <w:p>
      <w:pPr>
        <w:pStyle w:val="BodyText"/>
      </w:pPr>
      <m:oMathPara>
        <m:oMathParaPr>
          <m:jc m:val="center"/>
        </m:oMathParaPr>
        <m:oMath>
          <m:sSub>
            <m:e>
              <m:r>
                <m:t>ϵ</m:t>
              </m:r>
            </m:e>
            <m:sub>
              <m:r>
                <m:t>i</m:t>
              </m:r>
              <m:r>
                <m:t>j</m:t>
              </m:r>
            </m:sub>
          </m:sSub>
          <m:r>
            <m:rPr>
              <m:sty m:val="p"/>
            </m:rPr>
            <m:t>=</m:t>
          </m:r>
          <m:f>
            <m:fPr>
              <m:type m:val="bar"/>
            </m:fPr>
            <m:num>
              <m:r>
                <m:t>1</m:t>
              </m:r>
            </m:num>
            <m:den>
              <m:r>
                <m:t>2</m:t>
              </m:r>
            </m:den>
          </m:f>
          <m:d>
            <m:dPr>
              <m:begChr m:val="("/>
              <m:sepChr m:val=""/>
              <m:endChr m:val=")"/>
              <m:grow/>
            </m:dPr>
            <m:e>
              <m:f>
                <m:fPr>
                  <m:type m:val="bar"/>
                </m:fPr>
                <m:num>
                  <m:r>
                    <m:rPr>
                      <m:sty m:val="p"/>
                    </m:rPr>
                    <m:t>∂</m:t>
                  </m:r>
                  <m:sSub>
                    <m:e>
                      <m:r>
                        <m:t>u</m:t>
                      </m:r>
                    </m:e>
                    <m:sub>
                      <m:r>
                        <m:t>i</m:t>
                      </m:r>
                    </m:sub>
                  </m:sSub>
                </m:num>
                <m:den>
                  <m:r>
                    <m:rPr>
                      <m:sty m:val="p"/>
                    </m:rPr>
                    <m:t>∂</m:t>
                  </m:r>
                  <m:sSup>
                    <m:e>
                      <m:r>
                        <m:t>x</m:t>
                      </m:r>
                    </m:e>
                    <m:sup>
                      <m:r>
                        <m:t>j</m:t>
                      </m:r>
                    </m:sup>
                  </m:sSup>
                </m:den>
              </m:f>
              <m:r>
                <m:rPr>
                  <m:sty m:val="p"/>
                </m:rPr>
                <m:t>+</m:t>
              </m:r>
              <m:f>
                <m:fPr>
                  <m:type m:val="bar"/>
                </m:fPr>
                <m:num>
                  <m:r>
                    <m:rPr>
                      <m:sty m:val="p"/>
                    </m:rPr>
                    <m:t>∂</m:t>
                  </m:r>
                  <m:sSub>
                    <m:e>
                      <m:r>
                        <m:t>u</m:t>
                      </m:r>
                    </m:e>
                    <m:sub>
                      <m:r>
                        <m:t>j</m:t>
                      </m:r>
                    </m:sub>
                  </m:sSub>
                </m:num>
                <m:den>
                  <m:r>
                    <m:rPr>
                      <m:sty m:val="p"/>
                    </m:rPr>
                    <m:t>∂</m:t>
                  </m:r>
                  <m:sSup>
                    <m:e>
                      <m:r>
                        <m:t>x</m:t>
                      </m:r>
                    </m:e>
                    <m:sup>
                      <m:r>
                        <m:t>i</m:t>
                      </m:r>
                    </m:sup>
                  </m:sSup>
                </m:den>
              </m:f>
            </m:e>
          </m:d>
        </m:oMath>
      </m:oMathPara>
    </w:p>
    <w:p>
      <w:pPr>
        <w:pStyle w:val="FirstParagraph"/>
      </w:pPr>
      <w:r>
        <w:rPr>
          <w:rFonts w:hint="eastAsia"/>
        </w:rPr>
        <w:t xml:space="preserve">ここでは、変位の共変成分</w:t>
      </w:r>
      <w:r>
        <w:t xml:space="preserve"> </w:t>
      </w:r>
      <m:oMath>
        <m:sSub>
          <m:e>
            <m:r>
              <m:t>u</m:t>
            </m:r>
          </m:e>
          <m:sub>
            <m:r>
              <m:t>i</m:t>
            </m:r>
          </m:sub>
        </m:sSub>
      </m:oMath>
      <w:r>
        <w:t xml:space="preserve"> </w:t>
      </w:r>
      <w:r>
        <w:rPr>
          <w:rFonts w:hint="eastAsia"/>
        </w:rPr>
        <w:t xml:space="preserve">を反変座標</w:t>
      </w:r>
      <w:r>
        <w:t xml:space="preserve"> </w:t>
      </w:r>
      <m:oMath>
        <m:sSup>
          <m:e>
            <m:r>
              <m:t>x</m:t>
            </m:r>
          </m:e>
          <m:sup>
            <m:r>
              <m:t>j</m:t>
            </m:r>
          </m:sup>
        </m:sSup>
      </m:oMath>
      <w:r>
        <w:t xml:space="preserve"> </w:t>
      </w:r>
      <w:r>
        <w:rPr>
          <w:rFonts w:hint="eastAsia"/>
        </w:rPr>
        <w:t xml:space="preserve">で微分しているので、結果として</w:t>
      </w:r>
      <w:r>
        <w:t xml:space="preserve"> </w:t>
      </w:r>
      <m:oMath>
        <m:sSub>
          <m:e>
            <m:r>
              <m:t>ϵ</m:t>
            </m:r>
          </m:e>
          <m:sub>
            <m:r>
              <m:t>i</m:t>
            </m:r>
            <m:r>
              <m:t>j</m:t>
            </m:r>
          </m:sub>
        </m:sSub>
      </m:oMath>
      <w:r>
        <w:t xml:space="preserve"> </w:t>
      </w:r>
      <w:r>
        <w:t xml:space="preserve">は</w:t>
      </w:r>
      <w:r>
        <w:rPr>
          <w:rFonts w:hint="eastAsia"/>
          <w:b/>
          <w:bCs/>
        </w:rPr>
        <w:t xml:space="preserve">2階共変テンソル</w:t>
      </w:r>
      <w:r>
        <w:t xml:space="preserve">となります。</w:t>
      </w:r>
    </w:p>
    <w:p>
      <w:pPr>
        <w:pStyle w:val="BodyText"/>
      </w:pPr>
      <w:r>
        <w:rPr>
          <w:b/>
          <w:bCs/>
        </w:rPr>
        <w:t xml:space="preserve">(4) </w:t>
      </w:r>
      <w:r>
        <w:rPr>
          <w:rFonts w:hint="eastAsia"/>
          <w:b/>
          <w:bCs/>
        </w:rPr>
        <w:t xml:space="preserve">弾性テンソル</w:t>
      </w:r>
      <w:r>
        <w:t xml:space="preserve"> </w:t>
      </w:r>
      <m:oMath>
        <m:sSub>
          <m:e>
            <m:r>
              <m:t>C</m:t>
            </m:r>
          </m:e>
          <m:sub>
            <m:r>
              <m:t>i</m:t>
            </m:r>
            <m:r>
              <m:t>j</m:t>
            </m:r>
            <m:r>
              <m:t>k</m:t>
            </m:r>
            <m:r>
              <m:t>l</m:t>
            </m:r>
          </m:sub>
        </m:sSub>
      </m:oMath>
      <w:r>
        <w:t xml:space="preserve"> </w:t>
      </w:r>
      <w:r>
        <w:rPr>
          <w:rFonts w:hint="eastAsia"/>
        </w:rPr>
        <w:t xml:space="preserve">応力</w:t>
      </w:r>
      <w:r>
        <w:t xml:space="preserve"> </w:t>
      </w:r>
      <m:oMath>
        <m:sSup>
          <m:e>
            <m:r>
              <m:t>σ</m:t>
            </m:r>
          </m:e>
          <m:sup>
            <m:r>
              <m:t>i</m:t>
            </m:r>
            <m:r>
              <m:t>j</m:t>
            </m:r>
          </m:sup>
        </m:sSup>
      </m:oMath>
      <w:r>
        <w:t xml:space="preserve"> </w:t>
      </w:r>
      <w:r>
        <w:t xml:space="preserve">とひずみ</w:t>
      </w:r>
      <w:r>
        <w:t xml:space="preserve"> </w:t>
      </w:r>
      <m:oMath>
        <m:sSub>
          <m:e>
            <m:r>
              <m:t>ϵ</m:t>
            </m:r>
          </m:e>
          <m:sub>
            <m:r>
              <m:t>k</m:t>
            </m:r>
            <m:r>
              <m:t>l</m:t>
            </m:r>
          </m:sub>
        </m:sSub>
      </m:oMath>
      <w:r>
        <w:t xml:space="preserve"> </w:t>
      </w:r>
      <w:r>
        <w:rPr>
          <w:rFonts w:hint="eastAsia"/>
        </w:rPr>
        <w:t xml:space="preserve">の関係は、弾性テンソル</w:t>
      </w:r>
      <w:r>
        <w:t xml:space="preserve"> </w:t>
      </w:r>
      <m:oMath>
        <m:sSup>
          <m:e>
            <m:r>
              <m:t>C</m:t>
            </m:r>
          </m:e>
          <m:sup>
            <m:r>
              <m:t>i</m:t>
            </m:r>
            <m:r>
              <m:t>j</m:t>
            </m:r>
            <m:r>
              <m:t>k</m:t>
            </m:r>
            <m:r>
              <m:t>l</m:t>
            </m:r>
          </m:sup>
        </m:sSup>
      </m:oMath>
      <w:r>
        <w:t xml:space="preserve"> </w:t>
      </w:r>
      <w:r>
        <w:rPr>
          <w:rFonts w:hint="eastAsia"/>
        </w:rPr>
        <w:t xml:space="preserve">を用いて次のように表されます。</w:t>
      </w:r>
    </w:p>
    <w:p>
      <w:pPr>
        <w:pStyle w:val="BodyText"/>
      </w:pPr>
      <m:oMathPara>
        <m:oMathParaPr>
          <m:jc m:val="center"/>
        </m:oMathParaPr>
        <m:oMath>
          <m:sSup>
            <m:e>
              <m:r>
                <m:t>σ</m:t>
              </m:r>
            </m:e>
            <m:sup>
              <m:r>
                <m:t>i</m:t>
              </m:r>
              <m:r>
                <m:t>j</m:t>
              </m:r>
            </m:sup>
          </m:sSup>
          <m:r>
            <m:rPr>
              <m:sty m:val="p"/>
            </m:rPr>
            <m:t>=</m:t>
          </m:r>
          <m:sSup>
            <m:e>
              <m:r>
                <m:t>C</m:t>
              </m:r>
            </m:e>
            <m:sup>
              <m:r>
                <m:t>i</m:t>
              </m:r>
              <m:r>
                <m:t>j</m:t>
              </m:r>
              <m:r>
                <m:t>k</m:t>
              </m:r>
              <m:r>
                <m:t>l</m:t>
              </m:r>
            </m:sup>
          </m:sSup>
          <m:sSub>
            <m:e>
              <m:r>
                <m:t>ϵ</m:t>
              </m:r>
            </m:e>
            <m:sub>
              <m:r>
                <m:t>k</m:t>
              </m:r>
              <m:r>
                <m:t>l</m:t>
              </m:r>
            </m:sub>
          </m:sSub>
        </m:oMath>
      </m:oMathPara>
    </w:p>
    <w:p>
      <w:pPr>
        <w:pStyle w:val="FirstParagraph"/>
      </w:pPr>
      <w:r>
        <w:rPr>
          <w:rFonts w:hint="eastAsia"/>
        </w:rPr>
        <w:t xml:space="preserve">応力テンソル</w:t>
      </w:r>
      <w:r>
        <w:t xml:space="preserve"> </w:t>
      </w:r>
      <m:oMath>
        <m:sSup>
          <m:e>
            <m:r>
              <m:t>σ</m:t>
            </m:r>
          </m:e>
          <m:sup>
            <m:r>
              <m:t>i</m:t>
            </m:r>
            <m:r>
              <m:t>j</m:t>
            </m:r>
          </m:sup>
        </m:sSup>
      </m:oMath>
      <w:r>
        <w:t xml:space="preserve"> </w:t>
      </w:r>
      <w:r>
        <w:rPr>
          <w:rFonts w:hint="eastAsia"/>
        </w:rPr>
        <w:t xml:space="preserve">は2階反変テンソル、ひずみテンソル</w:t>
      </w:r>
      <w:r>
        <w:t xml:space="preserve"> </w:t>
      </w:r>
      <m:oMath>
        <m:sSub>
          <m:e>
            <m:r>
              <m:t>ϵ</m:t>
            </m:r>
          </m:e>
          <m:sub>
            <m:r>
              <m:t>k</m:t>
            </m:r>
            <m:r>
              <m:t>l</m:t>
            </m:r>
          </m:sub>
        </m:sSub>
      </m:oMath>
      <w:r>
        <w:t xml:space="preserve"> </w:t>
      </w:r>
      <w:r>
        <w:rPr>
          <w:rFonts w:hint="eastAsia"/>
        </w:rPr>
        <w:t xml:space="preserve">は2階共変テンソルです。したがって、弾性テンソル</w:t>
      </w:r>
      <w:r>
        <w:t xml:space="preserve"> </w:t>
      </w:r>
      <m:oMath>
        <m:sSup>
          <m:e>
            <m:r>
              <m:t>C</m:t>
            </m:r>
          </m:e>
          <m:sup>
            <m:r>
              <m:t>i</m:t>
            </m:r>
            <m:r>
              <m:t>j</m:t>
            </m:r>
            <m:r>
              <m:t>k</m:t>
            </m:r>
            <m:r>
              <m:t>l</m:t>
            </m:r>
          </m:sup>
        </m:sSup>
      </m:oMath>
      <w:r>
        <w:t xml:space="preserve"> </w:t>
      </w:r>
      <w:r>
        <w:rPr>
          <w:rFonts w:hint="eastAsia"/>
        </w:rPr>
        <w:t xml:space="preserve">は、添字の構造から</w:t>
      </w:r>
      <w:r>
        <w:rPr>
          <w:rFonts w:hint="eastAsia"/>
          <w:b/>
          <w:bCs/>
        </w:rPr>
        <w:t xml:space="preserve">2階反変2階共変テンソル（4階テンソル）</w:t>
      </w:r>
      <w:r>
        <w:t xml:space="preserve"> </w:t>
      </w:r>
      <w:r>
        <w:t xml:space="preserve">であるとわかります。</w:t>
      </w:r>
    </w:p>
    <w:p>
      <w:pPr>
        <w:pStyle w:val="BodyText"/>
      </w:pPr>
      <w:r>
        <w:rPr>
          <w:rFonts w:hint="eastAsia"/>
        </w:rPr>
        <w:t xml:space="preserve">このように、共変・反変テンソルの規則を適用することで、物理量の性質を体系的に理解し、適切な数学的表現を選択することができます。</w:t>
      </w:r>
    </w:p>
    <w:bookmarkEnd w:id="33"/>
    <w:bookmarkEnd w:id="34"/>
    <w:bookmarkStart w:id="37" w:name="物性テンソルの実用的な取り扱い"/>
    <w:p>
      <w:pPr>
        <w:pStyle w:val="Heading3"/>
      </w:pPr>
      <w:r>
        <w:t xml:space="preserve">2.6 </w:t>
      </w:r>
      <w:r>
        <w:rPr>
          <w:rFonts w:hint="eastAsia"/>
        </w:rPr>
        <w:t xml:space="preserve">物性テンソルの実用的な取り扱い</w:t>
      </w:r>
    </w:p>
    <w:bookmarkStart w:id="35" w:name="非直交系でのベクトル解析の利点"/>
    <w:p>
      <w:pPr>
        <w:pStyle w:val="Heading4"/>
      </w:pPr>
      <w:r>
        <w:t xml:space="preserve">2.6.1 </w:t>
      </w:r>
      <w:r>
        <w:rPr>
          <w:rFonts w:hint="eastAsia"/>
        </w:rPr>
        <w:t xml:space="preserve">非直交系でのベクトル解析の利点</w:t>
      </w:r>
    </w:p>
    <w:p>
      <w:pPr>
        <w:pStyle w:val="FirstParagraph"/>
      </w:pPr>
      <w:r>
        <w:rPr>
          <w:rFonts w:hint="eastAsia"/>
        </w:rPr>
        <w:t xml:space="preserve">非直交座標系（斜交座標系）を扱う場合、通常のデカルト座標系でのベクトル解析は非常に複雑になることがあります。共変・反変テンソルを用いた解析は、このような系での理論展開を非常に簡潔かつ見通しよくしてくれます。特に、結晶学において一般の結晶系を扱う際には、このアプローチが不可欠です。</w:t>
      </w:r>
    </w:p>
    <w:bookmarkEnd w:id="35"/>
    <w:bookmarkStart w:id="36" w:name="計算科学とデカルト座標"/>
    <w:p>
      <w:pPr>
        <w:pStyle w:val="Heading4"/>
      </w:pPr>
      <w:r>
        <w:t xml:space="preserve">2.6.2 </w:t>
      </w:r>
      <w:r>
        <w:rPr>
          <w:rFonts w:hint="eastAsia"/>
        </w:rPr>
        <w:t xml:space="preserve">計算科学とデカルト座標</w:t>
      </w:r>
    </w:p>
    <w:p>
      <w:pPr>
        <w:pStyle w:val="FirstParagraph"/>
      </w:pPr>
      <w:r>
        <w:rPr>
          <w:rFonts w:hint="eastAsia"/>
        </w:rPr>
        <w:t xml:space="preserve">しかしながら、実際に第一原理計算（DFT）ソフトウェア（VASPなど）の出力では、物性テンソル成分は多くの場合</w:t>
      </w:r>
      <w:r>
        <w:rPr>
          <w:rFonts w:hint="eastAsia"/>
          <w:b/>
          <w:bCs/>
        </w:rPr>
        <w:t xml:space="preserve">デカルト座標系</w:t>
      </w:r>
      <w:r>
        <w:rPr>
          <w:rFonts w:hint="eastAsia"/>
        </w:rPr>
        <w:t xml:space="preserve">で出力されます。</w:t>
      </w:r>
      <w:r>
        <w:t xml:space="preserve"> </w:t>
      </w:r>
      <w:r>
        <w:rPr>
          <w:rFonts w:hint="eastAsia"/>
        </w:rPr>
        <w:t xml:space="preserve">例えば、VASPの入力ファイルである</w:t>
      </w:r>
      <w:r>
        <w:t xml:space="preserve"> POSCAR </w:t>
      </w:r>
      <w:r>
        <w:rPr>
          <w:rFonts w:hint="eastAsia"/>
        </w:rPr>
        <w:t xml:space="preserve">ファイルでは、格子ベクトルはデカルト座標で表現されます。そして、出力される弾性定数、誘電率、Born有効電荷テンソルなども、このデカルト座標系に準拠して与えられます。</w:t>
      </w:r>
    </w:p>
    <w:p>
      <w:pPr>
        <w:pStyle w:val="BodyText"/>
      </w:pPr>
      <w:r>
        <w:rPr>
          <w:rFonts w:hint="eastAsia"/>
        </w:rPr>
        <w:t xml:space="preserve">これは、計算の便宜上、デカルト座標系を用いる方が実装が容易であるためです。したがって、理論解析で共変・反変テンソルを用いて導出した結果を、実際の計算結果と比較する際には、適切な座標変換を行う必要があります。この変換には、計量テンソルや変換行列の知識が重要となります。</w:t>
      </w:r>
    </w:p>
    <w:bookmarkEnd w:id="36"/>
    <w:bookmarkEnd w:id="37"/>
    <w:bookmarkStart w:id="38" w:name="共変反変ベクトルのまとめ"/>
    <w:p>
      <w:pPr>
        <w:pStyle w:val="Heading3"/>
      </w:pPr>
      <w:r>
        <w:t xml:space="preserve">2.7 </w:t>
      </w:r>
      <w:r>
        <w:rPr>
          <w:rFonts w:hint="eastAsia"/>
        </w:rPr>
        <w:t xml:space="preserve">共変・反変ベクトルのまとめ</w:t>
      </w:r>
    </w:p>
    <w:p>
      <w:pPr>
        <w:pStyle w:val="FirstParagraph"/>
      </w:pPr>
      <w:r>
        <w:rPr>
          <w:rFonts w:hint="eastAsia"/>
        </w:rPr>
        <w:t xml:space="preserve">本講義で学んだ共変・反変ベクトルの基本的な変換規則をまとめます。</w:t>
      </w:r>
    </w:p>
    <w:p>
      <w:pPr>
        <w:pStyle w:val="Compact"/>
        <w:numPr>
          <w:ilvl w:val="0"/>
          <w:numId w:val="1007"/>
        </w:numPr>
      </w:pPr>
      <w:r>
        <w:rPr>
          <w:rFonts w:hint="eastAsia"/>
          <w:b/>
          <w:bCs/>
        </w:rPr>
        <w:t xml:space="preserve">基本ベクトルと座標</w:t>
      </w:r>
      <w:r>
        <w:t xml:space="preserve">: </w:t>
      </w:r>
      <w:r>
        <w:rPr>
          <w:rFonts w:hint="eastAsia"/>
        </w:rPr>
        <w:t xml:space="preserve">基本ベクトルと座標の共変・反変性は入れ替わります。</w:t>
      </w:r>
    </w:p>
    <w:p>
      <w:pPr>
        <w:pStyle w:val="Compact"/>
        <w:numPr>
          <w:ilvl w:val="0"/>
          <w:numId w:val="1007"/>
        </w:numPr>
      </w:pPr>
      <w:r>
        <w:rPr>
          <w:rFonts w:hint="eastAsia"/>
          <w:b/>
          <w:bCs/>
        </w:rPr>
        <w:t xml:space="preserve">実空間と逆空間</w:t>
      </w:r>
      <w:r>
        <w:t xml:space="preserve">: </w:t>
      </w:r>
      <w:r>
        <w:rPr>
          <w:rFonts w:hint="eastAsia"/>
        </w:rPr>
        <w:t xml:space="preserve">実空間の物理量と逆空間の物理量の共変・反変性も入れ替わります。</w:t>
      </w:r>
    </w:p>
    <w:p>
      <w:pPr>
        <w:pStyle w:val="Compact"/>
        <w:numPr>
          <w:ilvl w:val="0"/>
          <w:numId w:val="1007"/>
        </w:numPr>
      </w:pPr>
      <w:r>
        <w:rPr>
          <w:rFonts w:hint="eastAsia"/>
          <w:b/>
          <w:bCs/>
        </w:rPr>
        <w:t xml:space="preserve">微分</w:t>
      </w:r>
      <w:r>
        <w:t xml:space="preserve">: </w:t>
      </w:r>
      <w:r>
        <w:rPr>
          <w:rFonts w:hint="eastAsia"/>
        </w:rPr>
        <w:t xml:space="preserve">スカラー関数を反変座標で微分すると共変ベクトルに、共変座標で微分すると反変ベクトルになります。</w:t>
      </w:r>
    </w:p>
    <w:p>
      <w:pPr>
        <w:pStyle w:val="Compact"/>
        <w:numPr>
          <w:ilvl w:val="0"/>
          <w:numId w:val="1007"/>
        </w:numPr>
      </w:pPr>
      <w:r>
        <w:rPr>
          <w:rFonts w:hint="eastAsia"/>
          <w:b/>
          <w:bCs/>
        </w:rPr>
        <w:t xml:space="preserve">計量テンソル</w:t>
      </w:r>
      <w:r>
        <w:t xml:space="preserve">: </w:t>
      </w:r>
      <w:r>
        <w:rPr>
          <w:rFonts w:hint="eastAsia"/>
        </w:rPr>
        <w:t xml:space="preserve">計量テンソル</w:t>
      </w:r>
      <w:r>
        <w:t xml:space="preserve"> </w:t>
      </w:r>
      <m:oMath>
        <m:sSub>
          <m:e>
            <m:r>
              <m:t>g</m:t>
            </m:r>
          </m:e>
          <m:sub>
            <m:r>
              <m:t>i</m:t>
            </m:r>
            <m:r>
              <m:t>j</m:t>
            </m:r>
          </m:sub>
        </m:sSub>
      </m:oMath>
      <w:r>
        <w:t xml:space="preserve"> </w:t>
      </w:r>
      <w:r>
        <w:t xml:space="preserve">および</w:t>
      </w:r>
      <w:r>
        <w:t xml:space="preserve"> </w:t>
      </w:r>
      <m:oMath>
        <m:sSup>
          <m:e>
            <m:r>
              <m:t>g</m:t>
            </m:r>
          </m:e>
          <m:sup>
            <m:r>
              <m:t>i</m:t>
            </m:r>
            <m:r>
              <m:t>j</m:t>
            </m:r>
          </m:sup>
        </m:sSup>
      </m:oMath>
      <w:r>
        <w:t xml:space="preserve"> </w:t>
      </w:r>
      <w:r>
        <w:rPr>
          <w:rFonts w:hint="eastAsia"/>
        </w:rPr>
        <w:t xml:space="preserve">を用いることで、共変成分と反変成分を相互に変換できます（添字の昇降）。</w:t>
      </w:r>
    </w:p>
    <w:p>
      <w:pPr>
        <w:pStyle w:val="FirstParagraph"/>
      </w:pPr>
      <w:r>
        <w:rPr>
          <w:rFonts w:hint="eastAsia"/>
        </w:rPr>
        <w:t xml:space="preserve">以下の表に、主要な物理量の共変・反変の性質をまとめます。</w:t>
      </w:r>
    </w:p>
    <w:tbl>
      <w:tblPr>
        <w:tblStyle w:val="Table"/>
        <w:tblW w:type="pct" w:w="5000"/>
        <w:tblLayout w:type="fixed"/>
        <w:tblLook w:firstRow="1" w:lastRow="0" w:firstColumn="0" w:lastColumn="0" w:noHBand="0" w:noVBand="0" w:val="0020"/>
      </w:tblPr>
      <w:tblGrid>
        <w:gridCol w:w="596"/>
        <w:gridCol w:w="3581"/>
        <w:gridCol w:w="3741"/>
      </w:tblGrid>
      <w:tr>
        <w:trPr>
          <w:tblHeader w:val="on"/>
        </w:trPr>
        <w:tc>
          <w:tcPr/>
          <w:p>
            <w:pPr>
              <w:pStyle w:val="Compact"/>
              <w:jc w:val="left"/>
            </w:pPr>
            <w:r>
              <w:rPr>
                <w:rFonts w:hint="eastAsia"/>
              </w:rPr>
              <w:t xml:space="preserve">分類</w:t>
            </w:r>
          </w:p>
        </w:tc>
        <w:tc>
          <w:tcPr/>
          <w:p>
            <w:pPr>
              <w:pStyle w:val="Compact"/>
              <w:jc w:val="left"/>
            </w:pPr>
            <w:r>
              <w:rPr>
                <w:rFonts w:hint="eastAsia"/>
              </w:rPr>
              <w:t xml:space="preserve">共変成分</w:t>
            </w:r>
            <w:r>
              <w:t xml:space="preserve"> </w:t>
            </w:r>
            <w:r>
              <w:rPr>
                <w:rFonts w:hint="eastAsia"/>
              </w:rPr>
              <w:t xml:space="preserve">(下付き添字)</w:t>
            </w:r>
          </w:p>
        </w:tc>
        <w:tc>
          <w:tcPr/>
          <w:p>
            <w:pPr>
              <w:pStyle w:val="Compact"/>
              <w:jc w:val="left"/>
            </w:pPr>
            <w:r>
              <w:rPr>
                <w:rFonts w:hint="eastAsia"/>
              </w:rPr>
              <w:t xml:space="preserve">反変成分</w:t>
            </w:r>
            <w:r>
              <w:t xml:space="preserve"> </w:t>
            </w:r>
            <w:r>
              <w:rPr>
                <w:rFonts w:hint="eastAsia"/>
              </w:rPr>
              <w:t xml:space="preserve">(上付き添字)</w:t>
            </w:r>
          </w:p>
        </w:tc>
      </w:tr>
      <w:tr>
        <w:tc>
          <w:tcPr/>
          <w:p>
            <w:pPr>
              <w:pStyle w:val="Compact"/>
              <w:jc w:val="left"/>
            </w:pPr>
            <w:r>
              <w:rPr>
                <w:rFonts w:hint="eastAsia"/>
                <w:b/>
                <w:bCs/>
              </w:rPr>
              <w:t xml:space="preserve">実空間</w:t>
            </w:r>
          </w:p>
        </w:tc>
        <w:tc>
          <w:tcPr/>
          <w:p>
            <w:pPr>
              <w:pStyle w:val="Compact"/>
              <w:jc w:val="left"/>
            </w:pPr>
            <w:r>
              <w:rPr>
                <w:rFonts w:hint="eastAsia"/>
              </w:rPr>
              <w:t xml:space="preserve">実格子基本ベクトル</w:t>
            </w:r>
            <w:r>
              <w:t xml:space="preserve"> (</w:t>
            </w:r>
            <m:oMath>
              <m:sSub>
                <m:e>
                  <m:r>
                    <m:rPr>
                      <m:sty m:val="b"/>
                    </m:rPr>
                    <m:t>a</m:t>
                  </m:r>
                </m:e>
                <m:sub>
                  <m:r>
                    <m:t>i</m:t>
                  </m:r>
                </m:sub>
              </m:sSub>
            </m:oMath>
            <w:r>
              <w:t xml:space="preserve">)</w:t>
            </w:r>
          </w:p>
        </w:tc>
        <w:tc>
          <w:tcPr/>
          <w:p>
            <w:pPr>
              <w:pStyle w:val="Compact"/>
              <w:jc w:val="left"/>
            </w:pPr>
            <w:r>
              <w:rPr>
                <w:rFonts w:hint="eastAsia"/>
              </w:rPr>
              <w:t xml:space="preserve">実格子座標</w:t>
            </w:r>
            <w:r>
              <w:t xml:space="preserve"> (</w:t>
            </w:r>
            <m:oMath>
              <m:sSup>
                <m:e>
                  <m:r>
                    <m:t>x</m:t>
                  </m:r>
                </m:e>
                <m:sup>
                  <m:r>
                    <m:t>i</m:t>
                  </m:r>
                </m:sup>
              </m:sSup>
            </m:oMath>
            <w:r>
              <w:t xml:space="preserve">)</w:t>
            </w:r>
          </w:p>
        </w:tc>
      </w:tr>
      <w:tr>
        <w:tc>
          <w:tcPr/>
          <w:p>
            <w:pPr>
              <w:pStyle w:val="Compact"/>
            </w:pPr>
          </w:p>
        </w:tc>
        <w:tc>
          <w:tcPr/>
          <w:p>
            <w:pPr>
              <w:pStyle w:val="Compact"/>
              <w:jc w:val="left"/>
            </w:pPr>
            <w:r>
              <w:rPr>
                <w:rFonts w:hint="eastAsia"/>
              </w:rPr>
              <w:t xml:space="preserve">実空間の計量テンソル</w:t>
            </w:r>
            <w:r>
              <w:t xml:space="preserve"> (</w:t>
            </w:r>
            <m:oMath>
              <m:sSub>
                <m:e>
                  <m:r>
                    <m:t>g</m:t>
                  </m:r>
                </m:e>
                <m:sub>
                  <m:r>
                    <m:t>i</m:t>
                  </m:r>
                  <m:r>
                    <m:t>j</m:t>
                  </m:r>
                </m:sub>
              </m:sSub>
            </m:oMath>
            <w:r>
              <w:t xml:space="preserve">)</w:t>
            </w:r>
          </w:p>
        </w:tc>
        <w:tc>
          <w:tcPr/>
          <w:p>
            <w:pPr>
              <w:pStyle w:val="Compact"/>
              <w:jc w:val="left"/>
            </w:pPr>
            <w:r>
              <w:rPr>
                <w:rFonts w:hint="eastAsia"/>
              </w:rPr>
              <w:t xml:space="preserve">実空間の計量テンソルの逆行列</w:t>
            </w:r>
            <w:r>
              <w:t xml:space="preserve"> (</w:t>
            </w:r>
            <m:oMath>
              <m:sSup>
                <m:e>
                  <m:r>
                    <m:t>g</m:t>
                  </m:r>
                </m:e>
                <m:sup>
                  <m:r>
                    <m:t>i</m:t>
                  </m:r>
                  <m:r>
                    <m:t>j</m:t>
                  </m:r>
                </m:sup>
              </m:sSup>
            </m:oMath>
            <w:r>
              <w:t xml:space="preserve">)</w:t>
            </w:r>
          </w:p>
        </w:tc>
      </w:tr>
      <w:tr>
        <w:tc>
          <w:tcPr/>
          <w:p>
            <w:pPr>
              <w:pStyle w:val="Compact"/>
            </w:pPr>
          </w:p>
        </w:tc>
        <w:tc>
          <w:tcPr/>
          <w:p>
            <w:pPr>
              <w:pStyle w:val="Compact"/>
              <w:jc w:val="left"/>
            </w:pPr>
            <w:r>
              <w:rPr>
                <w:rFonts w:hint="eastAsia"/>
              </w:rPr>
              <w:t xml:space="preserve">電場ベクトル</w:t>
            </w:r>
            <w:r>
              <w:t xml:space="preserve"> (</w:t>
            </w:r>
            <m:oMath>
              <m:sSub>
                <m:e>
                  <m:r>
                    <m:t>E</m:t>
                  </m:r>
                </m:e>
                <m:sub>
                  <m:r>
                    <m:t>i</m:t>
                  </m:r>
                </m:sub>
              </m:sSub>
              <m:r>
                <m:rPr>
                  <m:sty m:val="p"/>
                </m:rPr>
                <m:t>=</m:t>
              </m:r>
              <m:r>
                <m:rPr>
                  <m:sty m:val="p"/>
                </m:rPr>
                <m:t>−</m:t>
              </m:r>
              <m:r>
                <m:rPr>
                  <m:sty m:val="p"/>
                </m:rPr>
                <m:t>∂</m:t>
              </m:r>
              <m:r>
                <m:t>ϕ</m:t>
              </m:r>
              <m:r>
                <m:rPr>
                  <m:sty m:val="p"/>
                </m:rPr>
                <m:t>/</m:t>
              </m:r>
              <m:r>
                <m:rPr>
                  <m:sty m:val="p"/>
                </m:rPr>
                <m:t>∂</m:t>
              </m:r>
              <m:sSup>
                <m:e>
                  <m:r>
                    <m:t>x</m:t>
                  </m:r>
                </m:e>
                <m:sup>
                  <m:r>
                    <m:t>i</m:t>
                  </m:r>
                </m:sup>
              </m:sSup>
            </m:oMath>
            <w:r>
              <w:t xml:space="preserve">)</w:t>
            </w:r>
          </w:p>
        </w:tc>
        <w:tc>
          <w:tcPr/>
          <w:p>
            <w:pPr>
              <w:pStyle w:val="Compact"/>
              <w:jc w:val="left"/>
            </w:pPr>
            <w:r>
              <w:rPr>
                <w:rFonts w:hint="eastAsia"/>
              </w:rPr>
              <w:t xml:space="preserve">電位</w:t>
            </w:r>
            <w:r>
              <w:t xml:space="preserve"> </w:t>
            </w:r>
            <m:oMath>
              <m:r>
                <m:t>ϕ</m:t>
              </m:r>
            </m:oMath>
            <w:r>
              <w:t xml:space="preserve"> </w:t>
            </w:r>
            <w:r>
              <w:rPr>
                <w:rFonts w:hint="eastAsia"/>
              </w:rPr>
              <w:t xml:space="preserve">を共変座標で微分した場合</w:t>
            </w:r>
            <w:r>
              <w:t xml:space="preserve"> (</w:t>
            </w:r>
            <m:oMath>
              <m:r>
                <m:rPr>
                  <m:sty m:val="p"/>
                </m:rPr>
                <m:t>∂</m:t>
              </m:r>
              <m:r>
                <m:t>ϕ</m:t>
              </m:r>
              <m:r>
                <m:rPr>
                  <m:sty m:val="p"/>
                </m:rPr>
                <m:t>/</m:t>
              </m:r>
              <m:r>
                <m:rPr>
                  <m:sty m:val="p"/>
                </m:rPr>
                <m:t>∂</m:t>
              </m:r>
              <m:sSub>
                <m:e>
                  <m:r>
                    <m:t>x</m:t>
                  </m:r>
                </m:e>
                <m:sub>
                  <m:r>
                    <m:t>i</m:t>
                  </m:r>
                </m:sub>
              </m:sSub>
            </m:oMath>
            <w:r>
              <w:t xml:space="preserve">)</w:t>
            </w:r>
          </w:p>
        </w:tc>
      </w:tr>
      <w:tr>
        <w:tc>
          <w:tcPr/>
          <w:p>
            <w:pPr>
              <w:pStyle w:val="Compact"/>
              <w:jc w:val="left"/>
            </w:pPr>
            <w:r>
              <w:rPr>
                <w:rFonts w:hint="eastAsia"/>
                <w:b/>
                <w:bCs/>
              </w:rPr>
              <w:t xml:space="preserve">逆空間</w:t>
            </w:r>
          </w:p>
        </w:tc>
        <w:tc>
          <w:tcPr/>
          <w:p>
            <w:pPr>
              <w:pStyle w:val="Compact"/>
              <w:jc w:val="left"/>
            </w:pPr>
            <w:r>
              <w:rPr>
                <w:rFonts w:hint="eastAsia"/>
              </w:rPr>
              <w:t xml:space="preserve">逆格子座標（ミラー指数）(</w:t>
            </w:r>
            <m:oMath>
              <m:sSub>
                <m:e>
                  <m:r>
                    <m:t>h</m:t>
                  </m:r>
                </m:e>
                <m:sub>
                  <m:r>
                    <m:t>i</m:t>
                  </m:r>
                </m:sub>
              </m:sSub>
            </m:oMath>
            <w:r>
              <w:t xml:space="preserve">)</w:t>
            </w:r>
          </w:p>
        </w:tc>
        <w:tc>
          <w:tcPr/>
          <w:p>
            <w:pPr>
              <w:pStyle w:val="Compact"/>
              <w:jc w:val="left"/>
            </w:pPr>
            <w:r>
              <w:rPr>
                <w:rFonts w:hint="eastAsia"/>
              </w:rPr>
              <w:t xml:space="preserve">逆格子基本ベクトル</w:t>
            </w:r>
            <w:r>
              <w:t xml:space="preserve"> (</w:t>
            </w:r>
            <m:oMath>
              <m:sSup>
                <m:e>
                  <m:r>
                    <m:rPr>
                      <m:sty m:val="b"/>
                    </m:rPr>
                    <m:t>a</m:t>
                  </m:r>
                </m:e>
                <m:sup>
                  <m:r>
                    <m:rPr>
                      <m:sty m:val="p"/>
                    </m:rPr>
                    <m:t>*</m:t>
                  </m:r>
                  <m:r>
                    <m:t>i</m:t>
                  </m:r>
                </m:sup>
              </m:sSup>
            </m:oMath>
            <w:r>
              <w:t xml:space="preserve">)</w:t>
            </w:r>
          </w:p>
        </w:tc>
      </w:tr>
      <w:tr>
        <w:tc>
          <w:tcPr/>
          <w:p>
            <w:pPr>
              <w:pStyle w:val="Compact"/>
            </w:pPr>
          </w:p>
        </w:tc>
        <w:tc>
          <w:tcPr/>
          <w:p>
            <w:pPr>
              <w:pStyle w:val="Compact"/>
              <w:jc w:val="left"/>
            </w:pPr>
            <w:r>
              <w:rPr>
                <w:rFonts w:hint="eastAsia"/>
              </w:rPr>
              <w:t xml:space="preserve">逆空間の計量テンソル</w:t>
            </w:r>
            <w:r>
              <w:t xml:space="preserve"> (</w:t>
            </w:r>
            <m:oMath>
              <m:sSubSup>
                <m:e>
                  <m:r>
                    <m:t>g</m:t>
                  </m:r>
                </m:e>
                <m:sub>
                  <m:r>
                    <m:t>i</m:t>
                  </m:r>
                  <m:r>
                    <m:t>j</m:t>
                  </m:r>
                </m:sub>
                <m:sup>
                  <m:r>
                    <m:rPr>
                      <m:sty m:val="p"/>
                    </m:rPr>
                    <m:t>*</m:t>
                  </m:r>
                </m:sup>
              </m:sSubSup>
            </m:oMath>
            <w:r>
              <w:t xml:space="preserve">)</w:t>
            </w:r>
          </w:p>
        </w:tc>
        <w:tc>
          <w:tcPr/>
          <w:p>
            <w:pPr>
              <w:pStyle w:val="Compact"/>
              <w:jc w:val="left"/>
            </w:pPr>
            <w:r>
              <w:rPr>
                <w:rFonts w:hint="eastAsia"/>
              </w:rPr>
              <w:t xml:space="preserve">逆空間の計量テンソルの逆行列</w:t>
            </w:r>
            <w:r>
              <w:t xml:space="preserve"> (</w:t>
            </w:r>
            <m:oMath>
              <m:sSup>
                <m:e>
                  <m:r>
                    <m:t>g</m:t>
                  </m:r>
                </m:e>
                <m:sup>
                  <m:r>
                    <m:rPr>
                      <m:sty m:val="p"/>
                    </m:rPr>
                    <m:t>*</m:t>
                  </m:r>
                  <m:r>
                    <m:t>i</m:t>
                  </m:r>
                  <m:r>
                    <m:t>j</m:t>
                  </m:r>
                </m:sup>
              </m:sSup>
            </m:oMath>
            <w:r>
              <w:t xml:space="preserve">)</w:t>
            </w:r>
          </w:p>
        </w:tc>
      </w:tr>
      <w:tr>
        <w:tc>
          <w:tcPr/>
          <w:p>
            <w:pPr>
              <w:pStyle w:val="Compact"/>
            </w:pPr>
          </w:p>
        </w:tc>
        <w:tc>
          <w:tcPr/>
          <w:p>
            <w:pPr>
              <w:pStyle w:val="Compact"/>
              <w:jc w:val="left"/>
            </w:pPr>
            <w:r>
              <w:t xml:space="preserve">(</w:t>
            </w:r>
            <m:oMath>
              <m:r>
                <m:rPr>
                  <m:sty m:val="p"/>
                </m:rPr>
                <m:t>∂</m:t>
              </m:r>
              <m:r>
                <m:t>f</m:t>
              </m:r>
              <m:r>
                <m:rPr>
                  <m:sty m:val="p"/>
                </m:rPr>
                <m:t>/</m:t>
              </m:r>
              <m:r>
                <m:rPr>
                  <m:sty m:val="p"/>
                </m:rPr>
                <m:t>∂</m:t>
              </m:r>
              <m:sSup>
                <m:e>
                  <m:r>
                    <m:t>h</m:t>
                  </m:r>
                </m:e>
                <m:sup>
                  <m:r>
                    <m:t>i</m:t>
                  </m:r>
                </m:sup>
              </m:sSup>
            </m:oMath>
            <w:r>
              <w:t xml:space="preserve">) </w:t>
            </w:r>
            <w:r>
              <w:rPr>
                <w:rFonts w:hint="eastAsia"/>
              </w:rPr>
              <w:t xml:space="preserve">(スカラー関数</w:t>
            </w:r>
            <w:r>
              <w:t xml:space="preserve"> </w:t>
            </w:r>
            <m:oMath>
              <m:r>
                <m:t>f</m:t>
              </m:r>
            </m:oMath>
            <w:r>
              <w:t xml:space="preserve"> </w:t>
            </w:r>
            <w:r>
              <w:rPr>
                <w:rFonts w:hint="eastAsia"/>
              </w:rPr>
              <w:t xml:space="preserve">を反変逆格子座標で微分)</w:t>
            </w:r>
          </w:p>
        </w:tc>
        <w:tc>
          <w:tcPr/>
          <w:p>
            <w:pPr>
              <w:pStyle w:val="Compact"/>
              <w:jc w:val="left"/>
            </w:pPr>
            <w:r>
              <w:t xml:space="preserve">(</w:t>
            </w:r>
            <m:oMath>
              <m:r>
                <m:rPr>
                  <m:sty m:val="p"/>
                </m:rPr>
                <m:t>∂</m:t>
              </m:r>
              <m:r>
                <m:t>f</m:t>
              </m:r>
              <m:r>
                <m:rPr>
                  <m:sty m:val="p"/>
                </m:rPr>
                <m:t>/</m:t>
              </m:r>
              <m:r>
                <m:rPr>
                  <m:sty m:val="p"/>
                </m:rPr>
                <m:t>∂</m:t>
              </m:r>
              <m:sSub>
                <m:e>
                  <m:r>
                    <m:t>h</m:t>
                  </m:r>
                </m:e>
                <m:sub>
                  <m:r>
                    <m:t>i</m:t>
                  </m:r>
                </m:sub>
              </m:sSub>
            </m:oMath>
            <w:r>
              <w:t xml:space="preserve">) </w:t>
            </w:r>
            <w:r>
              <w:rPr>
                <w:rFonts w:hint="eastAsia"/>
              </w:rPr>
              <w:t xml:space="preserve">(スカラー関数</w:t>
            </w:r>
            <w:r>
              <w:t xml:space="preserve"> </w:t>
            </w:r>
            <m:oMath>
              <m:r>
                <m:t>f</m:t>
              </m:r>
            </m:oMath>
            <w:r>
              <w:t xml:space="preserve"> </w:t>
            </w:r>
            <w:r>
              <w:rPr>
                <w:rFonts w:hint="eastAsia"/>
              </w:rPr>
              <w:t xml:space="preserve">を共変逆格子座標で微分)</w:t>
            </w:r>
          </w:p>
        </w:tc>
      </w:tr>
      <w:tr>
        <w:tc>
          <w:tcPr/>
          <w:p>
            <w:pPr>
              <w:pStyle w:val="Compact"/>
              <w:jc w:val="left"/>
            </w:pPr>
            <w:r>
              <w:rPr>
                <w:rFonts w:hint="eastAsia"/>
                <w:b/>
                <w:bCs/>
              </w:rPr>
              <w:t xml:space="preserve">微分操作</w:t>
            </w:r>
          </w:p>
        </w:tc>
        <w:tc>
          <w:tcPr/>
          <w:p>
            <w:pPr>
              <w:pStyle w:val="Compact"/>
              <w:jc w:val="left"/>
            </w:pPr>
            <w:r>
              <w:rPr>
                <w:rFonts w:hint="eastAsia"/>
              </w:rPr>
              <w:t xml:space="preserve">スカラー関数</w:t>
            </w:r>
            <w:r>
              <w:t xml:space="preserve"> </w:t>
            </w:r>
            <m:oMath>
              <m:r>
                <m:t>f</m:t>
              </m:r>
            </m:oMath>
            <w:r>
              <w:t xml:space="preserve"> </w:t>
            </w:r>
            <w:r>
              <w:rPr>
                <w:rFonts w:hint="eastAsia"/>
              </w:rPr>
              <w:t xml:space="preserve">を反変座標</w:t>
            </w:r>
            <w:r>
              <w:t xml:space="preserve"> </w:t>
            </w:r>
            <m:oMath>
              <m:sSup>
                <m:e>
                  <m:r>
                    <m:t>x</m:t>
                  </m:r>
                </m:e>
                <m:sup>
                  <m:r>
                    <m:t>i</m:t>
                  </m:r>
                </m:sup>
              </m:sSup>
            </m:oMath>
            <w:r>
              <w:t xml:space="preserve"> </w:t>
            </w:r>
            <w:r>
              <w:rPr>
                <w:rFonts w:hint="eastAsia"/>
              </w:rPr>
              <w:t xml:space="preserve">で微分した結果</w:t>
            </w:r>
            <w:r>
              <w:t xml:space="preserve"> (</w:t>
            </w:r>
            <m:oMath>
              <m:r>
                <m:rPr>
                  <m:sty m:val="p"/>
                </m:rPr>
                <m:t>∂</m:t>
              </m:r>
              <m:r>
                <m:t>f</m:t>
              </m:r>
              <m:r>
                <m:rPr>
                  <m:sty m:val="p"/>
                </m:rPr>
                <m:t>/</m:t>
              </m:r>
              <m:r>
                <m:rPr>
                  <m:sty m:val="p"/>
                </m:rPr>
                <m:t>∂</m:t>
              </m:r>
              <m:sSup>
                <m:e>
                  <m:r>
                    <m:t>x</m:t>
                  </m:r>
                </m:e>
                <m:sup>
                  <m:r>
                    <m:t>i</m:t>
                  </m:r>
                </m:sup>
              </m:sSup>
            </m:oMath>
            <w:r>
              <w:t xml:space="preserve">)</w:t>
            </w:r>
          </w:p>
        </w:tc>
        <w:tc>
          <w:tcPr/>
          <w:p>
            <w:pPr>
              <w:pStyle w:val="Compact"/>
              <w:jc w:val="left"/>
            </w:pPr>
            <w:r>
              <w:rPr>
                <w:rFonts w:hint="eastAsia"/>
              </w:rPr>
              <w:t xml:space="preserve">スカラー関数</w:t>
            </w:r>
            <w:r>
              <w:t xml:space="preserve"> </w:t>
            </w:r>
            <m:oMath>
              <m:r>
                <m:t>f</m:t>
              </m:r>
            </m:oMath>
            <w:r>
              <w:t xml:space="preserve"> </w:t>
            </w:r>
            <w:r>
              <w:rPr>
                <w:rFonts w:hint="eastAsia"/>
              </w:rPr>
              <w:t xml:space="preserve">を共変座標</w:t>
            </w:r>
            <w:r>
              <w:t xml:space="preserve"> </w:t>
            </w:r>
            <m:oMath>
              <m:sSub>
                <m:e>
                  <m:r>
                    <m:t>x</m:t>
                  </m:r>
                </m:e>
                <m:sub>
                  <m:r>
                    <m:t>i</m:t>
                  </m:r>
                </m:sub>
              </m:sSub>
            </m:oMath>
            <w:r>
              <w:t xml:space="preserve"> </w:t>
            </w:r>
            <w:r>
              <w:rPr>
                <w:rFonts w:hint="eastAsia"/>
              </w:rPr>
              <w:t xml:space="preserve">で微分した結果</w:t>
            </w:r>
            <w:r>
              <w:t xml:space="preserve"> (</w:t>
            </w:r>
            <m:oMath>
              <m:r>
                <m:rPr>
                  <m:sty m:val="p"/>
                </m:rPr>
                <m:t>∂</m:t>
              </m:r>
              <m:r>
                <m:t>f</m:t>
              </m:r>
              <m:r>
                <m:rPr>
                  <m:sty m:val="p"/>
                </m:rPr>
                <m:t>/</m:t>
              </m:r>
              <m:r>
                <m:rPr>
                  <m:sty m:val="p"/>
                </m:rPr>
                <m:t>∂</m:t>
              </m:r>
              <m:sSub>
                <m:e>
                  <m:r>
                    <m:t>x</m:t>
                  </m:r>
                </m:e>
                <m:sub>
                  <m:r>
                    <m:t>i</m:t>
                  </m:r>
                </m:sub>
              </m:sSub>
            </m:oMath>
            <w:r>
              <w:t xml:space="preserve">)</w:t>
            </w:r>
          </w:p>
        </w:tc>
      </w:tr>
      <w:tr>
        <w:tc>
          <w:tcPr/>
          <w:p>
            <w:pPr>
              <w:pStyle w:val="Compact"/>
              <w:jc w:val="left"/>
            </w:pPr>
            <w:r>
              <w:rPr>
                <w:rFonts w:hint="eastAsia"/>
                <w:b/>
                <w:bCs/>
              </w:rPr>
              <w:t xml:space="preserve">変換行列</w:t>
            </w:r>
          </w:p>
        </w:tc>
        <w:tc>
          <w:tcPr/>
          <w:p>
            <w:pPr>
              <w:pStyle w:val="Compact"/>
              <w:jc w:val="left"/>
            </w:pPr>
            <w:r>
              <w:rPr>
                <w:rFonts w:hint="eastAsia"/>
              </w:rPr>
              <w:t xml:space="preserve">共変ベクトルを変換する行列</w:t>
            </w:r>
            <w:r>
              <w:t xml:space="preserve"> (</w:t>
            </w:r>
            <m:oMath>
              <m:sSub>
                <m:e>
                  <m:r>
                    <m:t>T</m:t>
                  </m:r>
                </m:e>
                <m:sub>
                  <m:r>
                    <m:t>i</m:t>
                  </m:r>
                  <m:r>
                    <m:t>j</m:t>
                  </m:r>
                </m:sub>
              </m:sSub>
            </m:oMath>
            <w:r>
              <w:t xml:space="preserve"> </w:t>
            </w:r>
            <w:r>
              <w:rPr>
                <w:rFonts w:hint="eastAsia"/>
              </w:rPr>
              <w:t xml:space="preserve">の形式)</w:t>
            </w:r>
          </w:p>
        </w:tc>
        <w:tc>
          <w:tcPr/>
          <w:p>
            <w:pPr>
              <w:pStyle w:val="Compact"/>
              <w:jc w:val="left"/>
            </w:pPr>
            <w:r>
              <w:rPr>
                <w:rFonts w:hint="eastAsia"/>
              </w:rPr>
              <w:t xml:space="preserve">反変ベクトルを変換する行列</w:t>
            </w:r>
            <w:r>
              <w:t xml:space="preserve"> (</w:t>
            </w:r>
            <m:oMath>
              <m:r>
                <m:rPr>
                  <m:sty m:val="p"/>
                </m:rPr>
                <m:t>(</m:t>
              </m:r>
              <m:r>
                <m:rPr>
                  <m:sty m:val="p"/>
                </m:rPr>
                <m:t>(</m:t>
              </m:r>
              <m:sSup>
                <m:e>
                  <m:r>
                    <m:t>T</m:t>
                  </m:r>
                </m:e>
                <m:sup>
                  <m:r>
                    <m:t>t</m:t>
                  </m:r>
                </m:sup>
              </m:sSup>
              <m:sSup>
                <m:e>
                  <m:r>
                    <m:rPr>
                      <m:sty m:val="p"/>
                    </m:rPr>
                    <m:t>)</m:t>
                  </m:r>
                </m:e>
                <m:sup>
                  <m:r>
                    <m:rPr>
                      <m:sty m:val="p"/>
                    </m:rPr>
                    <m:t>−</m:t>
                  </m:r>
                  <m:r>
                    <m:t>1</m:t>
                  </m:r>
                </m:sup>
              </m:sSup>
              <m:sSub>
                <m:e>
                  <m:r>
                    <m:rPr>
                      <m:sty m:val="p"/>
                    </m:rPr>
                    <m:t>)</m:t>
                  </m:r>
                </m:e>
                <m:sub>
                  <m:r>
                    <m:t>i</m:t>
                  </m:r>
                  <m:r>
                    <m:t>j</m:t>
                  </m:r>
                </m:sub>
              </m:sSub>
            </m:oMath>
            <w:r>
              <w:t xml:space="preserve"> </w:t>
            </w:r>
            <w:r>
              <w:rPr>
                <w:rFonts w:hint="eastAsia"/>
              </w:rPr>
              <w:t xml:space="preserve">の形式)</w:t>
            </w:r>
          </w:p>
        </w:tc>
      </w:tr>
    </w:tbl>
    <w:p>
      <w:pPr>
        <w:pStyle w:val="BodyText"/>
      </w:pPr>
      <w:r>
        <w:rPr>
          <w:rFonts w:hint="eastAsia"/>
        </w:rPr>
        <w:t xml:space="preserve">これらのルールと添字規則を厳密に適用することで、共変・反変テンソルを用いた計算において間違いを防ぎ、物理法則の普遍性を正しく表現できるようになります。</w:t>
      </w:r>
    </w:p>
    <w:bookmarkEnd w:id="38"/>
    <w:bookmarkStart w:id="39" w:name="共変座標と反変座標"/>
    <w:p>
      <w:pPr>
        <w:pStyle w:val="Heading3"/>
      </w:pPr>
      <w:r>
        <w:t xml:space="preserve">2.8 </w:t>
      </w:r>
      <w:r>
        <w:rPr>
          <w:rFonts w:hint="eastAsia"/>
        </w:rPr>
        <w:t xml:space="preserve">共変座標と反変座標</w:t>
      </w:r>
    </w:p>
    <w:p>
      <w:pPr>
        <w:pStyle w:val="FirstParagraph"/>
      </w:pPr>
      <w:r>
        <w:rPr>
          <w:rFonts w:hint="eastAsia"/>
        </w:rPr>
        <w:t xml:space="preserve">最後に、共変座標と反変座標の幾何学的な意味について軽く触れて終わりにしましょう。</w:t>
      </w:r>
    </w:p>
    <w:p>
      <w:pPr>
        <w:pStyle w:val="BodyText"/>
      </w:pPr>
      <w:r>
        <w:rPr>
          <w:rFonts w:hint="eastAsia"/>
        </w:rPr>
        <w:t xml:space="preserve">これまでの議論で、私たちはある点</w:t>
      </w:r>
      <w:r>
        <w:t xml:space="preserve"> </w:t>
      </w:r>
      <m:oMath>
        <m:r>
          <m:rPr>
            <m:sty m:val="b"/>
          </m:rPr>
          <m:t>P</m:t>
        </m:r>
      </m:oMath>
      <w:r>
        <w:t xml:space="preserve"> </w:t>
      </w:r>
      <w:r>
        <w:rPr>
          <w:rFonts w:hint="eastAsia"/>
        </w:rPr>
        <w:t xml:space="preserve">の位置ベクトル</w:t>
      </w:r>
      <w:r>
        <w:t xml:space="preserve"> </w:t>
      </w:r>
      <m:oMath>
        <m:r>
          <m:rPr>
            <m:sty m:val="b"/>
          </m:rPr>
          <m:t>R</m:t>
        </m:r>
      </m:oMath>
      <w:r>
        <w:t xml:space="preserve"> </w:t>
      </w:r>
      <w:r>
        <w:rPr>
          <w:rFonts w:hint="eastAsia"/>
        </w:rPr>
        <w:t xml:space="preserve">を、実格子の基本ベクトル</w:t>
      </w:r>
      <w:r>
        <w:t xml:space="preserve"> </w:t>
      </w:r>
      <m:oMath>
        <m:sSub>
          <m:e>
            <m:r>
              <m:rPr>
                <m:sty m:val="b"/>
              </m:rPr>
              <m:t>a</m:t>
            </m:r>
          </m:e>
          <m:sub>
            <m:r>
              <m:t>1</m:t>
            </m:r>
          </m:sub>
        </m:sSub>
        <m:r>
          <m:rPr>
            <m:sty m:val="p"/>
          </m:rPr>
          <m:t>,</m:t>
        </m:r>
        <m:sSub>
          <m:e>
            <m:r>
              <m:rPr>
                <m:sty m:val="b"/>
              </m:rPr>
              <m:t>a</m:t>
            </m:r>
          </m:e>
          <m:sub>
            <m:r>
              <m:t>2</m:t>
            </m:r>
          </m:sub>
        </m:sSub>
      </m:oMath>
      <w:r>
        <w:t xml:space="preserve"> </w:t>
      </w:r>
      <w:r>
        <w:rPr>
          <w:rFonts w:hint="eastAsia"/>
        </w:rPr>
        <w:t xml:space="preserve">と座標</w:t>
      </w:r>
      <w:r>
        <w:t xml:space="preserve"> </w:t>
      </w:r>
      <m:oMath>
        <m:sSup>
          <m:e>
            <m:r>
              <m:t>x</m:t>
            </m:r>
          </m:e>
          <m:sup>
            <m:r>
              <m:t>1</m:t>
            </m:r>
          </m:sup>
        </m:sSup>
        <m:r>
          <m:rPr>
            <m:sty m:val="p"/>
          </m:rPr>
          <m:t>,</m:t>
        </m:r>
        <m:sSup>
          <m:e>
            <m:r>
              <m:t>x</m:t>
            </m:r>
          </m:e>
          <m:sup>
            <m:r>
              <m:t>2</m:t>
            </m:r>
          </m:sup>
        </m:sSup>
      </m:oMath>
      <w:r>
        <w:t xml:space="preserve"> </w:t>
      </w:r>
      <w:r>
        <w:rPr>
          <w:rFonts w:hint="eastAsia"/>
        </w:rPr>
        <w:t xml:space="preserve">を用いて</w:t>
      </w:r>
      <w:r>
        <w:t xml:space="preserve"> </w:t>
      </w:r>
      <m:oMath>
        <m:r>
          <m:rPr>
            <m:sty m:val="b"/>
          </m:rPr>
          <m:t>R</m:t>
        </m:r>
        <m:r>
          <m:rPr>
            <m:sty m:val="p"/>
          </m:rPr>
          <m:t>=</m:t>
        </m:r>
        <m:sSup>
          <m:e>
            <m:r>
              <m:t>x</m:t>
            </m:r>
          </m:e>
          <m:sup>
            <m:r>
              <m:t>1</m:t>
            </m:r>
          </m:sup>
        </m:sSup>
        <m:sSub>
          <m:e>
            <m:r>
              <m:rPr>
                <m:sty m:val="b"/>
              </m:rPr>
              <m:t>a</m:t>
            </m:r>
          </m:e>
          <m:sub>
            <m:r>
              <m:t>1</m:t>
            </m:r>
          </m:sub>
        </m:sSub>
        <m:r>
          <m:rPr>
            <m:sty m:val="p"/>
          </m:rPr>
          <m:t>+</m:t>
        </m:r>
        <m:sSup>
          <m:e>
            <m:r>
              <m:t>x</m:t>
            </m:r>
          </m:e>
          <m:sup>
            <m:r>
              <m:t>2</m:t>
            </m:r>
          </m:sup>
        </m:sSup>
        <m:sSub>
          <m:e>
            <m:r>
              <m:rPr>
                <m:sty m:val="b"/>
              </m:rPr>
              <m:t>a</m:t>
            </m:r>
          </m:e>
          <m:sub>
            <m:r>
              <m:t>2</m:t>
            </m:r>
          </m:sub>
        </m:sSub>
      </m:oMath>
      <w:r>
        <w:t xml:space="preserve"> </w:t>
      </w:r>
      <w:r>
        <w:rPr>
          <w:rFonts w:hint="eastAsia"/>
        </w:rPr>
        <w:t xml:space="preserve">と表してきました。この座標</w:t>
      </w:r>
      <w:r>
        <w:t xml:space="preserve"> </w:t>
      </w:r>
      <m:oMath>
        <m:sSup>
          <m:e>
            <m:r>
              <m:t>x</m:t>
            </m:r>
          </m:e>
          <m:sup>
            <m:r>
              <m:t>i</m:t>
            </m:r>
          </m:sup>
        </m:sSup>
      </m:oMath>
      <w:r>
        <w:t xml:space="preserve"> </w:t>
      </w:r>
      <w:r>
        <w:t xml:space="preserve">は</w:t>
      </w:r>
      <w:r>
        <w:rPr>
          <w:rFonts w:hint="eastAsia"/>
          <w:b/>
          <w:bCs/>
        </w:rPr>
        <w:t xml:space="preserve">反変座標</w:t>
      </w:r>
      <w:r>
        <w:rPr>
          <w:rFonts w:hint="eastAsia"/>
        </w:rPr>
        <w:t xml:space="preserve">に対応します。これは、点</w:t>
      </w:r>
      <w:r>
        <w:t xml:space="preserve"> </w:t>
      </w:r>
      <m:oMath>
        <m:r>
          <m:rPr>
            <m:sty m:val="b"/>
          </m:rPr>
          <m:t>P</m:t>
        </m:r>
      </m:oMath>
      <w:r>
        <w:t xml:space="preserve"> </w:t>
      </w:r>
      <w:r>
        <w:t xml:space="preserve">から</w:t>
      </w:r>
      <w:r>
        <w:t xml:space="preserve"> </w:t>
      </w:r>
      <m:oMath>
        <m:sSub>
          <m:e>
            <m:r>
              <m:rPr>
                <m:sty m:val="b"/>
              </m:rPr>
              <m:t>a</m:t>
            </m:r>
          </m:e>
          <m:sub>
            <m:r>
              <m:t>1</m:t>
            </m:r>
          </m:sub>
        </m:sSub>
      </m:oMath>
      <w:r>
        <w:t xml:space="preserve"> </w:t>
      </w:r>
      <w:r>
        <w:rPr>
          <w:rFonts w:hint="eastAsia"/>
        </w:rPr>
        <w:t xml:space="preserve">軸に平行に</w:t>
      </w:r>
      <w:r>
        <w:t xml:space="preserve"> </w:t>
      </w:r>
      <m:oMath>
        <m:sSub>
          <m:e>
            <m:r>
              <m:rPr>
                <m:sty m:val="b"/>
              </m:rPr>
              <m:t>a</m:t>
            </m:r>
          </m:e>
          <m:sub>
            <m:r>
              <m:t>2</m:t>
            </m:r>
          </m:sub>
        </m:sSub>
      </m:oMath>
      <w:r>
        <w:t xml:space="preserve"> </w:t>
      </w:r>
      <w:r>
        <w:rPr>
          <w:rFonts w:hint="eastAsia"/>
        </w:rPr>
        <w:t xml:space="preserve">軸まで、また</w:t>
      </w:r>
      <w:r>
        <w:t xml:space="preserve"> </w:t>
      </w:r>
      <m:oMath>
        <m:sSub>
          <m:e>
            <m:r>
              <m:rPr>
                <m:sty m:val="b"/>
              </m:rPr>
              <m:t>a</m:t>
            </m:r>
          </m:e>
          <m:sub>
            <m:r>
              <m:t>2</m:t>
            </m:r>
          </m:sub>
        </m:sSub>
      </m:oMath>
      <w:r>
        <w:t xml:space="preserve"> </w:t>
      </w:r>
      <w:r>
        <w:rPr>
          <w:rFonts w:hint="eastAsia"/>
        </w:rPr>
        <w:t xml:space="preserve">軸に平行に</w:t>
      </w:r>
      <w:r>
        <w:t xml:space="preserve"> </w:t>
      </w:r>
      <m:oMath>
        <m:sSub>
          <m:e>
            <m:r>
              <m:rPr>
                <m:sty m:val="b"/>
              </m:rPr>
              <m:t>a</m:t>
            </m:r>
          </m:e>
          <m:sub>
            <m:r>
              <m:t>1</m:t>
            </m:r>
          </m:sub>
        </m:sSub>
      </m:oMath>
      <w:r>
        <w:t xml:space="preserve"> </w:t>
      </w:r>
      <w:r>
        <w:rPr>
          <w:rFonts w:hint="eastAsia"/>
        </w:rPr>
        <w:t xml:space="preserve">軸まで射影して得られる座標です。このような座標の取り方を「</w:t>
      </w:r>
      <w:r>
        <w:rPr>
          <w:rFonts w:hint="eastAsia"/>
          <w:b/>
          <w:bCs/>
        </w:rPr>
        <w:t xml:space="preserve">規定座標系</w:t>
      </w:r>
      <w:r>
        <w:rPr>
          <w:b/>
          <w:bCs/>
        </w:rPr>
        <w:t xml:space="preserve"> (oblique coordinate system)</w:t>
      </w:r>
      <w:r>
        <w:rPr>
          <w:rFonts w:hint="eastAsia"/>
        </w:rPr>
        <w:t xml:space="preserve">」と呼びます。</w:t>
      </w:r>
    </w:p>
    <w:p>
      <w:pPr>
        <w:pStyle w:val="BodyText"/>
      </w:pPr>
      <w:r>
        <w:rPr>
          <w:rFonts w:hint="eastAsia"/>
        </w:rPr>
        <w:t xml:space="preserve">これに対して、点</w:t>
      </w:r>
      <w:r>
        <w:t xml:space="preserve"> </w:t>
      </w:r>
      <m:oMath>
        <m:r>
          <m:rPr>
            <m:sty m:val="b"/>
          </m:rPr>
          <m:t>P</m:t>
        </m:r>
      </m:oMath>
      <w:r>
        <w:t xml:space="preserve"> </w:t>
      </w:r>
      <w:r>
        <w:rPr>
          <w:rFonts w:hint="eastAsia"/>
        </w:rPr>
        <w:t xml:space="preserve">の位置ベクトル</w:t>
      </w:r>
      <w:r>
        <w:t xml:space="preserve"> </w:t>
      </w:r>
      <m:oMath>
        <m:r>
          <m:rPr>
            <m:sty m:val="b"/>
          </m:rPr>
          <m:t>R</m:t>
        </m:r>
      </m:oMath>
      <w:r>
        <w:t xml:space="preserve"> </w:t>
      </w:r>
      <w:r>
        <w:rPr>
          <w:rFonts w:hint="eastAsia"/>
        </w:rPr>
        <w:t xml:space="preserve">を、基本ベクトル</w:t>
      </w:r>
      <w:r>
        <w:t xml:space="preserve"> </w:t>
      </w:r>
      <m:oMath>
        <m:sSub>
          <m:e>
            <m:r>
              <m:rPr>
                <m:sty m:val="b"/>
              </m:rPr>
              <m:t>a</m:t>
            </m:r>
          </m:e>
          <m:sub>
            <m:r>
              <m:t>1</m:t>
            </m:r>
          </m:sub>
        </m:sSub>
        <m:r>
          <m:rPr>
            <m:sty m:val="p"/>
          </m:rPr>
          <m:t>,</m:t>
        </m:r>
        <m:sSub>
          <m:e>
            <m:r>
              <m:rPr>
                <m:sty m:val="b"/>
              </m:rPr>
              <m:t>a</m:t>
            </m:r>
          </m:e>
          <m:sub>
            <m:r>
              <m:t>2</m:t>
            </m:r>
          </m:sub>
        </m:sSub>
      </m:oMath>
      <w:r>
        <w:t xml:space="preserve"> </w:t>
      </w:r>
      <w:r>
        <w:rPr>
          <w:rFonts w:hint="eastAsia"/>
        </w:rPr>
        <w:t xml:space="preserve">に対して</w:t>
      </w:r>
      <w:r>
        <w:rPr>
          <w:rFonts w:hint="eastAsia"/>
          <w:b/>
          <w:bCs/>
        </w:rPr>
        <w:t xml:space="preserve">垂直に射影</w:t>
      </w:r>
      <w:r>
        <w:rPr>
          <w:rFonts w:hint="eastAsia"/>
        </w:rPr>
        <w:t xml:space="preserve">して得られる座標</w:t>
      </w:r>
      <w:r>
        <w:t xml:space="preserve"> </w:t>
      </w:r>
      <m:oMath>
        <m:sSub>
          <m:e>
            <m:r>
              <m:t>x</m:t>
            </m:r>
          </m:e>
          <m:sub>
            <m:r>
              <m:t>1</m:t>
            </m:r>
          </m:sub>
        </m:sSub>
        <m:r>
          <m:rPr>
            <m:sty m:val="p"/>
          </m:rPr>
          <m:t>,</m:t>
        </m:r>
        <m:sSub>
          <m:e>
            <m:r>
              <m:t>x</m:t>
            </m:r>
          </m:e>
          <m:sub>
            <m:r>
              <m:t>2</m:t>
            </m:r>
          </m:sub>
        </m:sSub>
      </m:oMath>
      <w:r>
        <w:t xml:space="preserve"> </w:t>
      </w:r>
      <w:r>
        <w:rPr>
          <w:rFonts w:hint="eastAsia"/>
        </w:rPr>
        <w:t xml:space="preserve">を考えることもできます。この場合、</w:t>
      </w:r>
      <m:oMath>
        <m:r>
          <m:rPr>
            <m:sty m:val="b"/>
          </m:rPr>
          <m:t>R</m:t>
        </m:r>
        <m:r>
          <m:rPr>
            <m:sty m:val="p"/>
          </m:rPr>
          <m:t>=</m:t>
        </m:r>
        <m:sSub>
          <m:e>
            <m:r>
              <m:t>x</m:t>
            </m:r>
          </m:e>
          <m:sub>
            <m:r>
              <m:t>1</m:t>
            </m:r>
          </m:sub>
        </m:sSub>
        <m:sSup>
          <m:e>
            <m:r>
              <m:rPr>
                <m:sty m:val="b"/>
              </m:rPr>
              <m:t>a</m:t>
            </m:r>
          </m:e>
          <m:sup>
            <m:r>
              <m:rPr>
                <m:sty m:val="p"/>
              </m:rPr>
              <m:t>*</m:t>
            </m:r>
            <m:r>
              <m:t>1</m:t>
            </m:r>
          </m:sup>
        </m:sSup>
        <m:r>
          <m:rPr>
            <m:sty m:val="p"/>
          </m:rPr>
          <m:t>+</m:t>
        </m:r>
        <m:sSub>
          <m:e>
            <m:r>
              <m:t>x</m:t>
            </m:r>
          </m:e>
          <m:sub>
            <m:r>
              <m:t>2</m:t>
            </m:r>
          </m:sub>
        </m:sSub>
        <m:sSup>
          <m:e>
            <m:r>
              <m:rPr>
                <m:sty m:val="b"/>
              </m:rPr>
              <m:t>a</m:t>
            </m:r>
          </m:e>
          <m:sup>
            <m:r>
              <m:rPr>
                <m:sty m:val="p"/>
              </m:rPr>
              <m:t>*</m:t>
            </m:r>
            <m:r>
              <m:t>2</m:t>
            </m:r>
          </m:sup>
        </m:sSup>
      </m:oMath>
      <w:r>
        <w:t xml:space="preserve"> </w:t>
      </w:r>
      <w:r>
        <w:rPr>
          <w:rFonts w:hint="eastAsia"/>
        </w:rPr>
        <w:t xml:space="preserve">のように、逆格子の基本ベクトル</w:t>
      </w:r>
      <w:r>
        <w:t xml:space="preserve"> </w:t>
      </w:r>
      <m:oMath>
        <m:sSup>
          <m:e>
            <m:r>
              <m:rPr>
                <m:sty m:val="b"/>
              </m:rPr>
              <m:t>a</m:t>
            </m:r>
          </m:e>
          <m:sup>
            <m:r>
              <m:rPr>
                <m:sty m:val="p"/>
              </m:rPr>
              <m:t>*</m:t>
            </m:r>
            <m:r>
              <m:t>i</m:t>
            </m:r>
          </m:sup>
        </m:sSup>
      </m:oMath>
      <w:r>
        <w:t xml:space="preserve"> </w:t>
      </w:r>
      <w:r>
        <w:rPr>
          <w:rFonts w:hint="eastAsia"/>
        </w:rPr>
        <w:t xml:space="preserve">を用いて表現される座標に対応します。このような座標の取り方を「</w:t>
      </w:r>
      <w:r>
        <w:rPr>
          <w:rFonts w:hint="eastAsia"/>
          <w:b/>
          <w:bCs/>
        </w:rPr>
        <w:t xml:space="preserve">正座標系</w:t>
      </w:r>
      <w:r>
        <w:rPr>
          <w:b/>
          <w:bCs/>
        </w:rPr>
        <w:t xml:space="preserve"> (normal coordinate system)</w:t>
      </w:r>
      <w:r>
        <w:rPr>
          <w:rFonts w:hint="eastAsia"/>
        </w:rPr>
        <w:t xml:space="preserve">」と呼びます。この座標</w:t>
      </w:r>
      <w:r>
        <w:t xml:space="preserve"> </w:t>
      </w:r>
      <m:oMath>
        <m:sSub>
          <m:e>
            <m:r>
              <m:t>x</m:t>
            </m:r>
          </m:e>
          <m:sub>
            <m:r>
              <m:t>i</m:t>
            </m:r>
          </m:sub>
        </m:sSub>
      </m:oMath>
      <w:r>
        <w:t xml:space="preserve"> </w:t>
      </w:r>
      <w:r>
        <w:t xml:space="preserve">は、</w:t>
      </w:r>
      <w:r>
        <w:rPr>
          <w:rFonts w:hint="eastAsia"/>
          <w:b/>
          <w:bCs/>
        </w:rPr>
        <w:t xml:space="preserve">共変座標</w:t>
      </w:r>
      <w:r>
        <w:rPr>
          <w:rFonts w:hint="eastAsia"/>
        </w:rPr>
        <w:t xml:space="preserve">に対応します。</w:t>
      </w:r>
    </w:p>
    <w:p>
      <w:pPr>
        <w:pStyle w:val="BodyText"/>
      </w:pPr>
      <w:r>
        <w:rPr>
          <w:rFonts w:hint="eastAsia"/>
        </w:rPr>
        <w:t xml:space="preserve">[図1:</w:t>
      </w:r>
      <w:r>
        <w:t xml:space="preserve"> </w:t>
      </w:r>
      <w:r>
        <w:rPr>
          <w:rFonts w:hint="eastAsia"/>
        </w:rPr>
        <w:t xml:space="preserve">規定座標系と正座標系の概念図</w:t>
      </w:r>
      <w:r>
        <w:t xml:space="preserve"> (A1, A2, A</w:t>
      </w:r>
      <w:r>
        <w:rPr>
          <w:i/>
          <w:iCs/>
        </w:rPr>
        <w:t xml:space="preserve">1, A</w:t>
      </w:r>
      <w:r>
        <w:t xml:space="preserve">2 </w:t>
      </w:r>
      <w:r>
        <w:rPr>
          <w:rFonts w:hint="eastAsia"/>
        </w:rPr>
        <w:t xml:space="preserve">ベクトルと点Pの座標軸への射影を模式的に示す図)]</w:t>
      </w:r>
    </w:p>
    <w:p>
      <w:pPr>
        <w:pStyle w:val="BodyText"/>
      </w:pPr>
      <w:r>
        <w:rPr>
          <w:rFonts w:hint="eastAsia"/>
        </w:rPr>
        <w:t xml:space="preserve">共変座標</w:t>
      </w:r>
      <w:r>
        <w:t xml:space="preserve"> </w:t>
      </w:r>
      <m:oMath>
        <m:sSub>
          <m:e>
            <m:r>
              <m:t>x</m:t>
            </m:r>
          </m:e>
          <m:sub>
            <m:r>
              <m:t>i</m:t>
            </m:r>
          </m:sub>
        </m:sSub>
      </m:oMath>
      <w:r>
        <w:t xml:space="preserve"> </w:t>
      </w:r>
      <w:r>
        <w:t xml:space="preserve">は</w:t>
      </w:r>
      <w:r>
        <w:t xml:space="preserve"> </w:t>
      </w:r>
      <m:oMath>
        <m:r>
          <m:rPr>
            <m:sty m:val="b"/>
          </m:rPr>
          <m:t>R</m:t>
        </m:r>
        <m:r>
          <m:rPr>
            <m:sty m:val="p"/>
          </m:rPr>
          <m:t>⋅</m:t>
        </m:r>
        <m:sSubSup>
          <m:e>
            <m:r>
              <m:rPr>
                <m:sty m:val="b"/>
              </m:rPr>
              <m:t>a</m:t>
            </m:r>
          </m:e>
          <m:sub>
            <m:r>
              <m:t>i</m:t>
            </m:r>
          </m:sub>
          <m:sup>
            <m:r>
              <m:rPr>
                <m:sty m:val="p"/>
              </m:rPr>
              <m:t>*</m:t>
            </m:r>
          </m:sup>
        </m:sSubSup>
        <m:r>
          <m:rPr>
            <m:sty m:val="p"/>
          </m:rPr>
          <m:t>/</m:t>
        </m:r>
        <m:r>
          <m:rPr>
            <m:sty m:val="p"/>
          </m:rPr>
          <m:t>(</m:t>
        </m:r>
        <m:r>
          <m:t>2</m:t>
        </m:r>
        <m:r>
          <m:t>π</m:t>
        </m:r>
        <m:r>
          <m:rPr>
            <m:sty m:val="p"/>
          </m:rPr>
          <m:t>)</m:t>
        </m:r>
      </m:oMath>
      <w:r>
        <w:rPr>
          <w:rFonts w:hint="eastAsia"/>
        </w:rPr>
        <w:t xml:space="preserve">、反変座標</w:t>
      </w:r>
      <w:r>
        <w:t xml:space="preserve"> </w:t>
      </w:r>
      <m:oMath>
        <m:sSup>
          <m:e>
            <m:r>
              <m:t>x</m:t>
            </m:r>
          </m:e>
          <m:sup>
            <m:r>
              <m:t>i</m:t>
            </m:r>
          </m:sup>
        </m:sSup>
      </m:oMath>
      <w:r>
        <w:t xml:space="preserve"> </w:t>
      </w:r>
      <w:r>
        <w:t xml:space="preserve">は</w:t>
      </w:r>
      <w:r>
        <w:t xml:space="preserve"> </w:t>
      </w:r>
      <m:oMath>
        <m:r>
          <m:rPr>
            <m:sty m:val="b"/>
          </m:rPr>
          <m:t>R</m:t>
        </m:r>
        <m:r>
          <m:rPr>
            <m:sty m:val="p"/>
          </m:rPr>
          <m:t>⋅</m:t>
        </m:r>
        <m:sSup>
          <m:e>
            <m:r>
              <m:rPr>
                <m:sty m:val="b"/>
              </m:rPr>
              <m:t>a</m:t>
            </m:r>
          </m:e>
          <m:sup>
            <m:r>
              <m:t>i</m:t>
            </m:r>
          </m:sup>
        </m:sSup>
        <m:r>
          <m:rPr>
            <m:sty m:val="p"/>
          </m:rPr>
          <m:t>/</m:t>
        </m:r>
        <m:r>
          <m:rPr>
            <m:sty m:val="p"/>
          </m:rPr>
          <m:t>(</m:t>
        </m:r>
        <m:r>
          <m:t>2</m:t>
        </m:r>
        <m:r>
          <m:t>π</m:t>
        </m:r>
        <m:r>
          <m:rPr>
            <m:sty m:val="p"/>
          </m:rPr>
          <m:t>)</m:t>
        </m:r>
      </m:oMath>
      <w:r>
        <w:t xml:space="preserve"> </w:t>
      </w:r>
      <w:r>
        <w:rPr>
          <w:rFonts w:hint="eastAsia"/>
        </w:rPr>
        <w:t xml:space="preserve">に対応し、計量テンソルによって互いに変換可能です。</w:t>
      </w:r>
      <w:r>
        <w:t xml:space="preserve"> </w:t>
      </w:r>
      <w:r>
        <w:rPr>
          <w:rFonts w:hint="eastAsia"/>
        </w:rPr>
        <w:t xml:space="preserve">このように、共変座標と反変座標は、同じ物理的な位置を異なる幾何学的な射影方法で表現したものとして理解できます。どちらの表現を用いるかは、解決したい問題や座標系の性質によって使い分けられます。</w:t>
      </w:r>
    </w:p>
    <w:p>
      <w:pPr>
        <w:pStyle w:val="BodyText"/>
      </w:pPr>
      <w:r>
        <w:rPr>
          <w:rFonts w:hint="eastAsia"/>
        </w:rPr>
        <w:t xml:space="preserve">本講義では、逆格子と共変・反変テンソルの基礎を学びました。これらの概念は、材料科学における様々な高度な理論やシミュレーションを理解するための強力な基盤となります。</w:t>
      </w:r>
    </w:p>
    <w:bookmarkEnd w:id="39"/>
    <w:bookmarkEnd w:id="40"/>
    <w:bookmarkEnd w:id="41"/>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1"/>
  </w:num>
  <w:num w:numId="100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2025-09-21T03:25:35Z</dcterms:created>
  <dcterms:modified xsi:type="dcterms:W3CDTF">2025-09-21T03:25:35Z</dcterms:modified>
</cp:coreProperties>
</file>

<file path=docProps/custom.xml><?xml version="1.0" encoding="utf-8"?>
<Properties xmlns="http://schemas.openxmlformats.org/officeDocument/2006/custom-properties" xmlns:vt="http://schemas.openxmlformats.org/officeDocument/2006/docPropsVTypes"/>
</file>